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BF0D3" w14:textId="4B9ED71B" w:rsidR="008123E2" w:rsidRDefault="008123E2" w:rsidP="008123E2">
      <w:r>
        <w:t xml:space="preserve"> Biochemistry</w:t>
      </w:r>
    </w:p>
    <w:p w14:paraId="4BF2B754" w14:textId="77777777" w:rsidR="008123E2" w:rsidRDefault="008123E2" w:rsidP="008123E2"/>
    <w:p w14:paraId="396FE1EA" w14:textId="16C7599E" w:rsidR="008123E2" w:rsidRDefault="008123E2" w:rsidP="008123E2">
      <w:r>
        <w:t>Clinical Biochemistry, also known as Chemical Pathology, is a critical area within laboratory medicine that focuses on the analysis of bodily fluids, particularly blood and urine, to assess a patient's biochemical and physiological state. This field is essential for diagnosing, monitoring, and managing a wide range of diseases and metabolic disorders. Clinical biochemistry involves a variety of tests and procedures that measure the concentration of various chemicals, including enzymes, electrolytes, lipids, hormones, and proteins, to provide crucial insights into the functioning of organs and systems within the body.</w:t>
      </w:r>
    </w:p>
    <w:p w14:paraId="143AA407" w14:textId="77777777" w:rsidR="008123E2" w:rsidRDefault="008123E2" w:rsidP="008123E2"/>
    <w:p w14:paraId="28B3681A" w14:textId="68A4E5A8" w:rsidR="008123E2" w:rsidRDefault="008123E2" w:rsidP="008123E2">
      <w:r>
        <w:t xml:space="preserve"> Analytical Techniques</w:t>
      </w:r>
    </w:p>
    <w:p w14:paraId="05AD72D5" w14:textId="77777777" w:rsidR="008123E2" w:rsidRDefault="008123E2" w:rsidP="008123E2"/>
    <w:p w14:paraId="6A1B107F" w14:textId="77777777" w:rsidR="008123E2" w:rsidRDefault="008123E2" w:rsidP="008123E2">
      <w:r>
        <w:t>The foundation of clinical biochemistry lies in its sophisticated analytical techniques, which are designed to detect and quantify chemical substances in biological samples. Some of the key techniques used include:</w:t>
      </w:r>
    </w:p>
    <w:p w14:paraId="2B54BE0A" w14:textId="77777777" w:rsidR="008123E2" w:rsidRDefault="008123E2" w:rsidP="008123E2"/>
    <w:p w14:paraId="6D0B60AB" w14:textId="2A36C3B2" w:rsidR="008123E2" w:rsidRDefault="008123E2" w:rsidP="008123E2">
      <w:r>
        <w:t>1. Spectrophotometry: This technique measures the absorbance of light by a solution at specific wavelengths. It is widely used in clinical laboratories to quantify substances such as glucose, cholesterol, and enzymes. The principle is based on Beer-Lambert's law, which relates the absorbance of light to the concentration of the absorbing substance.</w:t>
      </w:r>
    </w:p>
    <w:p w14:paraId="6888748F" w14:textId="77777777" w:rsidR="008123E2" w:rsidRDefault="008123E2" w:rsidP="008123E2"/>
    <w:p w14:paraId="55EC7647" w14:textId="4A11FC51" w:rsidR="008123E2" w:rsidRDefault="008123E2" w:rsidP="008123E2">
      <w:r>
        <w:t xml:space="preserve">2. Chromatography: Chromatography is used to separate complex mixtures of substances into individual components. Techniques such as high-performance liquid chromatography (HPLC) and gas chromatography (GC) are common in clinical biochemistry. These methods are particularly useful for </w:t>
      </w:r>
      <w:proofErr w:type="spellStart"/>
      <w:r>
        <w:t>analyzing</w:t>
      </w:r>
      <w:proofErr w:type="spellEnd"/>
      <w:r>
        <w:t xml:space="preserve"> small molecules like hormones, vitamins, and drugs.</w:t>
      </w:r>
    </w:p>
    <w:p w14:paraId="6B8263F2" w14:textId="77777777" w:rsidR="008123E2" w:rsidRDefault="008123E2" w:rsidP="008123E2"/>
    <w:p w14:paraId="0441392C" w14:textId="3466C44A" w:rsidR="008123E2" w:rsidRDefault="008123E2" w:rsidP="008123E2">
      <w:r>
        <w:t>3. Electrophoresis: This technique separates molecules based on their size and charge. It is commonly used for the analysis of proteins and nucleic acids. For example, serum protein electrophoresis (SPEP) is used to detect abnormal proteins in conditions like multiple myeloma.</w:t>
      </w:r>
    </w:p>
    <w:p w14:paraId="553B0302" w14:textId="77777777" w:rsidR="008123E2" w:rsidRDefault="008123E2" w:rsidP="008123E2"/>
    <w:p w14:paraId="53EF3C24" w14:textId="4B0A3BFD" w:rsidR="008123E2" w:rsidRDefault="008123E2" w:rsidP="008123E2">
      <w:r>
        <w:t>4. Immunoassays: Immunoassays are highly specific tests that use antibodies to detect and quantify substances such as hormones, proteins, and drugs. Techniques like enzyme-linked immunosorbent assay (ELISA) and radioimmunoassay (RIA) are widely used in clinical laboratories.</w:t>
      </w:r>
    </w:p>
    <w:p w14:paraId="1BE317CF" w14:textId="77777777" w:rsidR="008123E2" w:rsidRDefault="008123E2" w:rsidP="008123E2"/>
    <w:p w14:paraId="721514CC" w14:textId="1A43416E" w:rsidR="008123E2" w:rsidRDefault="008123E2" w:rsidP="008123E2">
      <w:r>
        <w:t xml:space="preserve">5. Mass Spectrometry: Mass spectrometry is an advanced technique that identifies compounds based on their mass-to-charge ratio. It is often used in conjunction with chromatography to </w:t>
      </w:r>
      <w:proofErr w:type="spellStart"/>
      <w:r>
        <w:t>analyze</w:t>
      </w:r>
      <w:proofErr w:type="spellEnd"/>
      <w:r>
        <w:t xml:space="preserve"> complex biological samples, providing precise identification and quantification of molecules.</w:t>
      </w:r>
    </w:p>
    <w:p w14:paraId="2DCBC395" w14:textId="77777777" w:rsidR="008123E2" w:rsidRDefault="008123E2" w:rsidP="008123E2"/>
    <w:p w14:paraId="7D1AED23" w14:textId="1104107B" w:rsidR="008123E2" w:rsidRDefault="008123E2" w:rsidP="008123E2">
      <w:r>
        <w:lastRenderedPageBreak/>
        <w:t>6. Point-of-Care Testing (POCT): POCT involves using portable devices to perform biochemical tests at or near the site of patient care. These devices provide rapid results and are used for tests like glucose monitoring, electrolyte analysis, and blood gas measurements.</w:t>
      </w:r>
    </w:p>
    <w:p w14:paraId="0D0858E5" w14:textId="77777777" w:rsidR="008123E2" w:rsidRDefault="008123E2" w:rsidP="008123E2"/>
    <w:p w14:paraId="1447025D" w14:textId="4621CD0E" w:rsidR="008123E2" w:rsidRDefault="008123E2" w:rsidP="008123E2">
      <w:r>
        <w:t xml:space="preserve"> Functions and Relevance in Clinical Field</w:t>
      </w:r>
    </w:p>
    <w:p w14:paraId="033273F8" w14:textId="77777777" w:rsidR="008123E2" w:rsidRDefault="008123E2" w:rsidP="008123E2"/>
    <w:p w14:paraId="41979DD4" w14:textId="77777777" w:rsidR="008123E2" w:rsidRDefault="008123E2" w:rsidP="008123E2">
      <w:r>
        <w:t>Clinical biochemistry serves several critical functions in the medical field, making it an indispensable part of patient care:</w:t>
      </w:r>
    </w:p>
    <w:p w14:paraId="708E925A" w14:textId="77777777" w:rsidR="008123E2" w:rsidRDefault="008123E2" w:rsidP="008123E2"/>
    <w:p w14:paraId="28916A5A" w14:textId="1F826B03" w:rsidR="008123E2" w:rsidRDefault="008123E2" w:rsidP="008123E2">
      <w:r>
        <w:t xml:space="preserve">1. Diagnosis: Biochemical tests are often the first step in diagnosing a wide range of conditions. For example, elevated blood glucose levels indicate diabetes, while abnormal liver enzyme levels suggest liver disease. </w:t>
      </w:r>
    </w:p>
    <w:p w14:paraId="6DA9C8A6" w14:textId="77777777" w:rsidR="008123E2" w:rsidRDefault="008123E2" w:rsidP="008123E2"/>
    <w:p w14:paraId="25836CDC" w14:textId="2B3EB550" w:rsidR="008123E2" w:rsidRDefault="008123E2" w:rsidP="008123E2">
      <w:r>
        <w:t>2. Monitoring: Once a diagnosis is made, biochemical tests are used to monitor the progression of diseases and the effectiveness of treatments. For instance, cholesterol levels are monitored in patients taking statins to manage cardiovascular risk.</w:t>
      </w:r>
    </w:p>
    <w:p w14:paraId="3DF404C5" w14:textId="77777777" w:rsidR="008123E2" w:rsidRDefault="008123E2" w:rsidP="008123E2"/>
    <w:p w14:paraId="5567D308" w14:textId="317EF839" w:rsidR="008123E2" w:rsidRDefault="008123E2" w:rsidP="008123E2">
      <w:r>
        <w:t>3. Screening: Biochemical tests are used in population screening programs to detect diseases at an early stage. For example, newborn screening programs test for metabolic disorders like phenylketonuria (PKU) using blood samples.</w:t>
      </w:r>
    </w:p>
    <w:p w14:paraId="0B17AF1A" w14:textId="77777777" w:rsidR="008123E2" w:rsidRDefault="008123E2" w:rsidP="008123E2"/>
    <w:p w14:paraId="26A54014" w14:textId="5F4C591E" w:rsidR="008123E2" w:rsidRDefault="008123E2" w:rsidP="008123E2">
      <w:r>
        <w:t xml:space="preserve">4. Prognosis: Biochemical markers can provide information about the prognosis of a disease. For example, elevated levels of </w:t>
      </w:r>
      <w:proofErr w:type="spellStart"/>
      <w:r>
        <w:t>tumor</w:t>
      </w:r>
      <w:proofErr w:type="spellEnd"/>
      <w:r>
        <w:t xml:space="preserve"> markers like CA-125 in ovarian cancer can indicate disease severity and likelihood of recurrence.</w:t>
      </w:r>
    </w:p>
    <w:p w14:paraId="2C980B9E" w14:textId="77777777" w:rsidR="008123E2" w:rsidRDefault="008123E2" w:rsidP="008123E2"/>
    <w:p w14:paraId="600289C2" w14:textId="0291077C" w:rsidR="008123E2" w:rsidRDefault="008123E2" w:rsidP="008123E2">
      <w:r>
        <w:t>5. Research: Clinical biochemistry is also essential in medical research, helping to identify new biomarkers for diseases, understand the biochemical basis of diseases, and develop new therapeutic strategies.</w:t>
      </w:r>
    </w:p>
    <w:p w14:paraId="5C6BBDC1" w14:textId="77777777" w:rsidR="008123E2" w:rsidRDefault="008123E2" w:rsidP="008123E2"/>
    <w:p w14:paraId="2C5B6CA2" w14:textId="328E8584" w:rsidR="008123E2" w:rsidRDefault="008123E2" w:rsidP="008123E2">
      <w:r>
        <w:t xml:space="preserve"> Common Tests and Procedures</w:t>
      </w:r>
    </w:p>
    <w:p w14:paraId="4A633C52" w14:textId="77777777" w:rsidR="008123E2" w:rsidRDefault="008123E2" w:rsidP="008123E2"/>
    <w:p w14:paraId="5C0DFBD7" w14:textId="77777777" w:rsidR="008123E2" w:rsidRDefault="008123E2" w:rsidP="008123E2">
      <w:r>
        <w:t>A wide variety of tests are performed in clinical biochemistry laboratories, each serving a specific purpose in diagnosing and managing diseases:</w:t>
      </w:r>
    </w:p>
    <w:p w14:paraId="1F835015" w14:textId="77777777" w:rsidR="008123E2" w:rsidRDefault="008123E2" w:rsidP="008123E2"/>
    <w:p w14:paraId="0BA3FB77" w14:textId="30A21DAD" w:rsidR="008123E2" w:rsidRDefault="008123E2" w:rsidP="008123E2">
      <w:r>
        <w:t>1. Liver Function Tests (LFTs): These tests measure enzymes and proteins like ALT, AST, alkaline phosphatase (ALP), and bilirubin to assess liver health. Elevated levels can indicate liver damage, hepatitis, or bile duct obstruction.</w:t>
      </w:r>
    </w:p>
    <w:p w14:paraId="2CF2C2CC" w14:textId="77777777" w:rsidR="008123E2" w:rsidRDefault="008123E2" w:rsidP="008123E2"/>
    <w:p w14:paraId="7827D948" w14:textId="710E2DAB" w:rsidR="008123E2" w:rsidRDefault="008123E2" w:rsidP="008123E2">
      <w:r>
        <w:t>2. Kidney Function Tests: Tests like serum creatinine, blood urea nitrogen (BUN), and estimated glomerular filtration rate (eGFR) assess kidney function. These tests help diagnose conditions like chronic kidney disease (CKD) and monitor renal function in patients on dialysis.</w:t>
      </w:r>
    </w:p>
    <w:p w14:paraId="2BC7A2CF" w14:textId="77777777" w:rsidR="008123E2" w:rsidRDefault="008123E2" w:rsidP="008123E2"/>
    <w:p w14:paraId="24BD9839" w14:textId="00ABA678" w:rsidR="008123E2" w:rsidRDefault="008123E2" w:rsidP="008123E2">
      <w:r>
        <w:t>3. Electrolyte Panel: This test measures the levels of key electrolytes, including sodium, potassium, chloride, and bicarbonate. Abnormal electrolyte levels can indicate issues like dehydration, renal failure, or acid-base imbalances.</w:t>
      </w:r>
    </w:p>
    <w:p w14:paraId="18857EF4" w14:textId="77777777" w:rsidR="008123E2" w:rsidRDefault="008123E2" w:rsidP="008123E2"/>
    <w:p w14:paraId="54640B9D" w14:textId="765612E5" w:rsidR="008123E2" w:rsidRDefault="008123E2" w:rsidP="008123E2">
      <w:r>
        <w:t xml:space="preserve">4. Glucose Testing: Blood glucose tests, including fasting blood glucose and oral glucose tolerance tests (OGTT), are critical for diagnosing and managing diabetes. </w:t>
      </w:r>
      <w:proofErr w:type="spellStart"/>
      <w:r>
        <w:t>Hemoglobin</w:t>
      </w:r>
      <w:proofErr w:type="spellEnd"/>
      <w:r>
        <w:t xml:space="preserve"> A1c (HbA1c) is also used to monitor long-term glucose control in diabetic patients.</w:t>
      </w:r>
    </w:p>
    <w:p w14:paraId="1D1E6FFC" w14:textId="77777777" w:rsidR="008123E2" w:rsidRDefault="008123E2" w:rsidP="008123E2"/>
    <w:p w14:paraId="33BAEA3E" w14:textId="448CE6E0" w:rsidR="008123E2" w:rsidRDefault="008123E2" w:rsidP="008123E2">
      <w:r>
        <w:t>5. Lipid Profile: A lipid profile measures cholesterol and triglyceride levels in the blood. It includes total cholesterol, low-density lipoprotein (LDL), high-density lipoprotein (HDL), and triglycerides. This test is essential for assessing cardiovascular risk.</w:t>
      </w:r>
    </w:p>
    <w:p w14:paraId="24B9223E" w14:textId="77777777" w:rsidR="008123E2" w:rsidRDefault="008123E2" w:rsidP="008123E2"/>
    <w:p w14:paraId="6D637691" w14:textId="7C36F0C9" w:rsidR="008123E2" w:rsidRDefault="008123E2" w:rsidP="008123E2">
      <w:r>
        <w:t>6. Hormone Assays: Hormone levels, such as thyroid hormones (T3, T4, and TSH), cortisol, and sex hormones (</w:t>
      </w:r>
      <w:proofErr w:type="spellStart"/>
      <w:r>
        <w:t>estrogen</w:t>
      </w:r>
      <w:proofErr w:type="spellEnd"/>
      <w:r>
        <w:t>, testosterone), are measured to diagnose endocrine disorders like hypothyroidism, Cushing’s syndrome, and reproductive disorders.</w:t>
      </w:r>
    </w:p>
    <w:p w14:paraId="1BC894E9" w14:textId="77777777" w:rsidR="008123E2" w:rsidRDefault="008123E2" w:rsidP="008123E2"/>
    <w:p w14:paraId="79056869" w14:textId="4EF2A7CC" w:rsidR="008123E2" w:rsidRDefault="008123E2" w:rsidP="008123E2">
      <w:r>
        <w:t>7. Cardiac Markers: Tests for cardiac markers like troponin, creatine kinase-MB (CK-MB), and B-type natriuretic peptide (BNP) are used to diagnose acute coronary syndromes and heart failure.</w:t>
      </w:r>
    </w:p>
    <w:p w14:paraId="5F838612" w14:textId="77777777" w:rsidR="008123E2" w:rsidRDefault="008123E2" w:rsidP="008123E2"/>
    <w:p w14:paraId="53BB392E" w14:textId="0B074CDB" w:rsidR="008123E2" w:rsidRDefault="008123E2" w:rsidP="008123E2">
      <w:r>
        <w:t>8. Bone Metabolism Tests: Tests such as serum calcium, phosphate, and parathyroid hormone (PTH) levels are used to assess bone health and diagnose conditions like osteoporosis and hyperparathyroidism.</w:t>
      </w:r>
    </w:p>
    <w:p w14:paraId="508D6EFB" w14:textId="77777777" w:rsidR="008123E2" w:rsidRDefault="008123E2" w:rsidP="008123E2"/>
    <w:p w14:paraId="5CE761C8" w14:textId="5D9F06CD" w:rsidR="008123E2" w:rsidRDefault="008123E2" w:rsidP="008123E2">
      <w:r>
        <w:t xml:space="preserve">9. </w:t>
      </w:r>
      <w:proofErr w:type="spellStart"/>
      <w:r>
        <w:t>Tumor</w:t>
      </w:r>
      <w:proofErr w:type="spellEnd"/>
      <w:r>
        <w:t xml:space="preserve"> Markers: </w:t>
      </w:r>
      <w:proofErr w:type="spellStart"/>
      <w:r>
        <w:t>Tumor</w:t>
      </w:r>
      <w:proofErr w:type="spellEnd"/>
      <w:r>
        <w:t xml:space="preserve"> markers like prostate-specific antigen (PSA), CA-125, and alpha-fetoprotein (AFP) are used to detect and monitor certain cancers. Elevated levels can indicate the presence of malignancy and are used to monitor treatment response.</w:t>
      </w:r>
    </w:p>
    <w:p w14:paraId="339F2440" w14:textId="77777777" w:rsidR="008123E2" w:rsidRDefault="008123E2" w:rsidP="008123E2"/>
    <w:p w14:paraId="7B3E88FB" w14:textId="28D6FFB1" w:rsidR="008123E2" w:rsidRDefault="008123E2" w:rsidP="008123E2">
      <w:r>
        <w:t>10. Protein Electrophoresis: This test separates proteins in the blood to detect abnormal levels of specific proteins, such as in multiple myeloma or chronic inflammatory conditions.</w:t>
      </w:r>
    </w:p>
    <w:p w14:paraId="291A0E4E" w14:textId="77777777" w:rsidR="008123E2" w:rsidRDefault="008123E2" w:rsidP="008123E2"/>
    <w:p w14:paraId="67A38965" w14:textId="78A88FAB" w:rsidR="008123E2" w:rsidRDefault="008123E2" w:rsidP="008123E2">
      <w:r>
        <w:t xml:space="preserve"> Conclusion</w:t>
      </w:r>
    </w:p>
    <w:p w14:paraId="07DAD757" w14:textId="77777777" w:rsidR="008123E2" w:rsidRDefault="008123E2" w:rsidP="008123E2"/>
    <w:p w14:paraId="36B452C7" w14:textId="7183CA71" w:rsidR="00EB1C94" w:rsidRPr="008123E2" w:rsidRDefault="008123E2" w:rsidP="008123E2">
      <w:r>
        <w:lastRenderedPageBreak/>
        <w:t>Clinical biochemistry is an essential component of laboratory medicine, providing critical insights into the biochemical processes of the human body. Through its advanced analytical techniques, it offers precise and reliable data that aids in the diagnosis, monitoring, and treatment of various diseases. From routine glucose monitoring to complex hormone assays, the tests performed in clinical biochemistry laboratories are fundamental to modern healthcare, ensuring that patients receive accurate diagnoses and effective treatments. The ongoing development of new biomarkers and analytical methods continues to enhance the field, making it an ever-evolving and vital area of medical science.</w:t>
      </w:r>
    </w:p>
    <w:sectPr w:rsidR="00EB1C94" w:rsidRPr="00812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86"/>
    <w:rsid w:val="00020FB4"/>
    <w:rsid w:val="00056565"/>
    <w:rsid w:val="00322526"/>
    <w:rsid w:val="006729D2"/>
    <w:rsid w:val="008123E2"/>
    <w:rsid w:val="008C6E61"/>
    <w:rsid w:val="008E4A8B"/>
    <w:rsid w:val="00915150"/>
    <w:rsid w:val="009A6815"/>
    <w:rsid w:val="00B21F20"/>
    <w:rsid w:val="00CA126A"/>
    <w:rsid w:val="00D71186"/>
    <w:rsid w:val="00E37196"/>
    <w:rsid w:val="00EB1C94"/>
    <w:rsid w:val="00F52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1AB8"/>
  <w15:chartTrackingRefBased/>
  <w15:docId w15:val="{59109A14-58E5-4BD0-9E10-4ABDE155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1081</Words>
  <Characters>6165</Characters>
  <Application>Microsoft Office Word</Application>
  <DocSecurity>0</DocSecurity>
  <Lines>51</Lines>
  <Paragraphs>14</Paragraphs>
  <ScaleCrop>false</ScaleCrop>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Hiransha M</dc:creator>
  <cp:keywords/>
  <dc:description/>
  <cp:lastModifiedBy>Hiransha M</cp:lastModifiedBy>
  <cp:revision>2</cp:revision>
  <dcterms:created xsi:type="dcterms:W3CDTF">2024-08-13T19:32:00Z</dcterms:created>
  <dcterms:modified xsi:type="dcterms:W3CDTF">2024-08-13T19:32:00Z</dcterms:modified>
</cp:coreProperties>
</file>