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87.png" ContentType="image/png"/>
  <Override PartName="/word/media/rId29.png" ContentType="image/png"/>
  <Override PartName="/word/media/rId38.png" ContentType="image/png"/>
  <Override PartName="/word/media/rId35.png" ContentType="image/png"/>
  <Override PartName="/word/media/rId41.png" ContentType="image/png"/>
  <Override PartName="/word/media/rId44.png" ContentType="image/png"/>
  <Override PartName="/word/media/rId56.png" ContentType="image/png"/>
  <Override PartName="/word/media/rId53.png" ContentType="image/png"/>
  <Override PartName="/word/media/rId50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9.png" ContentType="image/png"/>
  <Override PartName="/word/media/rId75.png" ContentType="image/png"/>
  <Override PartName="/word/media/rId72.png" ContentType="image/png"/>
  <Override PartName="/word/media/rId81.png" ContentType="image/png"/>
  <Override PartName="/word/media/rId84.png" ContentType="image/png"/>
  <Override PartName="/word/media/rId90.png" ContentType="image/png"/>
  <Override PartName="/word/media/rId95.png" ContentType="image/png"/>
  <Override PartName="/word/media/rId23.png" ContentType="image/png"/>
  <Override PartName="/word/media/rId26.png" ContentType="image/png"/>
  <Override PartName="/word/media/rId78.png" ContentType="image/png"/>
  <Override PartName="/word/media/rId20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#РОССИЙСКИЙ УНИВЕРСИТЕТ ДРУЖБЫ НАРОДОВ</w:t>
      </w:r>
      <w:r>
        <w:t xml:space="preserve"> </w:t>
      </w:r>
      <w:r>
        <w:t xml:space="preserve">##Факультет физико-математических и естественных наук</w:t>
      </w:r>
      <w:r>
        <w:t xml:space="preserve"> </w:t>
      </w:r>
      <w:r>
        <w:t xml:space="preserve">###Кафедра прикладной информатики теории вероятностей</w:t>
      </w:r>
      <w:r>
        <w:t xml:space="preserve"> </w:t>
      </w:r>
      <w:r>
        <w:t xml:space="preserve">#### ОТЧЕТ ПОЛАБОРАТОРНОЙ РАБОТЕ №7</w:t>
      </w:r>
      <w:r>
        <w:t xml:space="preserve"> </w:t>
      </w:r>
      <w:r>
        <w:t xml:space="preserve">##### ТЕМЕ: Задача на собственные значение</w:t>
      </w:r>
    </w:p>
    <w:p>
      <w:pPr>
        <w:pStyle w:val="BodyText"/>
      </w:pPr>
      <w:r>
        <w:t xml:space="preserve">#####дисциплина: Научное программирование</w:t>
      </w:r>
      <w:r>
        <w:t xml:space="preserve"> </w:t>
      </w:r>
      <w:r>
        <w:t xml:space="preserve">Студент: Хиссен Али Уэддей</w:t>
      </w:r>
      <w:r>
        <w:t xml:space="preserve"> </w:t>
      </w:r>
      <w:r>
        <w:t xml:space="preserve">Группа: НПМмд-02-20</w:t>
      </w:r>
      <w:r>
        <w:t xml:space="preserve"> </w:t>
      </w:r>
      <w:r>
        <w:t xml:space="preserve">Ст. билет № 10322090306</w:t>
      </w:r>
      <w:r>
        <w:t xml:space="preserve"> </w:t>
      </w:r>
      <w:r>
        <w:t xml:space="preserve">Постановка задачи</w:t>
      </w:r>
      <w:r>
        <w:t xml:space="preserve"> </w:t>
      </w:r>
      <w:r>
        <w:t xml:space="preserve">Ознакомление с некоторыми графиками.</w:t>
      </w:r>
      <w:r>
        <w:t xml:space="preserve"> </w:t>
      </w:r>
      <w:r>
        <w:t xml:space="preserve">Включеине журналирование сессии</w:t>
      </w:r>
      <w:r>
        <w:t xml:space="preserve"> </w:t>
      </w:r>
      <w:r>
        <w:drawing>
          <wp:inline>
            <wp:extent cx="1383126" cy="361149"/>
            <wp:effectExtent b="0" l="0" r="0" t="0"/>
            <wp:docPr descr="Литинсг 1" title="" id="21" name="Picture"/>
            <a:graphic>
              <a:graphicData uri="http://schemas.openxmlformats.org/drawingml/2006/picture">
                <pic:pic>
                  <pic:nvPicPr>
                    <pic:cNvPr descr="начала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126" cy="361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####параметрические графики</w:t>
      </w:r>
      <w:r>
        <w:t xml:space="preserve"> </w:t>
      </w:r>
      <w:r>
        <w:t xml:space="preserve">посторим график трих периодов циклоиды радиуца 2.</w:t>
      </w:r>
      <w:r>
        <w:t xml:space="preserve"> </w:t>
      </w:r>
      <w:r>
        <w:drawing>
          <wp:inline>
            <wp:extent cx="2197633" cy="376517"/>
            <wp:effectExtent b="0" l="0" r="0" t="0"/>
            <wp:docPr descr="Литинсг 1" title="" id="24" name="Picture"/>
            <a:graphic>
              <a:graphicData uri="http://schemas.openxmlformats.org/drawingml/2006/picture">
                <pic:pic>
                  <pic:nvPicPr>
                    <pic:cNvPr descr="s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633" cy="376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,</w:t>
      </w:r>
      <w:r>
        <w:drawing>
          <wp:inline>
            <wp:extent cx="1828800" cy="430305"/>
            <wp:effectExtent b="0" l="0" r="0" t="0"/>
            <wp:docPr descr="Литинсг 1" title="" id="27" name="Picture"/>
            <a:graphic>
              <a:graphicData uri="http://schemas.openxmlformats.org/drawingml/2006/picture">
                <pic:pic>
                  <pic:nvPicPr>
                    <pic:cNvPr descr="s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30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Литинсг 1</w:t>
      </w:r>
    </w:p>
    <w:p>
      <w:pPr>
        <w:pStyle w:val="BodyText"/>
      </w:pPr>
      <w:r>
        <w:t xml:space="preserve">определим t как вектор в диапозоне от</w:t>
      </w:r>
      <w:r>
        <w:t xml:space="preserve"> </w:t>
      </w:r>
      <w:r>
        <w:rPr>
          <w:bCs/>
          <w:b/>
        </w:rPr>
        <w:t xml:space="preserve">0 до 6pi</w:t>
      </w:r>
      <w:r>
        <w:t xml:space="preserve"> </w:t>
      </w:r>
      <w:r>
        <w:t xml:space="preserve">и затем вычислим x и y.</w:t>
      </w:r>
    </w:p>
    <w:p>
      <w:pPr>
        <w:pStyle w:val="CaptionedFigure"/>
      </w:pPr>
      <w:r>
        <w:drawing>
          <wp:inline>
            <wp:extent cx="2704779" cy="1705855"/>
            <wp:effectExtent b="0" l="0" r="0" t="0"/>
            <wp:docPr descr="Литинсг 1" title="" id="30" name="Picture"/>
            <a:graphic>
              <a:graphicData uri="http://schemas.openxmlformats.org/drawingml/2006/picture">
                <pic:pic>
                  <pic:nvPicPr>
                    <pic:cNvPr descr="1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779" cy="1705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Литинсг 1</w:t>
      </w:r>
    </w:p>
    <w:p>
      <w:pPr>
        <w:pStyle w:val="BodyText"/>
      </w:pPr>
      <w:r>
        <w:rPr>
          <w:bCs/>
          <w:b/>
        </w:rPr>
        <w:t xml:space="preserve">Литинсг 2</w:t>
      </w:r>
      <w:r>
        <w:t xml:space="preserve"> </w:t>
      </w:r>
      <w:r>
        <w:t xml:space="preserve">нарисуем график</w:t>
      </w:r>
    </w:p>
    <w:p>
      <w:pPr>
        <w:pStyle w:val="CaptionedFigure"/>
      </w:pPr>
      <w:r>
        <w:drawing>
          <wp:inline>
            <wp:extent cx="4026433" cy="2650991"/>
            <wp:effectExtent b="0" l="0" r="0" t="0"/>
            <wp:docPr descr="Литинсг 2" title="" id="33" name="Picture"/>
            <a:graphic>
              <a:graphicData uri="http://schemas.openxmlformats.org/drawingml/2006/picture">
                <pic:pic>
                  <pic:nvPicPr>
                    <pic:cNvPr descr="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433" cy="2650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Литинсг 2</w:t>
      </w:r>
    </w:p>
    <w:p>
      <w:pPr>
        <w:pStyle w:val="BodyText"/>
      </w:pPr>
      <w:r>
        <w:rPr>
          <w:bCs/>
          <w:b/>
        </w:rPr>
        <w:t xml:space="preserve">Литинсг 3</w:t>
      </w:r>
      <w:r>
        <w:t xml:space="preserve"> </w:t>
      </w:r>
      <w:r>
        <w:t xml:space="preserve">в полярный системи кардинат ,используем стандарное преобразование координат и затем гфафиг на осях ху.</w:t>
      </w:r>
    </w:p>
    <w:p>
      <w:pPr>
        <w:pStyle w:val="CaptionedFigure"/>
      </w:pPr>
      <w:r>
        <w:drawing>
          <wp:inline>
            <wp:extent cx="2912248" cy="1237129"/>
            <wp:effectExtent b="0" l="0" r="0" t="0"/>
            <wp:docPr descr="Литинсг 1" title="" id="36" name="Picture"/>
            <a:graphic>
              <a:graphicData uri="http://schemas.openxmlformats.org/drawingml/2006/picture">
                <pic:pic>
                  <pic:nvPicPr>
                    <pic:cNvPr descr="2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248" cy="1237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Литинсг 1</w:t>
      </w:r>
    </w:p>
    <w:p>
      <w:pPr>
        <w:pStyle w:val="BodyText"/>
      </w:pPr>
      <w:r>
        <w:rPr>
          <w:bCs/>
          <w:b/>
        </w:rPr>
        <w:t xml:space="preserve">Литинсг 4</w:t>
      </w:r>
      <w:r>
        <w:t xml:space="preserve"> </w:t>
      </w:r>
      <w:r>
        <w:drawing>
          <wp:inline>
            <wp:extent cx="4840941" cy="3857384"/>
            <wp:effectExtent b="0" l="0" r="0" t="0"/>
            <wp:docPr descr="Литинсг 2" title="" id="39" name="Picture"/>
            <a:graphic>
              <a:graphicData uri="http://schemas.openxmlformats.org/drawingml/2006/picture">
                <pic:pic>
                  <pic:nvPicPr>
                    <pic:cNvPr descr="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941" cy="3857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Литинсг 5</w:t>
      </w:r>
      <w:r>
        <w:t xml:space="preserve"> </w:t>
      </w:r>
      <w:r>
        <w:t xml:space="preserve">так можно постройт график функцию в полярных системы координат используя команду</w:t>
      </w:r>
      <w:r>
        <w:t xml:space="preserve"> </w:t>
      </w:r>
      <w:r>
        <w:rPr>
          <w:bCs/>
          <w:b/>
        </w:rPr>
        <w:t xml:space="preserve">polar</w:t>
      </w:r>
    </w:p>
    <w:p>
      <w:pPr>
        <w:pStyle w:val="CaptionedFigure"/>
      </w:pPr>
      <w:r>
        <w:drawing>
          <wp:inline>
            <wp:extent cx="3042877" cy="799139"/>
            <wp:effectExtent b="0" l="0" r="0" t="0"/>
            <wp:docPr descr="Литинсг 2" title="" id="42" name="Picture"/>
            <a:graphic>
              <a:graphicData uri="http://schemas.openxmlformats.org/drawingml/2006/picture">
                <pic:pic>
                  <pic:nvPicPr>
                    <pic:cNvPr descr="3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877" cy="799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Литинсг 2</w:t>
      </w:r>
    </w:p>
    <w:p>
      <w:pPr>
        <w:pStyle w:val="BodyText"/>
      </w:pPr>
      <w:r>
        <w:rPr>
          <w:bCs/>
          <w:b/>
        </w:rPr>
        <w:t xml:space="preserve">Литинсг 6</w:t>
      </w:r>
      <w:r>
        <w:t xml:space="preserve"> </w:t>
      </w:r>
      <w:r>
        <w:t xml:space="preserve">сдесь можно увидет результаты выпольнения команды</w:t>
      </w:r>
      <w:r>
        <w:t xml:space="preserve"> </w:t>
      </w:r>
      <w:r>
        <w:drawing>
          <wp:inline>
            <wp:extent cx="3734440" cy="3734440"/>
            <wp:effectExtent b="0" l="0" r="0" t="0"/>
            <wp:docPr descr="Литинсг 1" title="" id="45" name="Picture"/>
            <a:graphic>
              <a:graphicData uri="http://schemas.openxmlformats.org/drawingml/2006/picture">
                <pic:pic>
                  <pic:nvPicPr>
                    <pic:cNvPr descr="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40" cy="3734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8" w:name="график-неявных-функции"/>
    <w:p>
      <w:pPr>
        <w:pStyle w:val="Heading3"/>
      </w:pPr>
      <w:r>
        <w:t xml:space="preserve">график неявных функции</w:t>
      </w:r>
    </w:p>
    <w:p>
      <w:pPr>
        <w:pStyle w:val="FirstParagraph"/>
      </w:pPr>
      <w:r>
        <w:rPr>
          <w:bCs/>
          <w:b/>
        </w:rPr>
        <w:t xml:space="preserve">Литинсг 7</w:t>
      </w:r>
      <w:r>
        <w:t xml:space="preserve"> </w:t>
      </w:r>
      <w:r>
        <w:t xml:space="preserve">можно построит график неявных фунции вида</w:t>
      </w:r>
      <w:r>
        <w:t xml:space="preserve"> </w:t>
      </w:r>
      <w:r>
        <w:drawing>
          <wp:inline>
            <wp:extent cx="1198709" cy="399569"/>
            <wp:effectExtent b="0" l="0" r="0" t="0"/>
            <wp:docPr descr="Литинсг 2" title="" id="48" name="Picture"/>
            <a:graphic>
              <a:graphicData uri="http://schemas.openxmlformats.org/drawingml/2006/picture">
                <pic:pic>
                  <pic:nvPicPr>
                    <pic:cNvPr descr="ыыы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709" cy="399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334870" cy="1121868"/>
            <wp:effectExtent b="0" l="0" r="0" t="0"/>
            <wp:docPr descr="Литинсг 2" title="" id="51" name="Picture"/>
            <a:graphic>
              <a:graphicData uri="http://schemas.openxmlformats.org/drawingml/2006/picture">
                <pic:pic>
                  <pic:nvPicPr>
                    <pic:cNvPr descr="55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870" cy="1121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выводим функцую и порсстроим ее график с помошью команду ezplot</w:t>
      </w:r>
      <w:r>
        <w:t xml:space="preserve"> </w:t>
      </w:r>
      <w:r>
        <w:rPr>
          <w:bCs/>
          <w:b/>
        </w:rPr>
        <w:t xml:space="preserve">Литинсг 8</w:t>
      </w:r>
      <w:r>
        <w:t xml:space="preserve"> </w:t>
      </w:r>
      <w:r>
        <w:drawing>
          <wp:inline>
            <wp:extent cx="3811280" cy="4610420"/>
            <wp:effectExtent b="0" l="0" r="0" t="0"/>
            <wp:docPr descr="Литинсг 2" title="" id="54" name="Picture"/>
            <a:graphic>
              <a:graphicData uri="http://schemas.openxmlformats.org/drawingml/2006/picture">
                <pic:pic>
                  <pic:nvPicPr>
                    <pic:cNvPr descr="5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80" cy="4610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Литинсг 9</w:t>
      </w:r>
      <w:r>
        <w:t xml:space="preserve"> </w:t>
      </w:r>
      <w:r>
        <w:t xml:space="preserve">Нарисуем окружность радиуса 5 т центра в точке (2,0)</w:t>
      </w:r>
      <w:r>
        <w:t xml:space="preserve"> </w:t>
      </w:r>
      <w:r>
        <w:t xml:space="preserve">зададим функцую в виде ламбда функции</w:t>
      </w:r>
    </w:p>
    <w:p>
      <w:pPr>
        <w:pStyle w:val="BodyText"/>
      </w:pPr>
      <w:r>
        <w:drawing>
          <wp:inline>
            <wp:extent cx="2727831" cy="1313969"/>
            <wp:effectExtent b="0" l="0" r="0" t="0"/>
            <wp:docPr descr="Литинсг 2" title="" id="57" name="Picture"/>
            <a:graphic>
              <a:graphicData uri="http://schemas.openxmlformats.org/drawingml/2006/picture">
                <pic:pic>
                  <pic:nvPicPr>
                    <pic:cNvPr descr="44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831" cy="1313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Cs/>
          <w:b/>
        </w:rPr>
        <w:t xml:space="preserve">Литинсг 10</w:t>
      </w:r>
      <w:r>
        <w:t xml:space="preserve"> </w:t>
      </w:r>
      <w:r>
        <w:t xml:space="preserve">построим окружность</w:t>
      </w:r>
      <w:r>
        <w:t xml:space="preserve"> </w:t>
      </w:r>
      <w:r>
        <w:drawing>
          <wp:inline>
            <wp:extent cx="3880436" cy="4502843"/>
            <wp:effectExtent b="0" l="0" r="0" t="0"/>
            <wp:docPr descr="Литинсг 2" title="" id="60" name="Picture"/>
            <a:graphic>
              <a:graphicData uri="http://schemas.openxmlformats.org/drawingml/2006/picture">
                <pic:pic>
                  <pic:nvPicPr>
                    <pic:cNvPr descr="6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36" cy="4502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Литинсг 11</w:t>
      </w:r>
    </w:p>
    <w:p>
      <w:pPr>
        <w:pStyle w:val="BodyText"/>
      </w:pPr>
      <w:r>
        <w:t xml:space="preserve">найдем уравнение касатель к окружностью в точке А(-1,4) и затем построим касатель к окружности .</w:t>
      </w:r>
    </w:p>
    <w:p>
      <w:pPr>
        <w:pStyle w:val="CaptionedFigure"/>
      </w:pPr>
      <w:r>
        <w:drawing>
          <wp:inline>
            <wp:extent cx="2681727" cy="883663"/>
            <wp:effectExtent b="0" l="0" r="0" t="0"/>
            <wp:docPr descr="Литинсг 2" title="" id="63" name="Picture"/>
            <a:graphic>
              <a:graphicData uri="http://schemas.openxmlformats.org/drawingml/2006/picture">
                <pic:pic>
                  <pic:nvPicPr>
                    <pic:cNvPr descr="66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727" cy="883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Литинсг 2</w:t>
      </w:r>
    </w:p>
    <w:p>
      <w:pPr>
        <w:pStyle w:val="BodyText"/>
      </w:pPr>
      <w:r>
        <w:rPr>
          <w:bCs/>
          <w:b/>
        </w:rPr>
        <w:t xml:space="preserve">Литинсг 12</w:t>
      </w:r>
    </w:p>
    <w:p>
      <w:pPr>
        <w:pStyle w:val="CaptionedFigure"/>
      </w:pPr>
      <w:r>
        <w:drawing>
          <wp:inline>
            <wp:extent cx="4902413" cy="4103273"/>
            <wp:effectExtent b="0" l="0" r="0" t="0"/>
            <wp:docPr descr="Литинсг 2" title="" id="66" name="Picture"/>
            <a:graphic>
              <a:graphicData uri="http://schemas.openxmlformats.org/drawingml/2006/picture">
                <pic:pic>
                  <pic:nvPicPr>
                    <pic:cNvPr descr="7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413" cy="4103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Литинсг 2</w:t>
      </w:r>
    </w:p>
    <w:bookmarkEnd w:id="68"/>
    <w:bookmarkStart w:id="98" w:name="комплексные-числа"/>
    <w:p>
      <w:pPr>
        <w:pStyle w:val="Heading3"/>
      </w:pPr>
      <w:r>
        <w:t xml:space="preserve">комплексные числа</w:t>
      </w:r>
    </w:p>
    <w:p>
      <w:pPr>
        <w:pStyle w:val="FirstParagraph"/>
      </w:pPr>
      <w:r>
        <w:rPr>
          <w:bCs/>
          <w:b/>
        </w:rPr>
        <w:t xml:space="preserve">Литинсг 13</w:t>
      </w:r>
      <w:r>
        <w:t xml:space="preserve"> </w:t>
      </w:r>
      <w:r>
        <w:t xml:space="preserve">выводим две комплексные число и выпольным основные арифметические операции</w:t>
      </w:r>
    </w:p>
    <w:p>
      <w:pPr>
        <w:pStyle w:val="CaptionedFigure"/>
      </w:pPr>
      <w:r>
        <w:drawing>
          <wp:inline>
            <wp:extent cx="2574151" cy="1383126"/>
            <wp:effectExtent b="0" l="0" r="0" t="0"/>
            <wp:docPr descr="Литинсг 2" title="" id="70" name="Picture"/>
            <a:graphic>
              <a:graphicData uri="http://schemas.openxmlformats.org/drawingml/2006/picture">
                <pic:pic>
                  <pic:nvPicPr>
                    <pic:cNvPr descr="77c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151" cy="1383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Литинсг 2</w:t>
      </w:r>
    </w:p>
    <w:p>
      <w:pPr>
        <w:pStyle w:val="BodyText"/>
      </w:pPr>
      <w:r>
        <w:rPr>
          <w:bCs/>
          <w:b/>
        </w:rPr>
        <w:t xml:space="preserve">Литинсг 14</w:t>
      </w:r>
    </w:p>
    <w:p>
      <w:pPr>
        <w:pStyle w:val="BodyText"/>
      </w:pPr>
      <w:r>
        <w:t xml:space="preserve">можно так же построить в комплексной плоскости используя комвнду compass</w:t>
      </w:r>
    </w:p>
    <w:p>
      <w:pPr>
        <w:pStyle w:val="CaptionedFigure"/>
      </w:pPr>
      <w:r>
        <w:drawing>
          <wp:inline>
            <wp:extent cx="2866144" cy="1383126"/>
            <wp:effectExtent b="0" l="0" r="0" t="0"/>
            <wp:docPr descr="Литинсг 2" title="" id="73" name="Picture"/>
            <a:graphic>
              <a:graphicData uri="http://schemas.openxmlformats.org/drawingml/2006/picture">
                <pic:pic>
                  <pic:nvPicPr>
                    <pic:cNvPr descr="8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144" cy="1383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Литинсг 2</w:t>
      </w:r>
    </w:p>
    <w:p>
      <w:pPr>
        <w:pStyle w:val="BodyText"/>
      </w:pPr>
      <w:r>
        <w:rPr>
          <w:bCs/>
          <w:b/>
        </w:rPr>
        <w:t xml:space="preserve">Литинсг 15</w:t>
      </w:r>
      <w:r>
        <w:t xml:space="preserve"> </w:t>
      </w:r>
      <w:r>
        <w:t xml:space="preserve">график в комплексной плоскости</w:t>
      </w:r>
      <w:r>
        <w:t xml:space="preserve"> </w:t>
      </w:r>
      <w:r>
        <w:drawing>
          <wp:inline>
            <wp:extent cx="4956201" cy="3957277"/>
            <wp:effectExtent b="0" l="0" r="0" t="0"/>
            <wp:docPr descr="Литинсг 2" title="" id="76" name="Picture"/>
            <a:graphic>
              <a:graphicData uri="http://schemas.openxmlformats.org/drawingml/2006/picture">
                <pic:pic>
                  <pic:nvPicPr>
                    <pic:cNvPr descr="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201" cy="3957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###Cпециальные функции</w:t>
      </w:r>
      <w:r>
        <w:t xml:space="preserve"> </w:t>
      </w:r>
      <w:r>
        <w:t xml:space="preserve">В осtave существует много специальных функций.</w:t>
      </w:r>
      <w:r>
        <w:t xml:space="preserve"> </w:t>
      </w:r>
      <w:r>
        <w:t xml:space="preserve">построим грвфик гамма фукций и n! на одном графике поскольку для натуральных числа n, гамма фукция удовлетворяет соотношению</w:t>
      </w:r>
    </w:p>
    <w:p>
      <w:pPr>
        <w:pStyle w:val="CaptionedFigure"/>
      </w:pPr>
      <w:r>
        <w:drawing>
          <wp:inline>
            <wp:extent cx="1529122" cy="414937"/>
            <wp:effectExtent b="0" l="0" r="0" t="0"/>
            <wp:docPr descr="Литинсг 2" title="" id="79" name="Picture"/>
            <a:graphic>
              <a:graphicData uri="http://schemas.openxmlformats.org/drawingml/2006/picture">
                <pic:pic>
                  <pic:nvPicPr>
                    <pic:cNvPr descr="г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122" cy="414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Литинсг 2</w:t>
      </w:r>
    </w:p>
    <w:p>
      <w:pPr>
        <w:pStyle w:val="BodyText"/>
      </w:pPr>
      <w:r>
        <w:rPr>
          <w:bCs/>
          <w:b/>
        </w:rPr>
        <w:t xml:space="preserve">Литинсг 16</w:t>
      </w:r>
      <w:r>
        <w:t xml:space="preserve"> </w:t>
      </w:r>
      <w:r>
        <w:t xml:space="preserve">построим грвфик гамма (x+1) и n!</w:t>
      </w:r>
    </w:p>
    <w:p>
      <w:pPr>
        <w:pStyle w:val="BodyText"/>
      </w:pPr>
      <w:r>
        <w:drawing>
          <wp:inline>
            <wp:extent cx="3988013" cy="1068080"/>
            <wp:effectExtent b="0" l="0" r="0" t="0"/>
            <wp:docPr descr="Литинсг 2" title="" id="82" name="Picture"/>
            <a:graphic>
              <a:graphicData uri="http://schemas.openxmlformats.org/drawingml/2006/picture">
                <pic:pic>
                  <pic:nvPicPr>
                    <pic:cNvPr descr="99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013" cy="1068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840941" cy="4003381"/>
            <wp:effectExtent b="0" l="0" r="0" t="0"/>
            <wp:docPr descr="Литинсг 2" title="" id="85" name="Picture"/>
            <a:graphic>
              <a:graphicData uri="http://schemas.openxmlformats.org/drawingml/2006/picture">
                <pic:pic>
                  <pic:nvPicPr>
                    <pic:cNvPr descr="9_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941" cy="4003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не служно увидеть вертикальные асимптоты на графике в районе отрицательных целых чицел,</w:t>
      </w:r>
    </w:p>
    <w:p>
      <w:pPr>
        <w:pStyle w:val="BodyText"/>
      </w:pPr>
      <w:r>
        <w:rPr>
          <w:bCs/>
          <w:b/>
        </w:rPr>
        <w:t xml:space="preserve">Литинсг 17</w:t>
      </w:r>
      <w:r>
        <w:t xml:space="preserve"> </w:t>
      </w:r>
      <w:r>
        <w:t xml:space="preserve">нарусуем более точный график разделая область значений на отдельные интервалы</w:t>
      </w:r>
      <w:r>
        <w:t xml:space="preserve"> </w:t>
      </w:r>
      <w:r>
        <w:drawing>
          <wp:inline>
            <wp:extent cx="3173505" cy="2643307"/>
            <wp:effectExtent b="0" l="0" r="0" t="0"/>
            <wp:docPr descr="Литинсг 2" title="" id="88" name="Picture"/>
            <a:graphic>
              <a:graphicData uri="http://schemas.openxmlformats.org/drawingml/2006/picture">
                <pic:pic>
                  <pic:nvPicPr>
                    <pic:cNvPr descr="10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505" cy="2643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Литинсг 18</w:t>
      </w:r>
    </w:p>
    <w:p>
      <w:pPr>
        <w:pStyle w:val="BodyText"/>
      </w:pPr>
      <w:r>
        <w:t xml:space="preserve">таким образом получим следующий график.</w:t>
      </w:r>
    </w:p>
    <w:p>
      <w:pPr>
        <w:pStyle w:val="CaptionedFigure"/>
      </w:pPr>
      <w:r>
        <w:drawing>
          <wp:inline>
            <wp:extent cx="4810205" cy="4095589"/>
            <wp:effectExtent b="0" l="0" r="0" t="0"/>
            <wp:docPr descr="Литинсг 2" title="" id="91" name="Picture"/>
            <a:graphic>
              <a:graphicData uri="http://schemas.openxmlformats.org/drawingml/2006/picture">
                <pic:pic>
                  <pic:nvPicPr>
                    <pic:cNvPr descr="9_2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205" cy="4095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Литинсг 2</w:t>
      </w:r>
    </w:p>
    <w:p>
      <w:pPr>
        <w:pStyle w:val="CaptionedFigure"/>
      </w:pPr>
      <w:r>
        <w:drawing>
          <wp:inline>
            <wp:extent cx="4810205" cy="4095589"/>
            <wp:effectExtent b="0" l="0" r="0" t="0"/>
            <wp:docPr descr="Литинсг 2" title="" id="93" name="Picture"/>
            <a:graphic>
              <a:graphicData uri="http://schemas.openxmlformats.org/drawingml/2006/picture">
                <pic:pic>
                  <pic:nvPicPr>
                    <pic:cNvPr descr="9_2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205" cy="4095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Литинсг 2</w:t>
      </w:r>
    </w:p>
    <w:p>
      <w:pPr>
        <w:pStyle w:val="BodyText"/>
      </w:pPr>
      <w:r>
        <w:t xml:space="preserve">выклучение журналирование</w:t>
      </w:r>
    </w:p>
    <w:p>
      <w:pPr>
        <w:pStyle w:val="CaptionedFigure"/>
      </w:pPr>
      <w:r>
        <w:drawing>
          <wp:inline>
            <wp:extent cx="1352389" cy="507146"/>
            <wp:effectExtent b="0" l="0" r="0" t="0"/>
            <wp:docPr descr="Литинсг 2" title="" id="96" name="Picture"/>
            <a:graphic>
              <a:graphicData uri="http://schemas.openxmlformats.org/drawingml/2006/picture">
                <pic:pic>
                  <pic:nvPicPr>
                    <pic:cNvPr descr="off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389" cy="507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Литинсг 2</w:t>
      </w:r>
    </w:p>
    <w:p>
      <w:pPr>
        <w:pStyle w:val="BodyText"/>
      </w:pPr>
      <w:r>
        <w:t xml:space="preserve">вывод: таким образом мы знакомлись с способами построенями некоторыми графиками в octave</w:t>
      </w:r>
    </w:p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87" Target="media/rId87.png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56" Target="media/rId56.png" /><Relationship Type="http://schemas.openxmlformats.org/officeDocument/2006/relationships/image" Id="rId53" Target="media/rId53.png" /><Relationship Type="http://schemas.openxmlformats.org/officeDocument/2006/relationships/image" Id="rId50" Target="media/rId50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5" Target="media/rId75.png" /><Relationship Type="http://schemas.openxmlformats.org/officeDocument/2006/relationships/image" Id="rId72" Target="media/rId72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90" Target="media/rId90.png" /><Relationship Type="http://schemas.openxmlformats.org/officeDocument/2006/relationships/image" Id="rId95" Target="media/rId95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78" Target="media/rId78.png" /><Relationship Type="http://schemas.openxmlformats.org/officeDocument/2006/relationships/image" Id="rId20" Target="media/rId20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2021-11-22T13:20:11Z</dcterms:created>
  <dcterms:modified xsi:type="dcterms:W3CDTF">2021-11-22T13:20:11Z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