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2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0" w:name="российский-университет-дружбы-народов"/>
    <w:p>
      <w:pPr>
        <w:pStyle w:val="Heading2"/>
      </w:pPr>
      <w:r>
        <w:t xml:space="preserve">РОССИЙСКИЙ УНИВЕРСИТЕТ ДРУЖБЫ НАРОДОВ</w:t>
      </w:r>
    </w:p>
    <w:bookmarkStart w:id="20" w:name="Xa6f625cf182426ffae57c55e5697232c342e84a"/>
    <w:p>
      <w:pPr>
        <w:pStyle w:val="Heading3"/>
      </w:pPr>
      <w:r>
        <w:t xml:space="preserve">Факультет физико-математических и естественных наук</w:t>
      </w:r>
    </w:p>
    <w:bookmarkEnd w:id="20"/>
    <w:bookmarkStart w:id="21" w:name="Xe0420fbeb8eccfd94f30d3a7c81261cd193025f"/>
    <w:p>
      <w:pPr>
        <w:pStyle w:val="Heading3"/>
      </w:pPr>
      <w:r>
        <w:t xml:space="preserve">Кафедра прикладной информатики и теории вероятностей</w:t>
      </w:r>
    </w:p>
    <w:bookmarkEnd w:id="21"/>
    <w:bookmarkStart w:id="22" w:name="отчет"/>
    <w:p>
      <w:pPr>
        <w:pStyle w:val="Heading3"/>
      </w:pPr>
      <w:r>
        <w:t xml:space="preserve">ОТЧЕТ</w:t>
      </w:r>
    </w:p>
    <w:bookmarkEnd w:id="22"/>
    <w:bookmarkStart w:id="23" w:name="по-лабораторной-работе-2"/>
    <w:p>
      <w:pPr>
        <w:pStyle w:val="Heading3"/>
      </w:pPr>
      <w:r>
        <w:t xml:space="preserve">по лабораторной работе №2</w:t>
      </w:r>
    </w:p>
    <w:bookmarkEnd w:id="23"/>
    <w:bookmarkStart w:id="24" w:name="X824beeb9b64e1e569d0dcda69b0a17a0ea43e40"/>
    <w:p>
      <w:pPr>
        <w:pStyle w:val="Heading3"/>
      </w:pPr>
      <w:r>
        <w:t xml:space="preserve">дисциплина: Математические основы защиты информации</w:t>
      </w:r>
    </w:p>
    <w:bookmarkEnd w:id="24"/>
    <w:bookmarkStart w:id="25" w:name="студент-хиссен-али-уэддей"/>
    <w:p>
      <w:pPr>
        <w:pStyle w:val="Heading3"/>
      </w:pPr>
      <w:r>
        <w:t xml:space="preserve">Студент: Хиссен Али Уэддей</w:t>
      </w:r>
    </w:p>
    <w:bookmarkEnd w:id="25"/>
    <w:bookmarkStart w:id="26" w:name="группа-нпммд-02-20"/>
    <w:p>
      <w:pPr>
        <w:pStyle w:val="Heading3"/>
      </w:pPr>
      <w:r>
        <w:t xml:space="preserve">Группа: Нпммд-02-20</w:t>
      </w:r>
    </w:p>
    <w:bookmarkEnd w:id="26"/>
    <w:bookmarkStart w:id="27" w:name="преподаватель-кулябов-д.с."/>
    <w:p>
      <w:pPr>
        <w:pStyle w:val="Heading3"/>
      </w:pPr>
      <w:r>
        <w:t xml:space="preserve">Преподаватель: Кулябов Д.С.</w:t>
      </w:r>
    </w:p>
    <w:bookmarkEnd w:id="27"/>
    <w:bookmarkStart w:id="28" w:name="москва"/>
    <w:p>
      <w:pPr>
        <w:pStyle w:val="Heading3"/>
      </w:pPr>
      <w:r>
        <w:t xml:space="preserve">МОСКВА</w:t>
      </w:r>
    </w:p>
    <w:bookmarkEnd w:id="28"/>
    <w:bookmarkStart w:id="29" w:name="г."/>
    <w:p>
      <w:pPr>
        <w:pStyle w:val="Heading3"/>
      </w:pPr>
      <w:r>
        <w:t xml:space="preserve">2021 г.</w:t>
      </w:r>
    </w:p>
    <w:bookmarkEnd w:id="29"/>
    <w:bookmarkEnd w:id="30"/>
    <w:bookmarkStart w:id="32" w:name="цель-работы"/>
    <w:p>
      <w:pPr>
        <w:pStyle w:val="Heading1"/>
      </w:pPr>
      <w:r>
        <w:t xml:space="preserve">Цель работы</w:t>
      </w:r>
    </w:p>
    <w:bookmarkStart w:id="31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</w:t>
      </w:r>
    </w:p>
    <w:bookmarkEnd w:id="31"/>
    <w:bookmarkEnd w:id="32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3" w:name="шифр-маршрутной-перестановки"/>
    <w:p>
      <w:pPr>
        <w:pStyle w:val="Heading2"/>
      </w:pP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``маршрута’’, а затем по ходу другого выписывается с нее. Такой шифр называют маршрутной перестановкой. 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вверх.</w:t>
      </w:r>
    </w:p>
    <w:bookmarkEnd w:id="33"/>
    <w:bookmarkStart w:id="34" w:name="шифр-кардано"/>
    <w:p>
      <w:pPr>
        <w:pStyle w:val="Heading2"/>
      </w:pPr>
      <w:r>
        <w:t xml:space="preserve">Шифр Кардано</w:t>
      </w:r>
    </w:p>
    <w:p>
      <w:pPr>
        <w:pStyle w:val="FirstParagraph"/>
      </w:pPr>
      <w:r>
        <w:t xml:space="preserve">Решётка Кардано — инструмент кодирования и декодирования, представляющий собой специальную прямоугольную (в частном случае — квадратную) таблицу-карточку, четверть ячеек которой вырезана.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bookmarkEnd w:id="34"/>
    <w:bookmarkStart w:id="35" w:name="шифр-кардано-1"/>
    <w:p>
      <w:pPr>
        <w:pStyle w:val="Heading2"/>
      </w:pPr>
      <w:r>
        <w:t xml:space="preserve">Шифр Кардано</w:t>
      </w:r>
    </w:p>
    <w:p>
      <w:pPr>
        <w:pStyle w:val="FirstParagraph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35"/>
    <w:bookmarkStart w:id="36" w:name="шифр-виженера"/>
    <w:p>
      <w:pPr>
        <w:pStyle w:val="Heading2"/>
      </w:pP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Этот метод является простой формой многоалфавитной замены. Шифр Виженера изобретался многократно. Впервые этот метод описал Джован Баттиста Беллазо (итал. Giovan Battista Bellaso) в книге La cifra del. Sig. Giovan Battista Bellasо в 1553 году, однако в XIX веке получил имя Блеза Виженера, французского дипломата. Метод прост для понимания и реализации, он является недоступным для простых методов криптоанализа.</w:t>
      </w:r>
    </w:p>
    <w:bookmarkEnd w:id="36"/>
    <w:bookmarkStart w:id="37" w:name="шифр-виженера-1"/>
    <w:p>
      <w:pPr>
        <w:pStyle w:val="Heading2"/>
      </w:pPr>
      <w:r>
        <w:t xml:space="preserve">Шифр Виженера</w:t>
      </w:r>
    </w:p>
    <w:p>
      <w:pPr>
        <w:pStyle w:val="FirstParagraph"/>
      </w:pPr>
      <w:r>
        <w:t xml:space="preserve">В шифре Цезаря каждая буква алфавита сдвигается на несколько строк;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</w:t>
      </w:r>
    </w:p>
    <w:bookmarkEnd w:id="37"/>
    <w:bookmarkStart w:id="41" w:name="контрольный-пример-1"/>
    <w:p>
      <w:pPr>
        <w:pStyle w:val="Heading2"/>
      </w:pPr>
      <w:r>
        <w:t xml:space="preserve">Контрольный пример 1</w:t>
      </w:r>
    </w:p>
    <w:p>
      <w:pPr>
        <w:pStyle w:val="CaptionedFigure"/>
      </w:pPr>
      <w:r>
        <w:drawing>
          <wp:inline>
            <wp:extent cx="5334000" cy="504490"/>
            <wp:effectExtent b="0" l="0" r="0" t="0"/>
            <wp:docPr descr="Работа алгоритма маршрутной перестановки" title="" id="39" name="Picture"/>
            <a:graphic>
              <a:graphicData uri="http://schemas.openxmlformats.org/drawingml/2006/picture">
                <pic:pic>
                  <pic:nvPicPr>
                    <pic:cNvPr descr="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44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маршрутной перестановки</w:t>
      </w:r>
    </w:p>
    <w:bookmarkEnd w:id="41"/>
    <w:bookmarkStart w:id="45" w:name="контрольный-пример-2"/>
    <w:p>
      <w:pPr>
        <w:pStyle w:val="Heading2"/>
      </w:pPr>
      <w:r>
        <w:t xml:space="preserve">Контрольный пример 2</w:t>
      </w:r>
    </w:p>
    <w:p>
      <w:pPr>
        <w:pStyle w:val="CaptionedFigure"/>
      </w:pPr>
      <w:r>
        <w:drawing>
          <wp:inline>
            <wp:extent cx="5334000" cy="2655199"/>
            <wp:effectExtent b="0" l="0" r="0" t="0"/>
            <wp:docPr descr="Работа алгоритма решетки" title="" id="43" name="Picture"/>
            <a:graphic>
              <a:graphicData uri="http://schemas.openxmlformats.org/drawingml/2006/picture">
                <pic:pic>
                  <pic:nvPicPr>
                    <pic:cNvPr descr="2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51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решетки</w:t>
      </w:r>
    </w:p>
    <w:bookmarkEnd w:id="45"/>
    <w:bookmarkStart w:id="49" w:name="контрольный-пример-3"/>
    <w:p>
      <w:pPr>
        <w:pStyle w:val="Heading2"/>
      </w:pPr>
      <w:r>
        <w:t xml:space="preserve">Контрольный пример 3</w:t>
      </w:r>
    </w:p>
    <w:p>
      <w:pPr>
        <w:pStyle w:val="CaptionedFigure"/>
      </w:pPr>
      <w:r>
        <w:drawing>
          <wp:inline>
            <wp:extent cx="5334000" cy="2371915"/>
            <wp:effectExtent b="0" l="0" r="0" t="0"/>
            <wp:docPr descr="Работа алгоритма Виженера" title="" id="47" name="Picture"/>
            <a:graphic>
              <a:graphicData uri="http://schemas.openxmlformats.org/drawingml/2006/picture">
                <pic:pic>
                  <pic:nvPicPr>
                    <pic:cNvPr descr="3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719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Виженера</w:t>
      </w:r>
    </w:p>
    <w:bookmarkEnd w:id="49"/>
    <w:bookmarkEnd w:id="50"/>
    <w:bookmarkStart w:id="52" w:name="выводы"/>
    <w:p>
      <w:pPr>
        <w:pStyle w:val="Heading1"/>
      </w:pPr>
      <w:r>
        <w:t xml:space="preserve">Выводы</w:t>
      </w:r>
    </w:p>
    <w:bookmarkStart w:id="51" w:name="X48a541ed4f0a86b6e003f37ef02506145de72ea"/>
    <w:p>
      <w:pPr>
        <w:pStyle w:val="Heading2"/>
      </w:pPr>
      <w:r>
        <w:t xml:space="preserve">Результаты выполнения лабораторной работы</w:t>
      </w:r>
    </w:p>
    <w:p>
      <w:pPr>
        <w:pStyle w:val="FirstParagraph"/>
      </w:pPr>
      <w:r>
        <w:t xml:space="preserve">Изучили алгоритмы шифрования с помощью перестановок</w:t>
      </w:r>
    </w:p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2022-01-18T07:43:31Z</dcterms:created>
  <dcterms:modified xsi:type="dcterms:W3CDTF">2022-01-18T07:43:31Z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