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7.0.0 -->
  <w:body>
    <w:p>
      <w:pPr>
        <w:pStyle w:val="Heading1"/>
        <w:keepNext w:val="0"/>
        <w:keepLines w:val="0"/>
      </w:pPr>
    </w:p>
    <w:p>
      <w:pPr>
        <w:jc w:val="center"/>
        <w:rPr>
          <w:rFonts w:ascii="黑体" w:eastAsia="黑体" w:hAnsi="黑体"/>
          <w:sz w:val="48"/>
        </w:rPr>
      </w:pPr>
      <w:r>
        <w:rPr>
          <w:rFonts w:ascii="黑体" w:eastAsia="黑体" w:hAnsi="黑体"/>
          <w:sz w:val="48"/>
        </w:rPr>
        <w:t>减速器设计说明书</w:t>
      </w:r>
    </w:p>
    <w:p>
      <w:pPr>
        <w:jc w:val="center"/>
        <w:rPr>
          <w:rFonts w:ascii="黑体" w:eastAsia="黑体" w:hAnsi="黑体"/>
          <w:sz w:val="48"/>
        </w:rPr>
      </w:pPr>
    </w:p>
    <w:p>
      <w:pPr>
        <w:jc w:val="center"/>
        <w:rPr>
          <w:rFonts w:ascii="黑体" w:eastAsia="黑体" w:hAnsi="黑体"/>
          <w:sz w:val="48"/>
        </w:rPr>
      </w:pPr>
    </w:p>
    <w:p>
      <w:pPr>
        <w:jc w:val="center"/>
        <w:rPr>
          <w:rFonts w:ascii="黑体" w:eastAsia="黑体" w:hAnsi="黑体"/>
          <w:sz w:val="48"/>
        </w:rPr>
      </w:pPr>
    </w:p>
    <w:p>
      <w:pPr>
        <w:jc w:val="center"/>
        <w:rPr>
          <w:rFonts w:ascii="黑体" w:eastAsia="黑体" w:hAnsi="黑体"/>
          <w:sz w:val="48"/>
        </w:rPr>
      </w:pPr>
    </w:p>
    <w:p>
      <w:pPr>
        <w:jc w:val="center"/>
        <w:rPr>
          <w:rFonts w:ascii="黑体" w:eastAsia="黑体" w:hAnsi="黑体"/>
          <w:sz w:val="48"/>
        </w:rPr>
      </w:pPr>
    </w:p>
    <w:p>
      <w:pPr>
        <w:jc w:val="left"/>
        <w:rPr>
          <w:rFonts w:ascii="宋体" w:eastAsia="宋体" w:hAnsi="宋体"/>
          <w:sz w:val="32"/>
        </w:rPr>
      </w:pPr>
      <w:r>
        <w:rPr>
          <w:rFonts w:ascii="宋体" w:eastAsia="宋体" w:hAnsi="宋体"/>
          <w:sz w:val="32"/>
        </w:rPr>
        <w:t xml:space="preserve">              系    别：</w:t>
      </w:r>
    </w:p>
    <w:p>
      <w:pPr>
        <w:jc w:val="left"/>
        <w:rPr>
          <w:rFonts w:ascii="宋体" w:eastAsia="宋体" w:hAnsi="宋体"/>
          <w:sz w:val="32"/>
        </w:rPr>
      </w:pPr>
      <w:r>
        <w:rPr>
          <w:rFonts w:ascii="宋体" w:eastAsia="宋体" w:hAnsi="宋体"/>
          <w:sz w:val="32"/>
        </w:rPr>
        <w:t xml:space="preserve">              班    级：</w:t>
      </w:r>
    </w:p>
    <w:p>
      <w:pPr>
        <w:jc w:val="left"/>
        <w:rPr>
          <w:rFonts w:ascii="宋体" w:eastAsia="宋体" w:hAnsi="宋体"/>
          <w:sz w:val="32"/>
        </w:rPr>
      </w:pPr>
      <w:r>
        <w:rPr>
          <w:rFonts w:ascii="宋体" w:eastAsia="宋体" w:hAnsi="宋体"/>
          <w:sz w:val="32"/>
        </w:rPr>
        <w:t xml:space="preserve">              姓    名：</w:t>
      </w:r>
    </w:p>
    <w:p>
      <w:pPr>
        <w:jc w:val="left"/>
        <w:rPr>
          <w:rFonts w:ascii="宋体" w:eastAsia="宋体" w:hAnsi="宋体"/>
          <w:sz w:val="32"/>
        </w:rPr>
      </w:pPr>
      <w:r>
        <w:rPr>
          <w:rFonts w:ascii="宋体" w:eastAsia="宋体" w:hAnsi="宋体"/>
          <w:sz w:val="32"/>
        </w:rPr>
        <w:t xml:space="preserve">              学    号：</w:t>
      </w:r>
    </w:p>
    <w:p>
      <w:pPr>
        <w:jc w:val="left"/>
        <w:rPr>
          <w:rFonts w:ascii="宋体" w:eastAsia="宋体" w:hAnsi="宋体"/>
          <w:sz w:val="32"/>
        </w:rPr>
      </w:pPr>
      <w:r>
        <w:rPr>
          <w:rFonts w:ascii="宋体" w:eastAsia="宋体" w:hAnsi="宋体"/>
          <w:sz w:val="32"/>
        </w:rPr>
        <w:t xml:space="preserve">              指导教师：</w:t>
      </w:r>
    </w:p>
    <w:p>
      <w:pPr>
        <w:jc w:val="left"/>
        <w:rPr>
          <w:rFonts w:ascii="宋体" w:eastAsia="宋体" w:hAnsi="宋体"/>
          <w:sz w:val="32"/>
        </w:rPr>
      </w:pPr>
      <w:r>
        <w:rPr>
          <w:rFonts w:ascii="宋体" w:eastAsia="宋体" w:hAnsi="宋体"/>
          <w:sz w:val="32"/>
        </w:rPr>
        <w:t xml:space="preserve">              职    称：</w:t>
      </w:r>
    </w:p>
    <w:p>
      <w:pPr>
        <w:jc w:val="left"/>
        <w:rPr>
          <w:rFonts w:ascii="宋体" w:eastAsia="宋体" w:hAnsi="宋体"/>
          <w:sz w:val="32"/>
        </w:rPr>
        <w:sectPr>
          <w:pgSz w:w="11906" w:h="16838"/>
          <w:pgMar w:top="1440" w:right="1120" w:bottom="1440" w:left="1400" w:header="851" w:footer="992" w:gutter="0"/>
          <w:cols w:space="425"/>
          <w:docGrid w:type="lines" w:linePitch="326"/>
        </w:sectPr>
      </w:pPr>
    </w:p>
    <w:sdt>
      <w:sdtPr>
        <w:rPr>
          <w:lang w:val="zh-CN"/>
        </w:rPr>
        <w:id w:val="-4365976"/>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pPr>
            <w:spacing w:before="312" w:beforeLines="100" w:after="312" w:afterLines="100" w:line="240" w:lineRule="auto"/>
            <w:jc w:val="center"/>
          </w:pPr>
          <w:r>
            <w:rPr>
              <w:rFonts w:eastAsia="黑体" w:hint="eastAsia"/>
              <w:sz w:val="32"/>
              <w:szCs w:val="32"/>
            </w:rPr>
            <w:t>目录</w:t>
          </w:r>
        </w:p>
        <w:p>
          <w:pPr>
            <w:pStyle w:val="TOC1"/>
            <w:tabs>
              <w:tab w:val="right" w:leader="dot" w:pos="9060"/>
            </w:tabs>
            <w:rPr>
              <w:rFonts w:asciiTheme="minorHAnsi" w:hAnsiTheme="minorHAnsi"/>
              <w:noProof/>
              <w:sz w:val="22"/>
            </w:rPr>
          </w:pPr>
          <w:r>
            <w:rPr>
              <w:rFonts w:ascii="宋体" w:eastAsia="宋体" w:hAnsi="宋体"/>
            </w:rPr>
            <w:fldChar w:fldCharType="begin"/>
          </w:r>
          <w:r>
            <w:rPr>
              <w:rFonts w:ascii="宋体" w:eastAsia="宋体" w:hAnsi="宋体"/>
            </w:rPr>
            <w:instrText xml:space="preserve"> TOC \o "1-2" \h \z \u </w:instrText>
          </w:r>
          <w:r>
            <w:rPr>
              <w:rFonts w:ascii="宋体" w:eastAsia="宋体" w:hAnsi="宋体"/>
            </w:rPr>
            <w:fldChar w:fldCharType="separate"/>
          </w:r>
          <w:r>
            <w:fldChar w:fldCharType="begin"/>
          </w:r>
          <w:r>
            <w:instrText xml:space="preserve"> HYPERLINK \l "_Toc256000001" </w:instrText>
          </w:r>
          <w:r>
            <w:fldChar w:fldCharType="separate"/>
          </w:r>
          <w:r>
            <w:rPr>
              <w:rStyle w:val="Hyperlink"/>
            </w:rPr>
            <w:t>第1节  课程设计任务书</w:t>
          </w:r>
          <w:r>
            <w:tab/>
          </w:r>
          <w:r>
            <w:fldChar w:fldCharType="begin"/>
          </w:r>
          <w:r>
            <w:instrText xml:space="preserve"> PAGEREF _Toc256000001 \h </w:instrText>
          </w:r>
          <w:r>
            <w:fldChar w:fldCharType="separate"/>
          </w:r>
          <w:r>
            <w:t>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"_Toc256000002" </w:instrText>
          </w:r>
          <w:r>
            <w:fldChar w:fldCharType="separate"/>
          </w:r>
          <w:r>
            <w:rPr>
              <w:rStyle w:val="Hyperlink"/>
            </w:rPr>
            <w:t>1.1设计题目</w:t>
          </w:r>
          <w:r>
            <w:tab/>
          </w:r>
          <w:r>
            <w:fldChar w:fldCharType="begin"/>
          </w:r>
          <w:r>
            <w:instrText xml:space="preserve"> PAGEREF _Toc256000002 \h </w:instrText>
          </w:r>
          <w:r>
            <w:fldChar w:fldCharType="separate"/>
          </w:r>
          <w:r>
            <w:t>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"_Toc256000003" </w:instrText>
          </w:r>
          <w:r>
            <w:fldChar w:fldCharType="separate"/>
          </w:r>
          <w:r>
            <w:rPr>
              <w:rStyle w:val="Hyperlink"/>
            </w:rPr>
            <w:t>1.2设计步骤</w:t>
          </w:r>
          <w:r>
            <w:tab/>
          </w:r>
          <w:r>
            <w:fldChar w:fldCharType="begin"/>
          </w:r>
          <w:r>
            <w:instrText xml:space="preserve"> PAGEREF _Toc256000003 \h </w:instrText>
          </w:r>
          <w:r>
            <w:fldChar w:fldCharType="separate"/>
          </w:r>
          <w:r>
            <w:t>1</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"_Toc256000004" </w:instrText>
          </w:r>
          <w:r>
            <w:fldChar w:fldCharType="separate"/>
          </w:r>
          <w:r>
            <w:rPr>
              <w:rStyle w:val="Hyperlink"/>
            </w:rPr>
            <w:t>第2节  传动装置的总体设计</w:t>
          </w:r>
          <w:r>
            <w:tab/>
          </w:r>
          <w:r>
            <w:fldChar w:fldCharType="begin"/>
          </w:r>
          <w:r>
            <w:instrText xml:space="preserve"> PAGEREF _Toc256000004 \h </w:instrText>
          </w:r>
          <w:r>
            <w:fldChar w:fldCharType="separate"/>
          </w:r>
          <w:r>
            <w:t>2</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"_Toc256000005" </w:instrText>
          </w:r>
          <w:r>
            <w:fldChar w:fldCharType="separate"/>
          </w:r>
          <w:r>
            <w:rPr>
              <w:rStyle w:val="Hyperlink"/>
            </w:rPr>
            <w:t>第3节  电动机的选择</w:t>
          </w:r>
          <w:r>
            <w:tab/>
          </w:r>
          <w:r>
            <w:fldChar w:fldCharType="begin"/>
          </w:r>
          <w:r>
            <w:instrText xml:space="preserve"> PAGEREF _Toc256000005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"_Toc256000006" </w:instrText>
          </w:r>
          <w:r>
            <w:fldChar w:fldCharType="separate"/>
          </w:r>
          <w:r>
            <w:rPr>
              <w:rStyle w:val="Hyperlink"/>
            </w:rPr>
            <w:t>3.1传动装置总效率</w:t>
          </w:r>
          <w:r>
            <w:tab/>
          </w:r>
          <w:r>
            <w:fldChar w:fldCharType="begin"/>
          </w:r>
          <w:r>
            <w:instrText xml:space="preserve"> PAGEREF _Toc256000006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"_Toc256000007" </w:instrText>
          </w:r>
          <w:r>
            <w:fldChar w:fldCharType="separate"/>
          </w:r>
          <w:r>
            <w:rPr>
              <w:rStyle w:val="Hyperlink"/>
            </w:rPr>
            <w:t>3.2电动机类型的选择</w:t>
          </w:r>
          <w:r>
            <w:tab/>
          </w:r>
          <w:r>
            <w:fldChar w:fldCharType="begin"/>
          </w:r>
          <w:r>
            <w:instrText xml:space="preserve"> PAGEREF _Toc256000007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"_Toc256000008" </w:instrText>
          </w:r>
          <w:r>
            <w:fldChar w:fldCharType="separate"/>
          </w:r>
          <w:r>
            <w:rPr>
              <w:rStyle w:val="Hyperlink"/>
            </w:rPr>
            <w:t>3.3选择电动机容量</w:t>
          </w:r>
          <w:r>
            <w:tab/>
          </w:r>
          <w:r>
            <w:fldChar w:fldCharType="begin"/>
          </w:r>
          <w:r>
            <w:instrText xml:space="preserve"> PAGEREF _Toc256000008 \h </w:instrText>
          </w:r>
          <w:r>
            <w:fldChar w:fldCharType="separate"/>
          </w:r>
          <w:r>
            <w:t>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"_Toc256000009" </w:instrText>
          </w:r>
          <w:r>
            <w:fldChar w:fldCharType="separate"/>
          </w:r>
          <w:r>
            <w:rPr>
              <w:rStyle w:val="Hyperlink"/>
            </w:rPr>
            <w:t>3.4计算总传动比和分配传动比</w:t>
          </w:r>
          <w:r>
            <w:tab/>
          </w:r>
          <w:r>
            <w:fldChar w:fldCharType="begin"/>
          </w:r>
          <w:r>
            <w:instrText xml:space="preserve"> PAGEREF _Toc256000009 \h </w:instrText>
          </w:r>
          <w:r>
            <w:fldChar w:fldCharType="separate"/>
          </w:r>
          <w:r>
            <w:t>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"_Toc256000010" </w:instrText>
          </w:r>
          <w:r>
            <w:fldChar w:fldCharType="separate"/>
          </w:r>
          <w:r>
            <w:rPr>
              <w:rStyle w:val="Hyperlink"/>
            </w:rPr>
            <w:t>3.5运动及动力参数计算</w:t>
          </w:r>
          <w:r>
            <w:tab/>
          </w:r>
          <w:r>
            <w:fldChar w:fldCharType="begin"/>
          </w:r>
          <w:r>
            <w:instrText xml:space="preserve"> PAGEREF _Toc256000010 \h </w:instrText>
          </w:r>
          <w:r>
            <w:fldChar w:fldCharType="separate"/>
          </w:r>
          <w:r>
            <w:t>5</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"_Toc256000011" </w:instrText>
          </w:r>
          <w:r>
            <w:fldChar w:fldCharType="separate"/>
          </w:r>
          <w:r>
            <w:rPr>
              <w:rStyle w:val="Hyperlink"/>
            </w:rPr>
            <w:t>第4节  带传动设计计算</w:t>
          </w:r>
          <w:r>
            <w:tab/>
          </w:r>
          <w:r>
            <w:fldChar w:fldCharType="begin"/>
          </w:r>
          <w:r>
            <w:instrText xml:space="preserve"> PAGEREF _Toc256000011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"_Toc256000012" </w:instrText>
          </w:r>
          <w:r>
            <w:fldChar w:fldCharType="separate"/>
          </w:r>
          <w:r>
            <w:rPr>
              <w:rStyle w:val="Hyperlink"/>
            </w:rPr>
            <w:t>4.1确定计算功率P</w:t>
          </w:r>
          <w:r>
            <w:rPr>
              <w:rStyle w:val="Hyperlink"/>
              <w:vertAlign w:val="subscript"/>
            </w:rPr>
            <w:t>ca</w:t>
          </w:r>
          <w:r>
            <w:tab/>
          </w:r>
          <w:r>
            <w:fldChar w:fldCharType="begin"/>
          </w:r>
          <w:r>
            <w:instrText xml:space="preserve"> PAGEREF _Toc256000012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"_Toc256000013" </w:instrText>
          </w:r>
          <w:r>
            <w:fldChar w:fldCharType="separate"/>
          </w:r>
          <w:r>
            <w:rPr>
              <w:rStyle w:val="Hyperlink"/>
            </w:rPr>
            <w:t>4.2选择V带的带型</w:t>
          </w:r>
          <w:r>
            <w:tab/>
          </w:r>
          <w:r>
            <w:fldChar w:fldCharType="begin"/>
          </w:r>
          <w:r>
            <w:instrText xml:space="preserve"> PAGEREF _Toc256000013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"_Toc256000014" </w:instrText>
          </w:r>
          <w:r>
            <w:fldChar w:fldCharType="separate"/>
          </w:r>
          <w:r>
            <w:rPr>
              <w:rStyle w:val="Hyperlink"/>
            </w:rPr>
            <w:t>4.3确定带轮的基准直径dd并验算带速v</w:t>
          </w:r>
          <w:r>
            <w:tab/>
          </w:r>
          <w:r>
            <w:fldChar w:fldCharType="begin"/>
          </w:r>
          <w:r>
            <w:instrText xml:space="preserve"> PAGEREF _Toc256000014 \h </w:instrText>
          </w:r>
          <w:r>
            <w:fldChar w:fldCharType="separate"/>
          </w:r>
          <w:r>
            <w:t>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"_Toc256000015" </w:instrText>
          </w:r>
          <w:r>
            <w:fldChar w:fldCharType="separate"/>
          </w:r>
          <w:r>
            <w:rPr>
              <w:rStyle w:val="Hyperlink"/>
            </w:rPr>
            <w:t>4.4确定V带的中心距a和基准长L</w:t>
          </w:r>
          <w:r>
            <w:rPr>
              <w:rStyle w:val="Hyperlink"/>
              <w:vertAlign w:val="subscript"/>
            </w:rPr>
            <w:t>d</w:t>
          </w:r>
          <w:r>
            <w:rPr>
              <w:rStyle w:val="Hyperlink"/>
            </w:rPr>
            <w:t xml:space="preserve"> </w:t>
          </w:r>
          <w:r>
            <w:rPr>
              <w:rStyle w:val="Hyperlink"/>
            </w:rPr>
            <w:t>度</w:t>
          </w:r>
          <w:r>
            <w:tab/>
          </w:r>
          <w:r>
            <w:fldChar w:fldCharType="begin"/>
          </w:r>
          <w:r>
            <w:instrText xml:space="preserve"> PAGEREF _Toc256000015 \h </w:instrText>
          </w:r>
          <w:r>
            <w:fldChar w:fldCharType="separate"/>
          </w:r>
          <w:r>
            <w:t>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"_Toc256000016" </w:instrText>
          </w:r>
          <w:r>
            <w:fldChar w:fldCharType="separate"/>
          </w:r>
          <w:r>
            <w:rPr>
              <w:rStyle w:val="Hyperlink"/>
            </w:rPr>
            <w:t>4.5验算小带轮的包角α</w:t>
          </w:r>
          <w:r>
            <w:rPr>
              <w:rStyle w:val="Hyperlink"/>
              <w:vertAlign w:val="subscript"/>
            </w:rPr>
            <w:t>a</w:t>
          </w:r>
          <w:r>
            <w:tab/>
          </w:r>
          <w:r>
            <w:fldChar w:fldCharType="begin"/>
          </w:r>
          <w:r>
            <w:instrText xml:space="preserve"> PAGEREF _Toc256000016 \h </w:instrText>
          </w:r>
          <w:r>
            <w:fldChar w:fldCharType="separate"/>
          </w:r>
          <w:r>
            <w:t>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"_Toc256000017" </w:instrText>
          </w:r>
          <w:r>
            <w:fldChar w:fldCharType="separate"/>
          </w:r>
          <w:r>
            <w:rPr>
              <w:rStyle w:val="Hyperlink"/>
            </w:rPr>
            <w:t>4.6计算带的根数z</w:t>
          </w:r>
          <w:r>
            <w:tab/>
          </w:r>
          <w:r>
            <w:fldChar w:fldCharType="begin"/>
          </w:r>
          <w:r>
            <w:instrText xml:space="preserve"> PAGEREF _Toc256000017 \h </w:instrText>
          </w:r>
          <w:r>
            <w:fldChar w:fldCharType="separate"/>
          </w:r>
          <w:r>
            <w:t>8</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"_Toc256000018" </w:instrText>
          </w:r>
          <w:r>
            <w:fldChar w:fldCharType="separate"/>
          </w:r>
          <w:r>
            <w:rPr>
              <w:rStyle w:val="Hyperlink"/>
            </w:rPr>
            <w:t>4.7计算单根V带的初拉力F</w:t>
          </w:r>
          <w:r>
            <w:rPr>
              <w:rStyle w:val="Hyperlink"/>
              <w:vertAlign w:val="subscript"/>
            </w:rPr>
            <w:t>0</w:t>
          </w:r>
          <w:r>
            <w:tab/>
          </w:r>
          <w:r>
            <w:fldChar w:fldCharType="begin"/>
          </w:r>
          <w:r>
            <w:instrText xml:space="preserve"> PAGEREF _Toc256000018 \h </w:instrText>
          </w:r>
          <w:r>
            <w:fldChar w:fldCharType="separate"/>
          </w:r>
          <w:r>
            <w:t>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"_Toc256000019" </w:instrText>
          </w:r>
          <w:r>
            <w:fldChar w:fldCharType="separate"/>
          </w:r>
          <w:r>
            <w:rPr>
              <w:rStyle w:val="Hyperlink"/>
            </w:rPr>
            <w:t>4.8计算压轴力F</w:t>
          </w:r>
          <w:r>
            <w:rPr>
              <w:rStyle w:val="Hyperlink"/>
              <w:vertAlign w:val="subscript"/>
            </w:rPr>
            <w:t>Q</w:t>
          </w:r>
          <w:r>
            <w:tab/>
          </w:r>
          <w:r>
            <w:fldChar w:fldCharType="begin"/>
          </w:r>
          <w:r>
            <w:instrText xml:space="preserve"> PAGEREF _Toc256000019 \h </w:instrText>
          </w:r>
          <w:r>
            <w:fldChar w:fldCharType="separate"/>
          </w:r>
          <w:r>
            <w:t>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"_Toc256000020" </w:instrText>
          </w:r>
          <w:r>
            <w:fldChar w:fldCharType="separate"/>
          </w:r>
          <w:r>
            <w:rPr>
              <w:rStyle w:val="Hyperlink"/>
            </w:rPr>
            <w:t>4.9带轮结构设计</w:t>
          </w:r>
          <w:r>
            <w:tab/>
          </w:r>
          <w:r>
            <w:fldChar w:fldCharType="begin"/>
          </w:r>
          <w:r>
            <w:instrText xml:space="preserve"> PAGEREF _Toc256000020 \h </w:instrText>
          </w:r>
          <w:r>
            <w:fldChar w:fldCharType="separate"/>
          </w:r>
          <w:r>
            <w:t>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"_Toc256000021" </w:instrText>
          </w:r>
          <w:r>
            <w:fldChar w:fldCharType="separate"/>
          </w:r>
          <w:r>
            <w:rPr>
              <w:rStyle w:val="Hyperlink"/>
            </w:rPr>
            <w:t>4.10主要设计结论</w:t>
          </w:r>
          <w:r>
            <w:tab/>
          </w:r>
          <w:r>
            <w:fldChar w:fldCharType="begin"/>
          </w:r>
          <w:r>
            <w:instrText xml:space="preserve"> PAGEREF _Toc256000021 \h </w:instrText>
          </w:r>
          <w:r>
            <w:fldChar w:fldCharType="separate"/>
          </w:r>
          <w:r>
            <w:t>11</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"_Toc256000022" </w:instrText>
          </w:r>
          <w:r>
            <w:fldChar w:fldCharType="separate"/>
          </w:r>
          <w:r>
            <w:rPr>
              <w:rStyle w:val="Hyperlink"/>
            </w:rPr>
            <w:t>第5节  减速器齿轮传动设计计算</w:t>
          </w:r>
          <w:r>
            <w:tab/>
          </w:r>
          <w:r>
            <w:fldChar w:fldCharType="begin"/>
          </w:r>
          <w:r>
            <w:instrText xml:space="preserve"> PAGEREF _Toc256000022 \h </w:instrText>
          </w:r>
          <w:r>
            <w:fldChar w:fldCharType="separate"/>
          </w:r>
          <w:r>
            <w:t>12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"_Toc256000023" </w:instrText>
          </w:r>
          <w:r>
            <w:fldChar w:fldCharType="separate"/>
          </w:r>
          <w:r>
            <w:rPr>
              <w:rStyle w:val="Hyperlink"/>
            </w:rPr>
            <w:t>5.1选定齿轮类型、精度等级、材料及齿数</w:t>
          </w:r>
          <w:r>
            <w:tab/>
          </w:r>
          <w:r>
            <w:fldChar w:fldCharType="begin"/>
          </w:r>
          <w:r>
            <w:instrText xml:space="preserve"> PAGEREF _Toc256000023 \h </w:instrText>
          </w:r>
          <w:r>
            <w:fldChar w:fldCharType="separate"/>
          </w:r>
          <w:r>
            <w:t>12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"_Toc256000024" </w:instrText>
          </w:r>
          <w:r>
            <w:fldChar w:fldCharType="separate"/>
          </w:r>
          <w:r>
            <w:rPr>
              <w:rStyle w:val="Hyperlink"/>
            </w:rPr>
            <w:t>5.2按齿面接触疲劳强度设计</w:t>
          </w:r>
          <w:r>
            <w:tab/>
          </w:r>
          <w:r>
            <w:fldChar w:fldCharType="begin"/>
          </w:r>
          <w:r>
            <w:instrText xml:space="preserve"> PAGEREF _Toc256000024 \h </w:instrText>
          </w:r>
          <w:r>
            <w:fldChar w:fldCharType="separate"/>
          </w:r>
          <w:r>
            <w:t>12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"_Toc256000025" </w:instrText>
          </w:r>
          <w:r>
            <w:fldChar w:fldCharType="separate"/>
          </w:r>
          <w:r>
            <w:rPr>
              <w:rStyle w:val="Hyperlink"/>
            </w:rPr>
            <w:t>5.3按齿根弯曲疲劳强度设计</w:t>
          </w:r>
          <w:r>
            <w:tab/>
          </w:r>
          <w:r>
            <w:fldChar w:fldCharType="begin"/>
          </w:r>
          <w:r>
            <w:instrText xml:space="preserve"> PAGEREF _Toc256000025 \h </w:instrText>
          </w:r>
          <w:r>
            <w:fldChar w:fldCharType="separate"/>
          </w:r>
          <w:r>
            <w:t>15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"_Toc256000026" </w:instrText>
          </w:r>
          <w:r>
            <w:fldChar w:fldCharType="separate"/>
          </w:r>
          <w:r>
            <w:rPr>
              <w:rStyle w:val="Hyperlink"/>
            </w:rPr>
            <w:t>5.4确定传动尺寸</w:t>
          </w:r>
          <w:r>
            <w:tab/>
          </w:r>
          <w:r>
            <w:fldChar w:fldCharType="begin"/>
          </w:r>
          <w:r>
            <w:instrText xml:space="preserve"> PAGEREF _Toc256000026 \h </w:instrText>
          </w:r>
          <w:r>
            <w:fldChar w:fldCharType="separate"/>
          </w:r>
          <w:r>
            <w:t>17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"_Toc256000027" </w:instrText>
          </w:r>
          <w:r>
            <w:fldChar w:fldCharType="separate"/>
          </w:r>
          <w:r>
            <w:rPr>
              <w:rStyle w:val="Hyperlink"/>
            </w:rPr>
            <w:t>5.5计算齿轮传动其它几何尺寸</w:t>
          </w:r>
          <w:r>
            <w:tab/>
          </w:r>
          <w:r>
            <w:fldChar w:fldCharType="begin"/>
          </w:r>
          <w:r>
            <w:instrText xml:space="preserve"> PAGEREF _Toc256000027 \h </w:instrText>
          </w:r>
          <w:r>
            <w:fldChar w:fldCharType="separate"/>
          </w:r>
          <w:r>
            <w:t>17</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"_Toc256000028" </w:instrText>
          </w:r>
          <w:r>
            <w:fldChar w:fldCharType="separate"/>
          </w:r>
          <w:r>
            <w:rPr>
              <w:rStyle w:val="Hyperlink"/>
            </w:rPr>
            <w:t>第6节  轴的设计与校核</w:t>
          </w:r>
          <w:r>
            <w:tab/>
          </w:r>
          <w:r>
            <w:fldChar w:fldCharType="begin"/>
          </w:r>
          <w:r>
            <w:instrText xml:space="preserve"> PAGEREF _Toc256000028 \h </w:instrText>
          </w:r>
          <w:r>
            <w:fldChar w:fldCharType="separate"/>
          </w:r>
          <w:r>
            <w:t>20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"_Toc256000029" </w:instrText>
          </w:r>
          <w:r>
            <w:fldChar w:fldCharType="separate"/>
          </w:r>
          <w:r>
            <w:rPr>
              <w:rStyle w:val="Hyperlink"/>
            </w:rPr>
            <w:t>6.1高速轴设计计算</w:t>
          </w:r>
          <w:r>
            <w:tab/>
          </w:r>
          <w:r>
            <w:fldChar w:fldCharType="begin"/>
          </w:r>
          <w:r>
            <w:instrText xml:space="preserve"> PAGEREF _Toc256000029 \h </w:instrText>
          </w:r>
          <w:r>
            <w:fldChar w:fldCharType="separate"/>
          </w:r>
          <w:r>
            <w:t>20</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"_Toc256000030" </w:instrText>
          </w:r>
          <w:r>
            <w:fldChar w:fldCharType="separate"/>
          </w:r>
          <w:r>
            <w:rPr>
              <w:rStyle w:val="Hyperlink"/>
            </w:rPr>
            <w:t>6.2低速轴设计计算</w:t>
          </w:r>
          <w:r>
            <w:tab/>
          </w:r>
          <w:r>
            <w:fldChar w:fldCharType="begin"/>
          </w:r>
          <w:r>
            <w:instrText xml:space="preserve"> PAGEREF _Toc256000030 \h </w:instrText>
          </w:r>
          <w:r>
            <w:fldChar w:fldCharType="separate"/>
          </w:r>
          <w:r>
            <w:t>26</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"_Toc256000031" </w:instrText>
          </w:r>
          <w:r>
            <w:fldChar w:fldCharType="separate"/>
          </w:r>
          <w:r>
            <w:rPr>
              <w:rStyle w:val="Hyperlink"/>
            </w:rPr>
            <w:t>第7节  轴承的选择与寿命校核</w:t>
          </w:r>
          <w:r>
            <w:tab/>
          </w:r>
          <w:r>
            <w:fldChar w:fldCharType="begin"/>
          </w:r>
          <w:r>
            <w:instrText xml:space="preserve"> PAGEREF _Toc256000031 \h </w:instrText>
          </w:r>
          <w:r>
            <w:fldChar w:fldCharType="separate"/>
          </w:r>
          <w:r>
            <w:t>33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"_Toc256000032" </w:instrText>
          </w:r>
          <w:r>
            <w:fldChar w:fldCharType="separate"/>
          </w:r>
          <w:r>
            <w:rPr>
              <w:rStyle w:val="Hyperlink"/>
            </w:rPr>
            <w:t>7.1高速轴上的轴承计算与校核</w:t>
          </w:r>
          <w:r>
            <w:tab/>
          </w:r>
          <w:r>
            <w:fldChar w:fldCharType="begin"/>
          </w:r>
          <w:r>
            <w:instrText xml:space="preserve"> PAGEREF _Toc256000032 \h </w:instrText>
          </w:r>
          <w:r>
            <w:fldChar w:fldCharType="separate"/>
          </w:r>
          <w:r>
            <w:t>33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"_Toc256000033" </w:instrText>
          </w:r>
          <w:r>
            <w:fldChar w:fldCharType="separate"/>
          </w:r>
          <w:r>
            <w:rPr>
              <w:rStyle w:val="Hyperlink"/>
            </w:rPr>
            <w:t>7.2低速轴上的轴承计算与校核</w:t>
          </w:r>
          <w:r>
            <w:tab/>
          </w:r>
          <w:r>
            <w:fldChar w:fldCharType="begin"/>
          </w:r>
          <w:r>
            <w:instrText xml:space="preserve"> PAGEREF _Toc256000033 \h </w:instrText>
          </w:r>
          <w:r>
            <w:fldChar w:fldCharType="separate"/>
          </w:r>
          <w:r>
            <w:t>34</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"_Toc256000034" </w:instrText>
          </w:r>
          <w:r>
            <w:fldChar w:fldCharType="separate"/>
          </w:r>
          <w:r>
            <w:rPr>
              <w:rStyle w:val="Hyperlink"/>
            </w:rPr>
            <w:t>第8节  键连接设计与校核</w:t>
          </w:r>
          <w:r>
            <w:tab/>
          </w:r>
          <w:r>
            <w:fldChar w:fldCharType="begin"/>
          </w:r>
          <w:r>
            <w:instrText xml:space="preserve"> PAGEREF _Toc256000034 \h </w:instrText>
          </w:r>
          <w:r>
            <w:fldChar w:fldCharType="separate"/>
          </w:r>
          <w:r>
            <w:t>35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"_Toc256000035" </w:instrText>
          </w:r>
          <w:r>
            <w:fldChar w:fldCharType="separate"/>
          </w:r>
          <w:r>
            <w:rPr>
              <w:rStyle w:val="Hyperlink"/>
            </w:rPr>
            <w:t>8.1高速轴与大带轮连接键校核</w:t>
          </w:r>
          <w:r>
            <w:tab/>
          </w:r>
          <w:r>
            <w:fldChar w:fldCharType="begin"/>
          </w:r>
          <w:r>
            <w:instrText xml:space="preserve"> PAGEREF _Toc256000035 \h </w:instrText>
          </w:r>
          <w:r>
            <w:fldChar w:fldCharType="separate"/>
          </w:r>
          <w:r>
            <w:t>35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"_Toc256000036" </w:instrText>
          </w:r>
          <w:r>
            <w:fldChar w:fldCharType="separate"/>
          </w:r>
          <w:r>
            <w:rPr>
              <w:rStyle w:val="Hyperlink"/>
            </w:rPr>
            <w:t>8.2低速轴与大齿轮连接键校核</w:t>
          </w:r>
          <w:r>
            <w:tab/>
          </w:r>
          <w:r>
            <w:fldChar w:fldCharType="begin"/>
          </w:r>
          <w:r>
            <w:instrText xml:space="preserve"> PAGEREF _Toc256000036 \h </w:instrText>
          </w:r>
          <w:r>
            <w:fldChar w:fldCharType="separate"/>
          </w:r>
          <w:r>
            <w:t>35</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"_Toc256000037" </w:instrText>
          </w:r>
          <w:r>
            <w:fldChar w:fldCharType="separate"/>
          </w:r>
          <w:r>
            <w:rPr>
              <w:rStyle w:val="Hyperlink"/>
            </w:rPr>
            <w:t>8.3低速轴与联轴器连接键校核</w:t>
          </w:r>
          <w:r>
            <w:tab/>
          </w:r>
          <w:r>
            <w:fldChar w:fldCharType="begin"/>
          </w:r>
          <w:r>
            <w:instrText xml:space="preserve"> PAGEREF _Toc256000037 \h </w:instrText>
          </w:r>
          <w:r>
            <w:fldChar w:fldCharType="separate"/>
          </w:r>
          <w:r>
            <w:t>35</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"_Toc256000038" </w:instrText>
          </w:r>
          <w:r>
            <w:fldChar w:fldCharType="separate"/>
          </w:r>
          <w:r>
            <w:rPr>
              <w:rStyle w:val="Hyperlink"/>
            </w:rPr>
            <w:t>第9节  联轴器的选择</w:t>
          </w:r>
          <w:r>
            <w:tab/>
          </w:r>
          <w:r>
            <w:fldChar w:fldCharType="begin"/>
          </w:r>
          <w:r>
            <w:instrText xml:space="preserve"> PAGEREF _Toc256000038 \h </w:instrText>
          </w:r>
          <w:r>
            <w:fldChar w:fldCharType="separate"/>
          </w:r>
          <w:r>
            <w:t>37</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"_Toc256000039" </w:instrText>
          </w:r>
          <w:r>
            <w:fldChar w:fldCharType="separate"/>
          </w:r>
          <w:r>
            <w:rPr>
              <w:rStyle w:val="Hyperlink"/>
            </w:rPr>
            <w:t>9.1低速轴上联轴器的计算</w:t>
          </w:r>
          <w:r>
            <w:tab/>
          </w:r>
          <w:r>
            <w:fldChar w:fldCharType="begin"/>
          </w:r>
          <w:r>
            <w:instrText xml:space="preserve"> PAGEREF _Toc256000039 \h </w:instrText>
          </w:r>
          <w:r>
            <w:fldChar w:fldCharType="separate"/>
          </w:r>
          <w:r>
            <w:t>37</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"_Toc256000040" </w:instrText>
          </w:r>
          <w:r>
            <w:fldChar w:fldCharType="separate"/>
          </w:r>
          <w:r>
            <w:rPr>
              <w:rStyle w:val="Hyperlink"/>
            </w:rPr>
            <w:t>第10节  减速器的密封和润滑</w:t>
          </w:r>
          <w:r>
            <w:tab/>
          </w:r>
          <w:r>
            <w:fldChar w:fldCharType="begin"/>
          </w:r>
          <w:r>
            <w:instrText xml:space="preserve"> PAGEREF _Toc256000040 \h </w:instrText>
          </w:r>
          <w:r>
            <w:fldChar w:fldCharType="separate"/>
          </w:r>
          <w:r>
            <w:t>39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"_Toc256000041" </w:instrText>
          </w:r>
          <w:r>
            <w:fldChar w:fldCharType="separate"/>
          </w:r>
          <w:r>
            <w:rPr>
              <w:rStyle w:val="Hyperlink"/>
            </w:rPr>
            <w:t>10.1减速器的润滑</w:t>
          </w:r>
          <w:r>
            <w:tab/>
          </w:r>
          <w:r>
            <w:fldChar w:fldCharType="begin"/>
          </w:r>
          <w:r>
            <w:instrText xml:space="preserve"> PAGEREF _Toc256000041 \h </w:instrText>
          </w:r>
          <w:r>
            <w:fldChar w:fldCharType="separate"/>
          </w:r>
          <w:r>
            <w:t>39</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"_Toc256000042" </w:instrText>
          </w:r>
          <w:r>
            <w:fldChar w:fldCharType="separate"/>
          </w:r>
          <w:r>
            <w:rPr>
              <w:rStyle w:val="Hyperlink"/>
            </w:rPr>
            <w:t>10.2减速器的密封</w:t>
          </w:r>
          <w:r>
            <w:tab/>
          </w:r>
          <w:r>
            <w:fldChar w:fldCharType="begin"/>
          </w:r>
          <w:r>
            <w:instrText xml:space="preserve"> PAGEREF _Toc256000042 \h </w:instrText>
          </w:r>
          <w:r>
            <w:fldChar w:fldCharType="separate"/>
          </w:r>
          <w:r>
            <w:t>39</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"_Toc256000043" </w:instrText>
          </w:r>
          <w:r>
            <w:fldChar w:fldCharType="separate"/>
          </w:r>
          <w:r>
            <w:rPr>
              <w:rStyle w:val="Hyperlink"/>
            </w:rPr>
            <w:t>第11节  减速器附件</w:t>
          </w:r>
          <w:r>
            <w:tab/>
          </w:r>
          <w:r>
            <w:fldChar w:fldCharType="begin"/>
          </w:r>
          <w:r>
            <w:instrText xml:space="preserve"> PAGEREF _Toc256000043 \h </w:instrText>
          </w:r>
          <w:r>
            <w:fldChar w:fldCharType="separate"/>
          </w:r>
          <w:r>
            <w:t>41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"_Toc256000044" </w:instrText>
          </w:r>
          <w:r>
            <w:fldChar w:fldCharType="separate"/>
          </w:r>
          <w:r>
            <w:rPr>
              <w:rStyle w:val="Hyperlink"/>
            </w:rPr>
            <w:t>11.1窥视孔盖</w:t>
          </w:r>
          <w:r>
            <w:tab/>
          </w:r>
          <w:r>
            <w:fldChar w:fldCharType="begin"/>
          </w:r>
          <w:r>
            <w:instrText xml:space="preserve"> PAGEREF _Toc256000044 \h </w:instrText>
          </w:r>
          <w:r>
            <w:fldChar w:fldCharType="separate"/>
          </w:r>
          <w:r>
            <w:t>41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"_Toc256000045" </w:instrText>
          </w:r>
          <w:r>
            <w:fldChar w:fldCharType="separate"/>
          </w:r>
          <w:r>
            <w:rPr>
              <w:rStyle w:val="Hyperlink"/>
            </w:rPr>
            <w:t>11.2放油孔及放油螺塞</w:t>
          </w:r>
          <w:r>
            <w:tab/>
          </w:r>
          <w:r>
            <w:fldChar w:fldCharType="begin"/>
          </w:r>
          <w:r>
            <w:instrText xml:space="preserve"> PAGEREF _Toc256000045 \h </w:instrText>
          </w:r>
          <w:r>
            <w:fldChar w:fldCharType="separate"/>
          </w:r>
          <w:r>
            <w:t>41</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"_Toc256000046" </w:instrText>
          </w:r>
          <w:r>
            <w:fldChar w:fldCharType="separate"/>
          </w:r>
          <w:r>
            <w:rPr>
              <w:rStyle w:val="Hyperlink"/>
            </w:rPr>
            <w:t>11.3油标</w:t>
          </w:r>
          <w:r>
            <w:tab/>
          </w:r>
          <w:r>
            <w:fldChar w:fldCharType="begin"/>
          </w:r>
          <w:r>
            <w:instrText xml:space="preserve"> PAGEREF _Toc256000046 \h </w:instrText>
          </w:r>
          <w:r>
            <w:fldChar w:fldCharType="separate"/>
          </w:r>
          <w:r>
            <w:t>42</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"_Toc256000047" </w:instrText>
          </w:r>
          <w:r>
            <w:fldChar w:fldCharType="separate"/>
          </w:r>
          <w:r>
            <w:rPr>
              <w:rStyle w:val="Hyperlink"/>
            </w:rPr>
            <w:t>11.4通气器</w:t>
          </w:r>
          <w:r>
            <w:tab/>
          </w:r>
          <w:r>
            <w:fldChar w:fldCharType="begin"/>
          </w:r>
          <w:r>
            <w:instrText xml:space="preserve"> PAGEREF _Toc256000047 \h </w:instrText>
          </w:r>
          <w:r>
            <w:fldChar w:fldCharType="separate"/>
          </w:r>
          <w:r>
            <w:t>43</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"_Toc256000048" </w:instrText>
          </w:r>
          <w:r>
            <w:fldChar w:fldCharType="separate"/>
          </w:r>
          <w:r>
            <w:rPr>
              <w:rStyle w:val="Hyperlink"/>
            </w:rPr>
            <w:t>11.5起吊装置</w:t>
          </w:r>
          <w:r>
            <w:tab/>
          </w:r>
          <w:r>
            <w:fldChar w:fldCharType="begin"/>
          </w:r>
          <w:r>
            <w:instrText xml:space="preserve"> PAGEREF _Toc256000048 \h </w:instrText>
          </w:r>
          <w:r>
            <w:fldChar w:fldCharType="separate"/>
          </w:r>
          <w:r>
            <w:t>44</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"_Toc256000049" </w:instrText>
          </w:r>
          <w:r>
            <w:fldChar w:fldCharType="separate"/>
          </w:r>
          <w:r>
            <w:rPr>
              <w:rStyle w:val="Hyperlink"/>
            </w:rPr>
            <w:t>11.6起盖螺钉</w:t>
          </w:r>
          <w:r>
            <w:tab/>
          </w:r>
          <w:r>
            <w:fldChar w:fldCharType="begin"/>
          </w:r>
          <w:r>
            <w:instrText xml:space="preserve"> PAGEREF _Toc256000049 \h </w:instrText>
          </w:r>
          <w:r>
            <w:fldChar w:fldCharType="separate"/>
          </w:r>
          <w:r>
            <w:t>46</w:t>
          </w:r>
          <w:r>
            <w:fldChar w:fldCharType="end"/>
          </w:r>
          <w:r>
            <w:fldChar w:fldCharType="end"/>
          </w:r>
        </w:p>
        <w:p>
          <w:pPr>
            <w:pStyle w:val="TOC2"/>
            <w:tabs>
              <w:tab w:val="right" w:leader="dot" w:pos="9060"/>
            </w:tabs>
            <w:rPr>
              <w:rFonts w:asciiTheme="minorHAnsi" w:hAnsiTheme="minorHAnsi"/>
              <w:noProof/>
              <w:sz w:val="22"/>
            </w:rPr>
          </w:pPr>
          <w:r>
            <w:fldChar w:fldCharType="begin"/>
          </w:r>
          <w:r>
            <w:instrText xml:space="preserve"> HYPERLINK \l "_Toc256000050" </w:instrText>
          </w:r>
          <w:r>
            <w:fldChar w:fldCharType="separate"/>
          </w:r>
          <w:r>
            <w:rPr>
              <w:rStyle w:val="Hyperlink"/>
            </w:rPr>
            <w:t>11.7定位销</w:t>
          </w:r>
          <w:r>
            <w:tab/>
          </w:r>
          <w:r>
            <w:fldChar w:fldCharType="begin"/>
          </w:r>
          <w:r>
            <w:instrText xml:space="preserve"> PAGEREF _Toc256000050 \h </w:instrText>
          </w:r>
          <w:r>
            <w:fldChar w:fldCharType="separate"/>
          </w:r>
          <w:r>
            <w:t>47</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"_Toc256000051" </w:instrText>
          </w:r>
          <w:r>
            <w:fldChar w:fldCharType="separate"/>
          </w:r>
          <w:r>
            <w:rPr>
              <w:rStyle w:val="Hyperlink"/>
            </w:rPr>
            <w:t>第12节  减速器箱体主要结构尺寸</w:t>
          </w:r>
          <w:r>
            <w:tab/>
          </w:r>
          <w:r>
            <w:fldChar w:fldCharType="begin"/>
          </w:r>
          <w:r>
            <w:instrText xml:space="preserve"> PAGEREF _Toc256000051 \h </w:instrText>
          </w:r>
          <w:r>
            <w:fldChar w:fldCharType="separate"/>
          </w:r>
          <w:r>
            <w:t>49</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"_Toc256000052" </w:instrText>
          </w:r>
          <w:r>
            <w:fldChar w:fldCharType="separate"/>
          </w:r>
          <w:r>
            <w:rPr>
              <w:rStyle w:val="Hyperlink"/>
            </w:rPr>
            <w:t>第13节  设计小结</w:t>
          </w:r>
          <w:r>
            <w:tab/>
          </w:r>
          <w:r>
            <w:fldChar w:fldCharType="begin"/>
          </w:r>
          <w:r>
            <w:instrText xml:space="preserve"> PAGEREF _Toc256000052 \h </w:instrText>
          </w:r>
          <w:r>
            <w:fldChar w:fldCharType="separate"/>
          </w:r>
          <w:r>
            <w:t>51</w:t>
          </w:r>
          <w:r>
            <w:fldChar w:fldCharType="end"/>
          </w:r>
          <w:r>
            <w:fldChar w:fldCharType="end"/>
          </w:r>
        </w:p>
        <w:p>
          <w:pPr>
            <w:pStyle w:val="TOC1"/>
            <w:tabs>
              <w:tab w:val="right" w:leader="dot" w:pos="9060"/>
            </w:tabs>
            <w:rPr>
              <w:rFonts w:asciiTheme="minorHAnsi" w:hAnsiTheme="minorHAnsi"/>
              <w:noProof/>
              <w:sz w:val="22"/>
            </w:rPr>
          </w:pPr>
          <w:r>
            <w:fldChar w:fldCharType="begin"/>
          </w:r>
          <w:r>
            <w:instrText xml:space="preserve"> HYPERLINK \l "_Toc256000053" </w:instrText>
          </w:r>
          <w:r>
            <w:fldChar w:fldCharType="separate"/>
          </w:r>
          <w:r>
            <w:rPr>
              <w:rStyle w:val="Hyperlink"/>
            </w:rPr>
            <w:t>参考文献</w:t>
          </w:r>
          <w:r>
            <w:tab/>
          </w:r>
          <w:r>
            <w:fldChar w:fldCharType="begin"/>
          </w:r>
          <w:r>
            <w:instrText xml:space="preserve"> PAGEREF _Toc256000053 \h </w:instrText>
          </w:r>
          <w:r>
            <w:fldChar w:fldCharType="separate"/>
          </w:r>
          <w:r>
            <w:t>52</w:t>
          </w:r>
          <w:r>
            <w:fldChar w:fldCharType="end"/>
          </w:r>
          <w:r>
            <w:fldChar w:fldCharType="end"/>
          </w:r>
        </w:p>
        <w:p>
          <w:pPr>
            <w:rPr>
              <w:b/>
              <w:bCs/>
              <w:lang w:val="zh-CN"/>
            </w:rPr>
          </w:pPr>
          <w:r>
            <w:rPr>
              <w:b/>
              <w:bCs/>
              <w:lang w:val="zh-CN"/>
            </w:rPr>
            <w:fldChar w:fldCharType="end"/>
          </w:r>
        </w:p>
      </w:sdtContent>
    </w:sdt>
    <w:p>
      <w:pPr>
        <w:spacing w:before="250" w:beforeLines="80"/>
        <w:rPr>
          <w:rFonts w:hint="eastAsia"/>
          <w:sz w:val="18"/>
          <w:szCs w:val="18"/>
        </w:rPr>
        <w:sectPr>
          <w:headerReference w:type="default" r:id="rId4"/>
          <w:footerReference w:type="default" r:id="rId5"/>
          <w:pgSz w:w="11906" w:h="16838" w:code="9"/>
          <w:pgMar w:top="1418" w:right="1418" w:bottom="1418" w:left="1418" w:header="907" w:footer="1191" w:gutter="0"/>
          <w:pgNumType w:start="1"/>
          <w:cols w:space="720"/>
          <w:docGrid w:type="linesAndChars" w:linePitch="312"/>
        </w:sectPr>
      </w:pPr>
    </w:p>
    <w:p>
      <w:pPr>
        <w:pStyle w:val="Heading1"/>
      </w:pPr>
      <w:bookmarkStart w:id="0" w:name="_Toc19363961"/>
      <w:bookmarkStart w:id="1" w:name="_Toc256000001"/>
      <w:r>
        <w:t>第1节  课程设计任务书</w:t>
      </w:r>
      <w:bookmarkEnd w:id="1"/>
      <w:bookmarkEnd w:id="0"/>
    </w:p>
    <w:p>
      <w:pPr>
        <w:pStyle w:val="Heading2"/>
      </w:pPr>
      <w:bookmarkStart w:id="2" w:name="_Toc19363962"/>
      <w:bookmarkStart w:id="3" w:name="_Toc256000002"/>
      <w:r>
        <w:t>1.1设计题目</w:t>
      </w:r>
      <w:bookmarkEnd w:id="3"/>
      <w:bookmarkEnd w:id="2"/>
    </w:p>
    <w:p>
      <w:pPr>
        <w:spacing w:line="360" w:lineRule="auto"/>
        <w:ind w:firstLine="480" w:firstLineChars="200"/>
        <w:jc w:val="left"/>
      </w:pPr>
      <w:r>
        <w:rPr>
          <w:sz w:val="24"/>
          <w:szCs w:val="24"/>
        </w:rPr>
        <w:t>设计一级圆柱齿轮减速器</w:t>
      </w:r>
    </w:p>
    <w:p>
      <w:pPr>
        <w:spacing w:line="400" w:lineRule="exact"/>
        <w:jc w:val="center"/>
      </w:pPr>
      <w:r>
        <w:rPr>
          <w:sz w:val="21"/>
          <w:szCs w:val="21"/>
        </w:rPr>
        <w:t>表1-1</w:t>
      </w:r>
      <w:r>
        <w:rPr>
          <w:sz w:val="21"/>
          <w:szCs w:val="21"/>
        </w:rPr>
        <w:t>设计数据</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4753"/>
        <w:gridCol w:w="4753"/>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4800" w:type="dxa"/>
          </w:tcPr>
          <w:p>
            <w:pPr>
              <w:spacing w:line="400" w:lineRule="exact"/>
              <w:jc w:val="center"/>
            </w:pPr>
            <w:r>
              <w:rPr>
                <w:sz w:val="21"/>
                <w:szCs w:val="21"/>
              </w:rPr>
              <w:t>拉力F</w:t>
            </w:r>
          </w:p>
        </w:tc>
        <w:tc>
          <w:tcPr>
            <w:tcW w:w="4800" w:type="dxa"/>
          </w:tcPr>
          <w:p>
            <w:pPr>
              <w:spacing w:line="400" w:lineRule="exact"/>
              <w:jc w:val="center"/>
            </w:pPr>
            <w:r>
              <w:rPr>
                <w:sz w:val="21"/>
                <w:szCs w:val="21"/>
              </w:rPr>
              <w:t>1500N</w:t>
            </w:r>
          </w:p>
        </w:tc>
      </w:tr>
      <w:tr>
        <w:tblPrEx>
          <w:tblW w:w="0" w:type="auto"/>
          <w:tblLook w:val="04A0"/>
        </w:tblPrEx>
        <w:tc>
          <w:tcPr>
            <w:tcW w:w="4800" w:type="dxa"/>
          </w:tcPr>
          <w:p>
            <w:pPr>
              <w:spacing w:line="400" w:lineRule="exact"/>
              <w:jc w:val="center"/>
            </w:pPr>
            <w:r>
              <w:rPr>
                <w:sz w:val="21"/>
                <w:szCs w:val="21"/>
              </w:rPr>
              <w:t>速度v</w:t>
            </w:r>
          </w:p>
        </w:tc>
        <w:tc>
          <w:tcPr>
            <w:tcW w:w="4800" w:type="dxa"/>
          </w:tcPr>
          <w:p>
            <w:pPr>
              <w:spacing w:line="400" w:lineRule="exact"/>
              <w:jc w:val="center"/>
            </w:pPr>
            <w:r>
              <w:rPr>
                <w:sz w:val="21"/>
                <w:szCs w:val="21"/>
              </w:rPr>
              <w:t>1.7m/s</w:t>
            </w:r>
          </w:p>
        </w:tc>
      </w:tr>
      <w:tr>
        <w:tblPrEx>
          <w:tblW w:w="0" w:type="auto"/>
          <w:tblLook w:val="04A0"/>
        </w:tblPrEx>
        <w:tc>
          <w:tcPr>
            <w:tcW w:w="4800" w:type="dxa"/>
          </w:tcPr>
          <w:p>
            <w:pPr>
              <w:spacing w:line="400" w:lineRule="exact"/>
              <w:jc w:val="center"/>
            </w:pPr>
            <w:r>
              <w:rPr>
                <w:sz w:val="21"/>
                <w:szCs w:val="21"/>
              </w:rPr>
              <w:t>直径D</w:t>
            </w:r>
          </w:p>
        </w:tc>
        <w:tc>
          <w:tcPr>
            <w:tcW w:w="4800" w:type="dxa"/>
          </w:tcPr>
          <w:p>
            <w:pPr>
              <w:spacing w:line="400" w:lineRule="exact"/>
              <w:jc w:val="center"/>
            </w:pPr>
            <w:r>
              <w:rPr>
                <w:sz w:val="21"/>
                <w:szCs w:val="21"/>
              </w:rPr>
              <w:t>260mm</w:t>
            </w:r>
          </w:p>
        </w:tc>
      </w:tr>
    </w:tbl>
    <w:p/>
    <w:p>
      <w:pPr>
        <w:spacing w:line="360" w:lineRule="auto"/>
        <w:ind w:firstLine="480" w:firstLineChars="200"/>
        <w:jc w:val="left"/>
      </w:pPr>
      <w:r>
        <w:rPr>
          <w:sz w:val="24"/>
          <w:szCs w:val="24"/>
        </w:rPr>
        <w:t>工作情况</w:t>
      </w:r>
    </w:p>
    <w:p>
      <w:pPr>
        <w:spacing w:line="360" w:lineRule="auto"/>
        <w:ind w:firstLine="480" w:firstLineChars="200"/>
        <w:jc w:val="left"/>
      </w:pPr>
      <w:r>
        <w:rPr>
          <w:sz w:val="24"/>
          <w:szCs w:val="24"/>
        </w:rPr>
        <w:t>两班制，每班8小时，，工作年限（寿命）：10年，每年工作天数：300天，配备有三相交流电源，电压380/220V。</w:t>
      </w:r>
    </w:p>
    <w:p>
      <w:pPr>
        <w:pStyle w:val="Heading2"/>
      </w:pPr>
      <w:bookmarkStart w:id="4" w:name="_Toc19363963"/>
      <w:bookmarkStart w:id="5" w:name="_Toc256000003"/>
      <w:r>
        <w:t>1.2设计步骤</w:t>
      </w:r>
      <w:bookmarkEnd w:id="5"/>
      <w:bookmarkEnd w:id="4"/>
    </w:p>
    <w:p>
      <w:pPr>
        <w:spacing w:line="360" w:lineRule="auto"/>
        <w:ind w:firstLine="480" w:firstLineChars="200"/>
        <w:jc w:val="left"/>
      </w:pPr>
      <w:r>
        <w:rPr>
          <w:sz w:val="24"/>
          <w:szCs w:val="24"/>
        </w:rPr>
        <w:t>1.确定传动装置总体设计方案。</w:t>
      </w:r>
    </w:p>
    <w:p>
      <w:pPr>
        <w:spacing w:line="360" w:lineRule="auto"/>
        <w:ind w:firstLine="480" w:firstLineChars="200"/>
        <w:jc w:val="left"/>
      </w:pPr>
      <w:r>
        <w:rPr>
          <w:sz w:val="24"/>
          <w:szCs w:val="24"/>
        </w:rPr>
        <w:t>2.选择电动机,计算传动装置的运动和动力学参数。</w:t>
      </w:r>
    </w:p>
    <w:p>
      <w:pPr>
        <w:spacing w:line="360" w:lineRule="auto"/>
        <w:ind w:firstLine="480" w:firstLineChars="200"/>
        <w:jc w:val="left"/>
      </w:pPr>
      <w:r>
        <w:rPr>
          <w:sz w:val="24"/>
          <w:szCs w:val="24"/>
        </w:rPr>
        <w:t>3.设计计算及校核传动零件和轴。</w:t>
      </w:r>
    </w:p>
    <w:p>
      <w:pPr>
        <w:spacing w:line="360" w:lineRule="auto"/>
        <w:ind w:firstLine="480" w:firstLineChars="200"/>
        <w:jc w:val="left"/>
      </w:pPr>
      <w:r>
        <w:rPr>
          <w:sz w:val="24"/>
          <w:szCs w:val="24"/>
        </w:rPr>
        <w:t>4.选择及校核计算轴承、联轴器、键、润滑、密封和连接件。</w:t>
      </w:r>
    </w:p>
    <w:p>
      <w:pPr>
        <w:spacing w:line="360" w:lineRule="auto"/>
        <w:ind w:firstLine="480" w:firstLineChars="200"/>
        <w:jc w:val="left"/>
      </w:pPr>
      <w:r>
        <w:rPr>
          <w:sz w:val="24"/>
          <w:szCs w:val="24"/>
        </w:rPr>
        <w:t>5.减速器箱体结构设计及其附件选择。</w:t>
      </w:r>
    </w:p>
    <w:p>
      <w:pPr>
        <w:spacing w:line="360" w:lineRule="auto"/>
        <w:ind w:firstLine="480" w:firstLineChars="200"/>
        <w:jc w:val="left"/>
      </w:pPr>
      <w:r>
        <w:rPr>
          <w:sz w:val="24"/>
          <w:szCs w:val="24"/>
        </w:rPr>
        <w:t>6.绘制装配图。</w:t>
      </w:r>
    </w:p>
    <w:p>
      <w:pPr>
        <w:spacing w:line="360" w:lineRule="auto"/>
        <w:ind w:firstLine="480" w:firstLineChars="200"/>
        <w:jc w:val="left"/>
      </w:pPr>
      <w:r>
        <w:rPr>
          <w:sz w:val="24"/>
          <w:szCs w:val="24"/>
        </w:rPr>
        <w:t>7.绘制零件图。</w:t>
      </w:r>
    </w:p>
    <w:p>
      <w:pPr>
        <w:spacing w:line="360" w:lineRule="auto"/>
        <w:ind w:firstLine="480" w:firstLineChars="200"/>
        <w:jc w:val="left"/>
      </w:pPr>
      <w:r>
        <w:rPr>
          <w:sz w:val="24"/>
          <w:szCs w:val="24"/>
        </w:rPr>
        <w:t>8.编写设计说明书。</w:t>
      </w:r>
    </w:p>
    <w:p>
      <w:r>
        <w:br w:type="page"/>
      </w:r>
    </w:p>
    <w:p>
      <w:pPr>
        <w:pStyle w:val="Heading1"/>
      </w:pPr>
      <w:bookmarkStart w:id="6" w:name="_Toc19363964"/>
      <w:bookmarkStart w:id="7" w:name="_Toc256000004"/>
      <w:r>
        <w:t>第2节  传动装置的总体设计</w:t>
      </w:r>
      <w:bookmarkEnd w:id="7"/>
      <w:bookmarkEnd w:id="6"/>
    </w:p>
    <w:p>
      <w:pPr>
        <w:spacing w:line="360" w:lineRule="auto"/>
        <w:ind w:firstLine="480" w:firstLineChars="200"/>
        <w:jc w:val="left"/>
      </w:pPr>
      <w:r>
        <w:rPr>
          <w:sz w:val="24"/>
          <w:szCs w:val="24"/>
        </w:rPr>
        <w:t>本传动装置采用V带传动、减速器为一级圆柱齿轮减速器电动机的主要作用是把电能转换为机械能，输出扭矩；V带的主要作用是依靠带与轮接触面的摩擦力来传动运动和动力，同时还具有过载保护作用和缓冲吸震作用；一级圆柱齿轮减速器的主要作用是传递功率，提高输出扭矩；联轴器的主要作用是传递扭矩以及缓冲、减振和提高轴系动态性能，防止联机件承受过大的载荷而损坏；带式输送机的主要作用是承载物料、牵引物料移动、完成物料输送的目的。</w:t>
      </w:r>
    </w:p>
    <w:p>
      <w:pPr>
        <w:spacing w:line="360" w:lineRule="auto"/>
        <w:ind w:firstLine="480" w:firstLineChars="200"/>
        <w:jc w:val="left"/>
      </w:pPr>
      <w:r>
        <w:rPr>
          <w:sz w:val="24"/>
          <w:szCs w:val="24"/>
        </w:rPr>
        <w:t>一级闭式齿轮传动，齿轮传动具有工作可靠、寿命长、效率高、结构紧凑，适用性广、使用维护方便等优点；采用闭式结构，齿轮封闭在箱体内，</w:t>
      </w:r>
      <w:r>
        <w:rPr>
          <w:sz w:val="24"/>
          <w:szCs w:val="24"/>
        </w:rPr>
        <w:t>可保证齿轮良好的工作条件。该种减速器结构简单，齿轮相对于轴承对称，从而载荷沿轴向均匀分布。</w:t>
      </w:r>
    </w:p>
    <w:p>
      <w:r>
        <w:br w:type="page"/>
      </w:r>
    </w:p>
    <w:p>
      <w:pPr>
        <w:pStyle w:val="Heading1"/>
      </w:pPr>
      <w:bookmarkStart w:id="8" w:name="_Toc19363965"/>
      <w:bookmarkStart w:id="9" w:name="_Toc256000005"/>
      <w:r>
        <w:t>第3节  电动机的选择</w:t>
      </w:r>
      <w:bookmarkEnd w:id="9"/>
      <w:bookmarkEnd w:id="8"/>
    </w:p>
    <w:p>
      <w:pPr>
        <w:pStyle w:val="Heading2"/>
      </w:pPr>
      <w:bookmarkStart w:id="10" w:name="_Toc19363966"/>
      <w:bookmarkStart w:id="11" w:name="_Toc256000006"/>
      <w:r>
        <w:t>3.1传动装置总效率</w:t>
      </w:r>
      <w:bookmarkEnd w:id="11"/>
      <w:bookmarkEnd w:id="10"/>
    </w:p>
    <w:p>
      <w:pPr>
        <w:spacing w:line="360" w:lineRule="auto"/>
        <w:ind w:firstLine="480" w:firstLineChars="200"/>
        <w:jc w:val="left"/>
      </w:pPr>
      <w:r>
        <w:rPr>
          <w:sz w:val="24"/>
          <w:szCs w:val="24"/>
        </w:rPr>
        <w:t>查表1-5得：</w:t>
      </w:r>
    </w:p>
    <w:p>
      <w:pPr>
        <w:spacing w:line="360" w:lineRule="auto"/>
        <w:ind w:firstLine="480" w:firstLineChars="200"/>
        <w:jc w:val="left"/>
      </w:pPr>
      <w:r>
        <w:rPr>
          <w:sz w:val="24"/>
          <w:szCs w:val="24"/>
        </w:rPr>
        <w:t>联轴器的效率η</w:t>
      </w:r>
      <w:r>
        <w:rPr>
          <w:sz w:val="24"/>
          <w:szCs w:val="24"/>
          <w:vertAlign w:val="subscript"/>
        </w:rPr>
        <w:t>1</w:t>
      </w:r>
      <w:r>
        <w:rPr>
          <w:sz w:val="24"/>
          <w:szCs w:val="24"/>
        </w:rPr>
        <w:t>=</w:t>
      </w:r>
      <w:r>
        <w:rPr>
          <w:sz w:val="24"/>
          <w:szCs w:val="24"/>
        </w:rPr>
        <w:t>0.99</w:t>
      </w:r>
    </w:p>
    <w:p>
      <w:pPr>
        <w:spacing w:line="360" w:lineRule="auto"/>
        <w:ind w:firstLine="480" w:firstLineChars="200"/>
        <w:jc w:val="left"/>
      </w:pPr>
      <w:r>
        <w:rPr>
          <w:sz w:val="24"/>
          <w:szCs w:val="24"/>
        </w:rPr>
        <w:t>滚动轴承的效率η</w:t>
      </w:r>
      <w:r>
        <w:rPr>
          <w:sz w:val="24"/>
          <w:szCs w:val="24"/>
          <w:vertAlign w:val="subscript"/>
        </w:rPr>
        <w:t>2</w:t>
      </w:r>
      <w:r>
        <w:rPr>
          <w:sz w:val="24"/>
          <w:szCs w:val="24"/>
        </w:rPr>
        <w:t>=</w:t>
      </w:r>
      <w:r>
        <w:rPr>
          <w:sz w:val="24"/>
          <w:szCs w:val="24"/>
        </w:rPr>
        <w:t>0.99</w:t>
      </w:r>
    </w:p>
    <w:p>
      <w:pPr>
        <w:spacing w:line="360" w:lineRule="auto"/>
        <w:ind w:firstLine="480" w:firstLineChars="200"/>
        <w:jc w:val="left"/>
      </w:pPr>
      <w:r>
        <w:rPr>
          <w:sz w:val="24"/>
          <w:szCs w:val="24"/>
        </w:rPr>
        <w:t>闭式圆柱齿轮的效率η</w:t>
      </w:r>
      <w:r>
        <w:rPr>
          <w:sz w:val="24"/>
          <w:szCs w:val="24"/>
          <w:vertAlign w:val="subscript"/>
        </w:rPr>
        <w:t>3</w:t>
      </w:r>
      <w:r>
        <w:rPr>
          <w:sz w:val="24"/>
          <w:szCs w:val="24"/>
        </w:rPr>
        <w:t>=</w:t>
      </w:r>
      <w:r>
        <w:rPr>
          <w:sz w:val="24"/>
          <w:szCs w:val="24"/>
        </w:rPr>
        <w:t>0.98</w:t>
      </w:r>
    </w:p>
    <w:p>
      <w:pPr>
        <w:spacing w:line="360" w:lineRule="auto"/>
        <w:ind w:firstLine="480" w:firstLineChars="200"/>
        <w:jc w:val="left"/>
      </w:pPr>
      <w:r>
        <w:rPr>
          <w:sz w:val="24"/>
          <w:szCs w:val="24"/>
        </w:rPr>
        <w:t>带传动的效率η</w:t>
      </w:r>
      <w:r>
        <w:rPr>
          <w:sz w:val="24"/>
          <w:szCs w:val="24"/>
          <w:vertAlign w:val="subscript"/>
        </w:rPr>
        <w:t>v</w:t>
      </w:r>
      <w:r>
        <w:rPr>
          <w:sz w:val="24"/>
          <w:szCs w:val="24"/>
        </w:rPr>
        <w:t>=</w:t>
      </w:r>
      <w:r>
        <w:rPr>
          <w:sz w:val="24"/>
          <w:szCs w:val="24"/>
        </w:rPr>
        <w:t>0.96</w:t>
      </w:r>
    </w:p>
    <w:p>
      <w:pPr>
        <w:spacing w:line="360" w:lineRule="auto"/>
        <w:ind w:firstLine="480" w:firstLineChars="200"/>
        <w:jc w:val="left"/>
      </w:pPr>
      <w:r>
        <w:rPr>
          <w:sz w:val="24"/>
          <w:szCs w:val="24"/>
        </w:rPr>
        <w:t>卷筒的效率η</w:t>
      </w:r>
      <w:r>
        <w:rPr>
          <w:sz w:val="24"/>
          <w:szCs w:val="24"/>
          <w:vertAlign w:val="subscript"/>
        </w:rPr>
        <w:t>w</w:t>
      </w:r>
      <w:r>
        <w:rPr>
          <w:sz w:val="24"/>
          <w:szCs w:val="24"/>
        </w:rPr>
        <w:t>=</w:t>
      </w:r>
      <w:r>
        <w:rPr>
          <w:sz w:val="24"/>
          <w:szCs w:val="24"/>
        </w:rPr>
        <w:t>0.96</w:t>
      </w:r>
    </w:p>
    <w:p>
      <w:pPr>
        <w:pStyle w:val="BodyText"/>
        <w:snapToGrid w:val="0"/>
        <w:spacing w:after="0"/>
        <w:ind w:firstLine="480"/>
        <w:jc w:val="left"/>
      </w:pPr>
      <m:oMathPara>
        <m:oMath>
          <m:sSub>
            <m:e>
              <m:r>
                <m:rPr>
                  <m:sty m:val="p"/>
                </m:rPr>
                <w:rPr>
                  <w:rFonts w:ascii="Cambria Math" w:eastAsia="Cambria Math" w:hAnsi="Cambria Math" w:hint="eastAsia"/>
                </w:rPr>
                <m:t>η</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η</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η</m:t>
              </m:r>
            </m:e>
            <m:sub>
              <m:r>
                <m:rPr>
                  <m:sty m:val="p"/>
                </m:rPr>
                <w:rPr>
                  <w:rFonts w:ascii="Cambria Math" w:eastAsia="Cambria Math" w:hAnsi="Cambria Math" w:hint="eastAsia"/>
                </w:rPr>
                <m:t>2</m:t>
              </m:r>
            </m:sub>
            <m:sup>
              <m:r>
                <m:rPr>
                  <m:sty m:val="p"/>
                </m:rPr>
                <w:rPr>
                  <w:rFonts w:ascii="Cambria Math" w:eastAsia="Cambria Math" w:hAnsi="Cambria Math" w:hint="eastAsia"/>
                </w:rPr>
                <m:t>2</m:t>
              </m:r>
            </m:sup>
          </m:sSubSup>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3</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v</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w</m:t>
              </m:r>
            </m:sub>
          </m:sSub>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sSup>
            <m:e>
              <m:r>
                <m:rPr>
                  <m:sty m:val="p"/>
                </m:rPr>
                <w:rPr>
                  <w:rFonts w:ascii="Cambria Math" w:eastAsia="Cambria Math" w:hAnsi="Cambria Math" w:hint="eastAsia"/>
                </w:rPr>
                <m:t>0.99</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0.98</m:t>
          </m:r>
          <m:r>
            <m:rPr>
              <m:sty m:val="p"/>
            </m:rPr>
            <w:rPr>
              <w:rFonts w:ascii="Cambria Math" w:eastAsia="Cambria Math" w:hAnsi="Cambria Math" w:hint="eastAsia"/>
            </w:rPr>
            <m:t>×</m:t>
          </m:r>
          <m:r>
            <m:rPr>
              <m:sty m:val="p"/>
            </m:rPr>
            <w:rPr>
              <w:rFonts w:ascii="Cambria Math" w:eastAsia="Cambria Math" w:hAnsi="Cambria Math" w:hint="eastAsia"/>
            </w:rPr>
            <m:t>0.96</m:t>
          </m:r>
          <m:r>
            <m:rPr>
              <m:sty m:val="p"/>
            </m:rPr>
            <w:rPr>
              <w:rFonts w:ascii="Cambria Math" w:eastAsia="Cambria Math" w:hAnsi="Cambria Math" w:hint="eastAsia"/>
            </w:rPr>
            <m:t>×</m:t>
          </m:r>
          <m:r>
            <m:rPr>
              <m:sty m:val="p"/>
            </m:rPr>
            <w:rPr>
              <w:rFonts w:ascii="Cambria Math" w:eastAsia="Cambria Math" w:hAnsi="Cambria Math" w:hint="eastAsia"/>
            </w:rPr>
            <m:t>0.96</m:t>
          </m:r>
          <m:r>
            <m:rPr>
              <m:sty m:val="p"/>
            </m:rPr>
            <w:rPr>
              <w:rFonts w:ascii="Cambria Math" w:eastAsia="Cambria Math" w:hAnsi="Cambria Math" w:hint="eastAsia"/>
            </w:rPr>
            <m:t>=</m:t>
          </m:r>
          <m:r>
            <m:rPr>
              <m:sty m:val="p"/>
            </m:rPr>
            <w:rPr>
              <w:rFonts w:ascii="Cambria Math" w:eastAsia="Cambria Math" w:hAnsi="Cambria Math" w:hint="eastAsia"/>
            </w:rPr>
            <m:t>0.876</m:t>
          </m:r>
        </m:oMath>
      </m:oMathPara>
    </w:p>
    <w:p>
      <w:pPr>
        <w:pStyle w:val="Heading2"/>
      </w:pPr>
      <w:bookmarkStart w:id="12" w:name="_Toc19363967"/>
      <w:bookmarkStart w:id="13" w:name="_Toc256000007"/>
      <w:r>
        <w:t>3.2电动机类型的选择</w:t>
      </w:r>
      <w:bookmarkEnd w:id="13"/>
      <w:bookmarkEnd w:id="12"/>
    </w:p>
    <w:p>
      <w:pPr>
        <w:spacing w:line="360" w:lineRule="auto"/>
        <w:ind w:firstLine="480" w:firstLineChars="200"/>
        <w:jc w:val="left"/>
      </w:pPr>
      <w:r>
        <w:rPr>
          <w:sz w:val="24"/>
          <w:szCs w:val="24"/>
        </w:rPr>
        <w:t>按照工作要求和工况条件，选用三相异步电动机，电压为380V，Y型。</w:t>
      </w:r>
    </w:p>
    <w:p>
      <w:pPr>
        <w:pStyle w:val="Heading2"/>
      </w:pPr>
      <w:bookmarkStart w:id="14" w:name="_Toc19363968"/>
      <w:bookmarkStart w:id="15" w:name="_Toc256000008"/>
      <w:r>
        <w:t>3.3选择电动机容量</w:t>
      </w:r>
      <w:bookmarkEnd w:id="15"/>
      <w:bookmarkEnd w:id="14"/>
    </w:p>
    <w:p>
      <w:pPr>
        <w:spacing w:line="360" w:lineRule="auto"/>
        <w:ind w:firstLine="480" w:firstLineChars="200"/>
        <w:jc w:val="left"/>
      </w:pPr>
      <w:r>
        <w:rPr>
          <w:sz w:val="24"/>
          <w:szCs w:val="24"/>
        </w:rPr>
        <w:t>卷筒所需功率</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w</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F</m:t>
              </m:r>
              <m:r>
                <m:rPr>
                  <m:sty m:val="p"/>
                </m:rPr>
                <w:rPr>
                  <w:rFonts w:ascii="Cambria Math" w:eastAsia="Cambria Math" w:hAnsi="Cambria Math" w:hint="eastAsia"/>
                </w:rPr>
                <m:t xml:space="preserve"> </m:t>
              </m:r>
              <m:r>
                <m:rPr>
                  <m:sty m:val="p"/>
                </m:rPr>
                <w:rPr>
                  <w:rFonts w:ascii="Cambria Math" w:eastAsia="Cambria Math" w:hAnsi="Cambria Math" w:hint="eastAsia"/>
                </w:rPr>
                <m:t>v</m:t>
              </m:r>
            </m:num>
            <m:den>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1500</m:t>
              </m:r>
              <m:r>
                <m:rPr>
                  <m:sty m:val="p"/>
                </m:rPr>
                <w:rPr>
                  <w:rFonts w:ascii="Cambria Math" w:eastAsia="Cambria Math" w:hAnsi="Cambria Math" w:hint="eastAsia"/>
                </w:rPr>
                <m:t>×</m:t>
              </m:r>
              <m:r>
                <m:rPr>
                  <m:sty m:val="p"/>
                </m:rPr>
                <w:rPr>
                  <w:rFonts w:ascii="Cambria Math" w:eastAsia="Cambria Math" w:hAnsi="Cambria Math" w:hint="eastAsia"/>
                </w:rPr>
                <m:t>1.7</m:t>
              </m:r>
            </m:num>
            <m:den>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2.55kW</m:t>
          </m:r>
        </m:oMath>
      </m:oMathPara>
    </w:p>
    <w:p>
      <w:pPr>
        <w:spacing w:line="360" w:lineRule="auto"/>
        <w:ind w:firstLine="480" w:firstLineChars="200"/>
        <w:jc w:val="left"/>
      </w:pPr>
      <w:r>
        <w:rPr>
          <w:sz w:val="24"/>
          <w:szCs w:val="24"/>
        </w:rPr>
        <w:t>电动机所需额定功率为</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w</m:t>
                  </m:r>
                </m:sub>
              </m:sSub>
            </m:num>
            <m:den>
              <m:sSub>
                <m:e>
                  <m:r>
                    <m:rPr>
                      <m:sty m:val="p"/>
                    </m:rPr>
                    <w:rPr>
                      <w:rFonts w:ascii="Cambria Math" w:eastAsia="Cambria Math" w:hAnsi="Cambria Math" w:hint="eastAsia"/>
                    </w:rPr>
                    <m:t>η</m:t>
                  </m:r>
                </m:e>
                <m:sub>
                  <m:r>
                    <m:rPr>
                      <m:sty m:val="p"/>
                    </m:rPr>
                    <w:rPr>
                      <w:rFonts w:ascii="Cambria Math" w:eastAsia="Cambria Math" w:hAnsi="Cambria Math" w:hint="eastAsia"/>
                    </w:rPr>
                    <m:t>a</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2.55</m:t>
              </m:r>
            </m:num>
            <m:den>
              <m:r>
                <m:rPr>
                  <m:sty m:val="p"/>
                </m:rPr>
                <w:rPr>
                  <w:rFonts w:ascii="Cambria Math" w:eastAsia="Cambria Math" w:hAnsi="Cambria Math" w:hint="eastAsia"/>
                </w:rPr>
                <m:t>0.876</m:t>
              </m:r>
            </m:den>
          </m:f>
          <m:r>
            <m:rPr>
              <m:sty m:val="p"/>
            </m:rPr>
            <w:rPr>
              <w:rFonts w:ascii="Cambria Math" w:eastAsia="Cambria Math" w:hAnsi="Cambria Math" w:hint="eastAsia"/>
            </w:rPr>
            <m:t>=</m:t>
          </m:r>
          <m:r>
            <m:rPr>
              <m:sty m:val="p"/>
            </m:rPr>
            <w:rPr>
              <w:rFonts w:ascii="Cambria Math" w:eastAsia="Cambria Math" w:hAnsi="Cambria Math" w:hint="eastAsia"/>
            </w:rPr>
            <m:t>2.91kW</m:t>
          </m:r>
        </m:oMath>
      </m:oMathPara>
    </w:p>
    <w:p>
      <w:pPr>
        <w:spacing w:line="360" w:lineRule="auto"/>
        <w:ind w:firstLine="480" w:firstLineChars="200"/>
        <w:jc w:val="left"/>
      </w:pPr>
      <w:r>
        <w:rPr>
          <w:sz w:val="24"/>
          <w:szCs w:val="24"/>
        </w:rPr>
        <w:t>卷筒轴转速：</w:t>
      </w:r>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w</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r>
                <m:rPr>
                  <m:sty m:val="p"/>
                </m:rPr>
                <w:rPr>
                  <w:rFonts w:ascii="Cambria Math" w:eastAsia="Cambria Math" w:hAnsi="Cambria Math" w:hint="eastAsia"/>
                </w:rPr>
                <m:t>v</m:t>
              </m:r>
            </m:num>
            <m:den>
              <m:r>
                <m:rPr>
                  <m:sty m:val="p"/>
                </m:rPr>
                <w:rPr>
                  <w:rFonts w:ascii="Cambria Math" w:eastAsia="Cambria Math" w:hAnsi="Cambria Math" w:hint="eastAsia"/>
                </w:rPr>
                <m:t>π</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m:t>
              </m:r>
              <m:r>
                <m:rPr>
                  <m:sty m:val="p"/>
                </m:rPr>
                <w:rPr>
                  <w:rFonts w:ascii="Cambria Math" w:eastAsia="Cambria Math" w:hAnsi="Cambria Math" w:hint="eastAsia"/>
                </w:rPr>
                <m:t>1.7</m:t>
              </m:r>
            </m:num>
            <m:den>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260</m:t>
              </m:r>
            </m:den>
          </m:f>
          <m:r>
            <m:rPr>
              <m:sty m:val="p"/>
            </m:rPr>
            <w:rPr>
              <w:rFonts w:ascii="Cambria Math" w:eastAsia="Cambria Math" w:hAnsi="Cambria Math" w:hint="eastAsia"/>
            </w:rPr>
            <m:t>=</m:t>
          </m:r>
          <m:r>
            <m:rPr>
              <m:sty m:val="p"/>
            </m:rPr>
            <w:rPr>
              <w:rFonts w:ascii="Cambria Math" w:eastAsia="Cambria Math" w:hAnsi="Cambria Math" w:hint="eastAsia"/>
            </w:rPr>
            <m:t>124.88r╱min</m:t>
          </m:r>
        </m:oMath>
      </m:oMathPara>
    </w:p>
    <w:p>
      <w:pPr>
        <w:spacing w:line="360" w:lineRule="auto"/>
        <w:ind w:firstLine="480" w:firstLineChars="200"/>
        <w:jc w:val="left"/>
      </w:pPr>
      <w:r>
        <w:rPr>
          <w:sz w:val="24"/>
          <w:szCs w:val="24"/>
        </w:rPr>
        <w:t>查表1-6得推荐的传动比范围，带传动比范围为：2～4，一级圆柱齿轮减速器传动比范围为：3～5，所以合理的总传动比范围为：6～20。可选择的电动机转速范围为</w:t>
      </w:r>
      <w:r>
        <w:rPr>
          <w:sz w:val="24"/>
          <w:szCs w:val="24"/>
        </w:rPr>
        <w:t>n</w:t>
      </w:r>
      <w:r>
        <w:rPr>
          <w:sz w:val="24"/>
          <w:szCs w:val="24"/>
          <w:vertAlign w:val="subscript"/>
        </w:rPr>
        <w:t>d</w:t>
      </w:r>
      <w:r>
        <w:rPr>
          <w:sz w:val="24"/>
          <w:szCs w:val="24"/>
        </w:rPr>
        <w:t>=</w:t>
      </w:r>
      <w:r>
        <w:rPr>
          <w:sz w:val="24"/>
          <w:szCs w:val="24"/>
        </w:rPr>
        <w:t>i</w:t>
      </w:r>
      <w:r>
        <w:rPr>
          <w:sz w:val="24"/>
          <w:szCs w:val="24"/>
          <w:vertAlign w:val="subscript"/>
        </w:rPr>
        <w:t>a</w:t>
      </w:r>
      <w:r>
        <w:rPr>
          <w:sz w:val="24"/>
          <w:szCs w:val="24"/>
        </w:rPr>
        <w:t>×</w:t>
      </w:r>
      <w:r>
        <w:rPr>
          <w:sz w:val="24"/>
          <w:szCs w:val="24"/>
        </w:rPr>
        <w:t>n</w:t>
      </w:r>
      <w:r>
        <w:rPr>
          <w:sz w:val="24"/>
          <w:szCs w:val="24"/>
          <w:vertAlign w:val="subscript"/>
        </w:rPr>
        <w:t>w</w:t>
      </w:r>
      <w:r>
        <w:rPr>
          <w:sz w:val="24"/>
          <w:szCs w:val="24"/>
        </w:rPr>
        <w:t>=</w:t>
      </w:r>
      <w:r>
        <w:rPr>
          <w:sz w:val="24"/>
          <w:szCs w:val="24"/>
        </w:rPr>
        <w:t>(6～20)×</w:t>
      </w:r>
      <w:r>
        <w:rPr>
          <w:sz w:val="24"/>
          <w:szCs w:val="24"/>
        </w:rPr>
        <w:t>124.88=</w:t>
      </w:r>
      <w:r>
        <w:rPr>
          <w:sz w:val="24"/>
          <w:szCs w:val="24"/>
        </w:rPr>
        <w:t>749～2498r/</w:t>
      </w:r>
      <w:r>
        <w:rPr>
          <w:sz w:val="24"/>
          <w:szCs w:val="24"/>
        </w:rPr>
        <w:t>min。</w:t>
      </w:r>
      <w:r>
        <w:rPr>
          <w:sz w:val="24"/>
          <w:szCs w:val="24"/>
        </w:rPr>
        <w:t>进行综合考虑价格、</w:t>
      </w:r>
      <w:r>
        <w:rPr>
          <w:sz w:val="24"/>
          <w:szCs w:val="24"/>
        </w:rPr>
        <w:t>重量、</w:t>
      </w:r>
      <w:r>
        <w:rPr>
          <w:sz w:val="24"/>
          <w:szCs w:val="24"/>
        </w:rPr>
        <w:t>传动比等因素，</w:t>
      </w:r>
      <w:r>
        <w:rPr>
          <w:sz w:val="24"/>
          <w:szCs w:val="24"/>
        </w:rPr>
        <w:t>选定电机型号为：</w:t>
      </w:r>
      <w:r>
        <w:rPr>
          <w:sz w:val="24"/>
          <w:szCs w:val="24"/>
        </w:rPr>
        <w:t>Y100L2-</w:t>
      </w:r>
      <w:r>
        <w:rPr>
          <w:sz w:val="24"/>
          <w:szCs w:val="24"/>
        </w:rPr>
        <w:t>4的三相异步电动机，</w:t>
      </w:r>
      <w:r>
        <w:rPr>
          <w:sz w:val="24"/>
          <w:szCs w:val="24"/>
        </w:rPr>
        <w:t>额定功率P</w:t>
      </w:r>
      <w:r>
        <w:rPr>
          <w:sz w:val="24"/>
          <w:szCs w:val="24"/>
          <w:vertAlign w:val="subscript"/>
        </w:rPr>
        <w:t>en</w:t>
      </w:r>
      <w:r>
        <w:rPr>
          <w:sz w:val="24"/>
          <w:szCs w:val="24"/>
        </w:rPr>
        <w:t>=</w:t>
      </w:r>
      <w:r>
        <w:rPr>
          <w:sz w:val="24"/>
          <w:szCs w:val="24"/>
        </w:rPr>
        <w:t>3kW，</w:t>
      </w:r>
      <w:r>
        <w:rPr>
          <w:sz w:val="24"/>
          <w:szCs w:val="24"/>
        </w:rPr>
        <w:t>满载转速为n</w:t>
      </w:r>
      <w:r>
        <w:rPr>
          <w:sz w:val="24"/>
          <w:szCs w:val="24"/>
          <w:vertAlign w:val="subscript"/>
        </w:rPr>
        <w:t>m</w:t>
      </w:r>
      <w:r>
        <w:rPr>
          <w:sz w:val="24"/>
          <w:szCs w:val="24"/>
        </w:rPr>
        <w:t>=</w:t>
      </w:r>
      <w:r>
        <w:rPr>
          <w:sz w:val="24"/>
          <w:szCs w:val="24"/>
        </w:rPr>
        <w:t>1430r/</w:t>
      </w:r>
      <w:r>
        <w:rPr>
          <w:sz w:val="24"/>
          <w:szCs w:val="24"/>
        </w:rPr>
        <w:t>min，</w:t>
      </w:r>
      <w:r>
        <w:rPr>
          <w:sz w:val="24"/>
          <w:szCs w:val="24"/>
        </w:rPr>
        <w:t>同步转速为n</w:t>
      </w:r>
      <w:r>
        <w:rPr>
          <w:sz w:val="24"/>
          <w:szCs w:val="24"/>
          <w:vertAlign w:val="subscript"/>
        </w:rPr>
        <w:t>t</w:t>
      </w:r>
      <w:r>
        <w:rPr>
          <w:sz w:val="24"/>
          <w:szCs w:val="24"/>
        </w:rPr>
        <w:t>=</w:t>
      </w:r>
      <w:r>
        <w:rPr>
          <w:sz w:val="24"/>
          <w:szCs w:val="24"/>
        </w:rPr>
        <w:t>1500r/</w:t>
      </w:r>
      <w:r>
        <w:rPr>
          <w:sz w:val="24"/>
          <w:szCs w:val="24"/>
        </w:rPr>
        <w:t>min。</w:t>
      </w:r>
    </w:p>
    <w:p>
      <w:pPr>
        <w:spacing w:line="400" w:lineRule="exact"/>
        <w:jc w:val="center"/>
      </w:pPr>
      <w:r>
        <w:rPr>
          <w:sz w:val="21"/>
          <w:szCs w:val="21"/>
        </w:rPr>
        <w:t>表3-1</w:t>
      </w:r>
      <w:r>
        <w:rPr>
          <w:sz w:val="21"/>
          <w:szCs w:val="21"/>
        </w:rPr>
        <w:t>电机选择方案对比</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方案</w:t>
            </w:r>
          </w:p>
        </w:tc>
        <w:tc>
          <w:tcPr>
            <w:tcW w:w="1920" w:type="dxa"/>
          </w:tcPr>
          <w:p>
            <w:pPr>
              <w:spacing w:line="400" w:lineRule="exact"/>
              <w:jc w:val="center"/>
            </w:pPr>
            <w:r>
              <w:rPr>
                <w:sz w:val="21"/>
                <w:szCs w:val="21"/>
              </w:rPr>
              <w:t>电机型号</w:t>
            </w:r>
          </w:p>
        </w:tc>
        <w:tc>
          <w:tcPr>
            <w:tcW w:w="1920" w:type="dxa"/>
          </w:tcPr>
          <w:p>
            <w:pPr>
              <w:spacing w:line="400" w:lineRule="exact"/>
              <w:jc w:val="center"/>
            </w:pPr>
            <w:r>
              <w:rPr>
                <w:sz w:val="21"/>
                <w:szCs w:val="21"/>
              </w:rPr>
              <w:t>额定功率(kW)</w:t>
            </w:r>
          </w:p>
        </w:tc>
        <w:tc>
          <w:tcPr>
            <w:tcW w:w="1920" w:type="dxa"/>
          </w:tcPr>
          <w:p>
            <w:pPr>
              <w:spacing w:line="400" w:lineRule="exact"/>
              <w:jc w:val="center"/>
            </w:pPr>
            <w:r>
              <w:rPr>
                <w:sz w:val="21"/>
                <w:szCs w:val="21"/>
              </w:rPr>
              <w:t>同步转速(r/min)</w:t>
            </w:r>
          </w:p>
        </w:tc>
        <w:tc>
          <w:tcPr>
            <w:tcW w:w="1920" w:type="dxa"/>
          </w:tcPr>
          <w:p>
            <w:pPr>
              <w:spacing w:line="400" w:lineRule="exact"/>
              <w:jc w:val="center"/>
            </w:pPr>
            <w:r>
              <w:rPr>
                <w:sz w:val="21"/>
                <w:szCs w:val="21"/>
              </w:rPr>
              <w:t>满载转速(r/min)</w:t>
            </w:r>
          </w:p>
        </w:tc>
      </w:tr>
      <w:tr>
        <w:tblPrEx>
          <w:tblW w:w="0" w:type="auto"/>
          <w:tblLook w:val="04A0"/>
        </w:tblPrEx>
        <w:tc>
          <w:tcPr>
            <w:tcW w:w="1920" w:type="dxa"/>
          </w:tcPr>
          <w:p>
            <w:pPr>
              <w:spacing w:line="400" w:lineRule="exact"/>
              <w:jc w:val="center"/>
            </w:pPr>
            <w:r>
              <w:rPr>
                <w:sz w:val="21"/>
                <w:szCs w:val="21"/>
              </w:rPr>
              <w:t>1</w:t>
            </w:r>
          </w:p>
        </w:tc>
        <w:tc>
          <w:tcPr>
            <w:tcW w:w="1920" w:type="dxa"/>
          </w:tcPr>
          <w:p>
            <w:pPr>
              <w:spacing w:line="400" w:lineRule="exact"/>
              <w:jc w:val="center"/>
            </w:pPr>
            <w:r>
              <w:rPr>
                <w:sz w:val="21"/>
                <w:szCs w:val="21"/>
              </w:rPr>
              <w:t>Y132M-8</w:t>
            </w:r>
          </w:p>
        </w:tc>
        <w:tc>
          <w:tcPr>
            <w:tcW w:w="1920" w:type="dxa"/>
          </w:tcPr>
          <w:p>
            <w:pPr>
              <w:spacing w:line="400" w:lineRule="exact"/>
              <w:jc w:val="center"/>
            </w:pPr>
            <w:r>
              <w:rPr>
                <w:sz w:val="21"/>
                <w:szCs w:val="21"/>
              </w:rPr>
              <w:t>3</w:t>
            </w:r>
          </w:p>
        </w:tc>
        <w:tc>
          <w:tcPr>
            <w:tcW w:w="1920" w:type="dxa"/>
          </w:tcPr>
          <w:p>
            <w:pPr>
              <w:spacing w:line="400" w:lineRule="exact"/>
              <w:jc w:val="center"/>
            </w:pPr>
            <w:r>
              <w:rPr>
                <w:sz w:val="21"/>
                <w:szCs w:val="21"/>
              </w:rPr>
              <w:t>750</w:t>
            </w:r>
          </w:p>
        </w:tc>
        <w:tc>
          <w:tcPr>
            <w:tcW w:w="1920" w:type="dxa"/>
          </w:tcPr>
          <w:p>
            <w:pPr>
              <w:spacing w:line="400" w:lineRule="exact"/>
              <w:jc w:val="center"/>
            </w:pPr>
            <w:r>
              <w:rPr>
                <w:sz w:val="21"/>
                <w:szCs w:val="21"/>
              </w:rPr>
              <w:t>710</w:t>
            </w:r>
          </w:p>
        </w:tc>
      </w:tr>
      <w:tr>
        <w:tblPrEx>
          <w:tblW w:w="0" w:type="auto"/>
          <w:tblLook w:val="04A0"/>
        </w:tblPrEx>
        <w:tc>
          <w:tcPr>
            <w:tcW w:w="1920" w:type="dxa"/>
          </w:tcPr>
          <w:p>
            <w:pPr>
              <w:spacing w:line="400" w:lineRule="exact"/>
              <w:jc w:val="center"/>
            </w:pPr>
            <w:r>
              <w:rPr>
                <w:sz w:val="21"/>
                <w:szCs w:val="21"/>
              </w:rPr>
              <w:t>2</w:t>
            </w:r>
          </w:p>
        </w:tc>
        <w:tc>
          <w:tcPr>
            <w:tcW w:w="1920" w:type="dxa"/>
          </w:tcPr>
          <w:p>
            <w:pPr>
              <w:spacing w:line="400" w:lineRule="exact"/>
              <w:jc w:val="center"/>
            </w:pPr>
            <w:r>
              <w:rPr>
                <w:sz w:val="21"/>
                <w:szCs w:val="21"/>
              </w:rPr>
              <w:t>Y132S-6</w:t>
            </w:r>
          </w:p>
        </w:tc>
        <w:tc>
          <w:tcPr>
            <w:tcW w:w="1920" w:type="dxa"/>
          </w:tcPr>
          <w:p>
            <w:pPr>
              <w:spacing w:line="400" w:lineRule="exact"/>
              <w:jc w:val="center"/>
            </w:pPr>
            <w:r>
              <w:rPr>
                <w:sz w:val="21"/>
                <w:szCs w:val="21"/>
              </w:rPr>
              <w:t>3</w:t>
            </w:r>
          </w:p>
        </w:tc>
        <w:tc>
          <w:tcPr>
            <w:tcW w:w="1920" w:type="dxa"/>
          </w:tcPr>
          <w:p>
            <w:pPr>
              <w:spacing w:line="400" w:lineRule="exact"/>
              <w:jc w:val="center"/>
            </w:pPr>
            <w:r>
              <w:rPr>
                <w:sz w:val="21"/>
                <w:szCs w:val="21"/>
              </w:rPr>
              <w:t>1000</w:t>
            </w:r>
          </w:p>
        </w:tc>
        <w:tc>
          <w:tcPr>
            <w:tcW w:w="1920" w:type="dxa"/>
          </w:tcPr>
          <w:p>
            <w:pPr>
              <w:spacing w:line="400" w:lineRule="exact"/>
              <w:jc w:val="center"/>
            </w:pPr>
            <w:r>
              <w:rPr>
                <w:sz w:val="21"/>
                <w:szCs w:val="21"/>
              </w:rPr>
              <w:t>960</w:t>
            </w:r>
          </w:p>
        </w:tc>
      </w:tr>
      <w:tr>
        <w:tblPrEx>
          <w:tblW w:w="0" w:type="auto"/>
          <w:tblLook w:val="04A0"/>
        </w:tblPrEx>
        <w:tc>
          <w:tcPr>
            <w:tcW w:w="1920" w:type="dxa"/>
          </w:tcPr>
          <w:p>
            <w:pPr>
              <w:spacing w:line="400" w:lineRule="exact"/>
              <w:jc w:val="center"/>
            </w:pPr>
            <w:r>
              <w:rPr>
                <w:sz w:val="21"/>
                <w:szCs w:val="21"/>
              </w:rPr>
              <w:t>3</w:t>
            </w:r>
          </w:p>
        </w:tc>
        <w:tc>
          <w:tcPr>
            <w:tcW w:w="1920" w:type="dxa"/>
          </w:tcPr>
          <w:p>
            <w:pPr>
              <w:spacing w:line="400" w:lineRule="exact"/>
              <w:jc w:val="center"/>
            </w:pPr>
            <w:r>
              <w:rPr>
                <w:sz w:val="21"/>
                <w:szCs w:val="21"/>
              </w:rPr>
              <w:t>Y100L2-4</w:t>
            </w:r>
          </w:p>
        </w:tc>
        <w:tc>
          <w:tcPr>
            <w:tcW w:w="1920" w:type="dxa"/>
          </w:tcPr>
          <w:p>
            <w:pPr>
              <w:spacing w:line="400" w:lineRule="exact"/>
              <w:jc w:val="center"/>
            </w:pPr>
            <w:r>
              <w:rPr>
                <w:sz w:val="21"/>
                <w:szCs w:val="21"/>
              </w:rPr>
              <w:t>3</w:t>
            </w:r>
          </w:p>
        </w:tc>
        <w:tc>
          <w:tcPr>
            <w:tcW w:w="1920" w:type="dxa"/>
          </w:tcPr>
          <w:p>
            <w:pPr>
              <w:spacing w:line="400" w:lineRule="exact"/>
              <w:jc w:val="center"/>
            </w:pPr>
            <w:r>
              <w:rPr>
                <w:sz w:val="21"/>
                <w:szCs w:val="21"/>
              </w:rPr>
              <w:t>1500</w:t>
            </w:r>
          </w:p>
        </w:tc>
        <w:tc>
          <w:tcPr>
            <w:tcW w:w="1920" w:type="dxa"/>
          </w:tcPr>
          <w:p>
            <w:pPr>
              <w:spacing w:line="400" w:lineRule="exact"/>
              <w:jc w:val="center"/>
            </w:pPr>
            <w:r>
              <w:rPr>
                <w:sz w:val="21"/>
                <w:szCs w:val="21"/>
              </w:rPr>
              <w:t>1430</w:t>
            </w:r>
          </w:p>
        </w:tc>
      </w:tr>
      <w:tr>
        <w:tblPrEx>
          <w:tblW w:w="0" w:type="auto"/>
          <w:tblLook w:val="04A0"/>
        </w:tblPrEx>
        <w:tc>
          <w:tcPr>
            <w:tcW w:w="1920" w:type="dxa"/>
          </w:tcPr>
          <w:p>
            <w:pPr>
              <w:spacing w:line="400" w:lineRule="exact"/>
              <w:jc w:val="center"/>
            </w:pPr>
            <w:r>
              <w:rPr>
                <w:sz w:val="21"/>
                <w:szCs w:val="21"/>
              </w:rPr>
              <w:t>4</w:t>
            </w:r>
          </w:p>
        </w:tc>
        <w:tc>
          <w:tcPr>
            <w:tcW w:w="1920" w:type="dxa"/>
          </w:tcPr>
          <w:p>
            <w:pPr>
              <w:spacing w:line="400" w:lineRule="exact"/>
              <w:jc w:val="center"/>
            </w:pPr>
            <w:r>
              <w:rPr>
                <w:sz w:val="21"/>
                <w:szCs w:val="21"/>
              </w:rPr>
              <w:t>Y100L-2</w:t>
            </w:r>
          </w:p>
        </w:tc>
        <w:tc>
          <w:tcPr>
            <w:tcW w:w="1920" w:type="dxa"/>
          </w:tcPr>
          <w:p>
            <w:pPr>
              <w:spacing w:line="400" w:lineRule="exact"/>
              <w:jc w:val="center"/>
            </w:pPr>
            <w:r>
              <w:rPr>
                <w:sz w:val="21"/>
                <w:szCs w:val="21"/>
              </w:rPr>
              <w:t>3</w:t>
            </w:r>
          </w:p>
        </w:tc>
        <w:tc>
          <w:tcPr>
            <w:tcW w:w="1920" w:type="dxa"/>
          </w:tcPr>
          <w:p>
            <w:pPr>
              <w:spacing w:line="400" w:lineRule="exact"/>
              <w:jc w:val="center"/>
            </w:pPr>
            <w:r>
              <w:rPr>
                <w:sz w:val="21"/>
                <w:szCs w:val="21"/>
              </w:rPr>
              <w:t>3000</w:t>
            </w:r>
          </w:p>
        </w:tc>
        <w:tc>
          <w:tcPr>
            <w:tcW w:w="1920" w:type="dxa"/>
          </w:tcPr>
          <w:p>
            <w:pPr>
              <w:spacing w:line="400" w:lineRule="exact"/>
              <w:jc w:val="center"/>
            </w:pPr>
            <w:r>
              <w:rPr>
                <w:sz w:val="21"/>
                <w:szCs w:val="21"/>
              </w:rPr>
              <w:t>2870</w:t>
            </w:r>
          </w:p>
        </w:tc>
      </w:tr>
    </w:tbl>
    <w:p/>
    <w:p w:rsidR="00E516E5" w:rsidP="00363DB2">
      <w:pPr>
        <w:adjustRightInd w:val="0"/>
        <w:snapToGrid w:val="0"/>
        <w:jc w:val="left"/>
      </w:pPr>
      <w:r>
        <w:rPr>
          <w:noProof/>
        </w:rPr>
        <w:drawing>
          <wp:anchor distT="0" distB="0" distL="114300" distR="114300" simplePos="0" relativeHeight="251658240" behindDoc="0" locked="0" layoutInCell="1" allowOverlap="1">
            <wp:simplePos x="0" y="0"/>
            <wp:positionH relativeFrom="column">
              <wp:align>center</wp:align>
            </wp:positionH>
            <wp:positionV relativeFrom="paragraph">
              <wp:posOffset>635</wp:posOffset>
            </wp:positionV>
            <wp:extent cx="6000000" cy="3207142"/>
            <wp:effectExtent l="0" t="0" r="317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3856" name="电机.jpg"/>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6000000" cy="3207142"/>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图3-1</w:t>
      </w:r>
      <w:r>
        <w:rPr>
          <w:sz w:val="21"/>
          <w:szCs w:val="21"/>
        </w:rPr>
        <w:t>电机尺寸</w:t>
      </w:r>
    </w:p>
    <w:p>
      <w:pPr>
        <w:spacing w:line="400" w:lineRule="exact"/>
        <w:jc w:val="center"/>
      </w:pPr>
      <w:r>
        <w:rPr>
          <w:sz w:val="21"/>
          <w:szCs w:val="21"/>
        </w:rPr>
        <w:t>表3-2</w:t>
      </w:r>
      <w:r>
        <w:rPr>
          <w:sz w:val="21"/>
          <w:szCs w:val="21"/>
        </w:rPr>
        <w:t>电动机尺寸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188"/>
        <w:gridCol w:w="1188"/>
        <w:gridCol w:w="1188"/>
        <w:gridCol w:w="1188"/>
        <w:gridCol w:w="1188"/>
        <w:gridCol w:w="1188"/>
        <w:gridCol w:w="1188"/>
        <w:gridCol w:w="1190"/>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200" w:type="dxa"/>
          </w:tcPr>
          <w:p>
            <w:pPr>
              <w:spacing w:line="400" w:lineRule="exact"/>
              <w:jc w:val="center"/>
            </w:pPr>
            <w:r>
              <w:rPr>
                <w:sz w:val="21"/>
                <w:szCs w:val="21"/>
              </w:rPr>
              <w:t>中心高</w:t>
            </w:r>
          </w:p>
        </w:tc>
        <w:tc>
          <w:tcPr>
            <w:tcW w:w="1200" w:type="dxa"/>
          </w:tcPr>
          <w:p>
            <w:pPr>
              <w:spacing w:line="400" w:lineRule="exact"/>
              <w:jc w:val="center"/>
            </w:pPr>
            <w:r>
              <w:rPr>
                <w:sz w:val="21"/>
                <w:szCs w:val="21"/>
              </w:rPr>
              <w:t>外形尺寸</w:t>
            </w:r>
          </w:p>
        </w:tc>
        <w:tc>
          <w:tcPr>
            <w:tcW w:w="1200" w:type="dxa"/>
          </w:tcPr>
          <w:p>
            <w:pPr>
              <w:spacing w:line="400" w:lineRule="exact"/>
              <w:jc w:val="center"/>
            </w:pPr>
            <w:r>
              <w:rPr>
                <w:sz w:val="21"/>
                <w:szCs w:val="21"/>
              </w:rPr>
              <w:t>地脚安装尺寸</w:t>
            </w:r>
          </w:p>
        </w:tc>
        <w:tc>
          <w:tcPr>
            <w:tcW w:w="1200" w:type="dxa"/>
          </w:tcPr>
          <w:p>
            <w:pPr>
              <w:spacing w:line="400" w:lineRule="exact"/>
              <w:jc w:val="center"/>
            </w:pPr>
            <w:r>
              <w:rPr>
                <w:sz w:val="21"/>
                <w:szCs w:val="21"/>
              </w:rPr>
              <w:t>地脚螺栓孔直径</w:t>
            </w:r>
          </w:p>
        </w:tc>
        <w:tc>
          <w:tcPr>
            <w:tcW w:w="1200" w:type="dxa"/>
          </w:tcPr>
          <w:p>
            <w:pPr>
              <w:spacing w:line="400" w:lineRule="exact"/>
              <w:jc w:val="center"/>
            </w:pPr>
            <w:r>
              <w:rPr>
                <w:sz w:val="21"/>
                <w:szCs w:val="21"/>
              </w:rPr>
              <w:t>轴伸尺寸</w:t>
            </w:r>
          </w:p>
        </w:tc>
        <w:tc>
          <w:tcPr>
            <w:tcW w:w="1200" w:type="dxa"/>
          </w:tcPr>
          <w:p>
            <w:pPr>
              <w:spacing w:line="400" w:lineRule="exact"/>
              <w:jc w:val="center"/>
            </w:pPr>
            <w:r>
              <w:rPr>
                <w:sz w:val="21"/>
                <w:szCs w:val="21"/>
              </w:rPr>
              <w:t>键部位尺寸</w:t>
            </w:r>
          </w:p>
        </w:tc>
        <w:tc>
          <w:tcPr>
            <w:tcW w:w="1200" w:type="dxa"/>
          </w:tcPr>
          <w:p>
            <w:pPr>
              <w:spacing w:line="400" w:lineRule="exact"/>
              <w:jc w:val="center"/>
            </w:pPr>
            <w:r>
              <w:rPr>
                <w:sz w:val="21"/>
                <w:szCs w:val="21"/>
              </w:rPr>
              <w:t>AC</w:t>
            </w:r>
          </w:p>
        </w:tc>
        <w:tc>
          <w:tcPr>
            <w:tcW w:w="1200" w:type="dxa"/>
          </w:tcPr>
          <w:p>
            <w:pPr>
              <w:spacing w:line="400" w:lineRule="exact"/>
              <w:jc w:val="center"/>
            </w:pPr>
            <w:r>
              <w:rPr>
                <w:sz w:val="21"/>
                <w:szCs w:val="21"/>
              </w:rPr>
              <w:t>AD</w:t>
            </w:r>
          </w:p>
        </w:tc>
      </w:tr>
      <w:tr>
        <w:tblPrEx>
          <w:tblW w:w="0" w:type="auto"/>
          <w:tblLook w:val="04A0"/>
        </w:tblPrEx>
        <w:tc>
          <w:tcPr>
            <w:tcW w:w="1200" w:type="dxa"/>
          </w:tcPr>
          <w:p>
            <w:pPr>
              <w:spacing w:line="400" w:lineRule="exact"/>
              <w:jc w:val="center"/>
            </w:pPr>
            <w:r>
              <w:rPr>
                <w:sz w:val="21"/>
                <w:szCs w:val="21"/>
              </w:rPr>
              <w:t>H</w:t>
            </w:r>
          </w:p>
        </w:tc>
        <w:tc>
          <w:tcPr>
            <w:tcW w:w="1200" w:type="dxa"/>
          </w:tcPr>
          <w:p>
            <w:pPr>
              <w:spacing w:line="400" w:lineRule="exact"/>
              <w:jc w:val="center"/>
            </w:pPr>
            <w:r>
              <w:rPr>
                <w:sz w:val="21"/>
                <w:szCs w:val="21"/>
              </w:rPr>
              <w:t>L×HD</w:t>
            </w:r>
          </w:p>
        </w:tc>
        <w:tc>
          <w:tcPr>
            <w:tcW w:w="1200" w:type="dxa"/>
          </w:tcPr>
          <w:p>
            <w:pPr>
              <w:spacing w:line="400" w:lineRule="exact"/>
              <w:jc w:val="center"/>
            </w:pPr>
            <w:r>
              <w:rPr>
                <w:sz w:val="21"/>
                <w:szCs w:val="21"/>
              </w:rPr>
              <w:t>A×B</w:t>
            </w:r>
          </w:p>
        </w:tc>
        <w:tc>
          <w:tcPr>
            <w:tcW w:w="1200" w:type="dxa"/>
          </w:tcPr>
          <w:p>
            <w:pPr>
              <w:spacing w:line="400" w:lineRule="exact"/>
              <w:jc w:val="center"/>
            </w:pPr>
            <w:r>
              <w:rPr>
                <w:sz w:val="21"/>
                <w:szCs w:val="21"/>
              </w:rPr>
              <w:t>K</w:t>
            </w:r>
          </w:p>
        </w:tc>
        <w:tc>
          <w:tcPr>
            <w:tcW w:w="1200" w:type="dxa"/>
          </w:tcPr>
          <w:p>
            <w:pPr>
              <w:spacing w:line="400" w:lineRule="exact"/>
              <w:jc w:val="center"/>
            </w:pPr>
            <w:r>
              <w:rPr>
                <w:sz w:val="21"/>
                <w:szCs w:val="21"/>
              </w:rPr>
              <w:t>D×E</w:t>
            </w:r>
          </w:p>
        </w:tc>
        <w:tc>
          <w:tcPr>
            <w:tcW w:w="1200" w:type="dxa"/>
          </w:tcPr>
          <w:p>
            <w:pPr>
              <w:spacing w:line="400" w:lineRule="exact"/>
              <w:jc w:val="center"/>
            </w:pPr>
            <w:r>
              <w:rPr>
                <w:sz w:val="21"/>
                <w:szCs w:val="21"/>
              </w:rPr>
              <w:t>F×G</w:t>
            </w:r>
          </w:p>
        </w:tc>
        <w:tc>
          <w:tcPr>
            <w:tcW w:w="1200" w:type="dxa"/>
          </w:tcPr>
          <w:p>
            <w:pPr>
              <w:spacing w:line="400" w:lineRule="exact"/>
              <w:jc w:val="center"/>
            </w:pPr>
            <w:r>
              <w:rPr>
                <w:sz w:val="21"/>
                <w:szCs w:val="21"/>
              </w:rPr>
              <w:t>AC</w:t>
            </w:r>
          </w:p>
        </w:tc>
        <w:tc>
          <w:tcPr>
            <w:tcW w:w="1200" w:type="dxa"/>
          </w:tcPr>
          <w:p>
            <w:pPr>
              <w:spacing w:line="400" w:lineRule="exact"/>
              <w:jc w:val="center"/>
            </w:pPr>
            <w:r>
              <w:rPr>
                <w:sz w:val="21"/>
                <w:szCs w:val="21"/>
              </w:rPr>
              <w:t>AD</w:t>
            </w:r>
          </w:p>
        </w:tc>
      </w:tr>
      <w:tr>
        <w:tblPrEx>
          <w:tblW w:w="0" w:type="auto"/>
          <w:tblLook w:val="04A0"/>
        </w:tblPrEx>
        <w:tc>
          <w:tcPr>
            <w:tcW w:w="1200" w:type="dxa"/>
          </w:tcPr>
          <w:p>
            <w:pPr>
              <w:spacing w:line="400" w:lineRule="exact"/>
              <w:jc w:val="center"/>
            </w:pPr>
            <w:r>
              <w:rPr>
                <w:sz w:val="21"/>
                <w:szCs w:val="21"/>
              </w:rPr>
              <w:t>100</w:t>
            </w:r>
          </w:p>
        </w:tc>
        <w:tc>
          <w:tcPr>
            <w:tcW w:w="1200" w:type="dxa"/>
          </w:tcPr>
          <w:p>
            <w:pPr>
              <w:spacing w:line="400" w:lineRule="exact"/>
              <w:jc w:val="center"/>
            </w:pPr>
            <w:r>
              <w:rPr>
                <w:sz w:val="21"/>
                <w:szCs w:val="21"/>
              </w:rPr>
              <w:t>380×245</w:t>
            </w:r>
          </w:p>
        </w:tc>
        <w:tc>
          <w:tcPr>
            <w:tcW w:w="1200" w:type="dxa"/>
          </w:tcPr>
          <w:p>
            <w:pPr>
              <w:spacing w:line="400" w:lineRule="exact"/>
              <w:jc w:val="center"/>
            </w:pPr>
            <w:r>
              <w:rPr>
                <w:sz w:val="21"/>
                <w:szCs w:val="21"/>
              </w:rPr>
              <w:t>160×140</w:t>
            </w:r>
          </w:p>
        </w:tc>
        <w:tc>
          <w:tcPr>
            <w:tcW w:w="1200" w:type="dxa"/>
          </w:tcPr>
          <w:p>
            <w:pPr>
              <w:spacing w:line="400" w:lineRule="exact"/>
              <w:jc w:val="center"/>
            </w:pPr>
            <w:r>
              <w:rPr>
                <w:sz w:val="21"/>
                <w:szCs w:val="21"/>
              </w:rPr>
              <w:t>12</w:t>
            </w:r>
          </w:p>
        </w:tc>
        <w:tc>
          <w:tcPr>
            <w:tcW w:w="1200" w:type="dxa"/>
          </w:tcPr>
          <w:p>
            <w:pPr>
              <w:spacing w:line="400" w:lineRule="exact"/>
              <w:jc w:val="center"/>
            </w:pPr>
            <w:r>
              <w:rPr>
                <w:sz w:val="21"/>
                <w:szCs w:val="21"/>
              </w:rPr>
              <w:t>28×60</w:t>
            </w:r>
          </w:p>
        </w:tc>
        <w:tc>
          <w:tcPr>
            <w:tcW w:w="1200" w:type="dxa"/>
          </w:tcPr>
          <w:p>
            <w:pPr>
              <w:spacing w:line="400" w:lineRule="exact"/>
              <w:jc w:val="center"/>
            </w:pPr>
            <w:r>
              <w:rPr>
                <w:sz w:val="21"/>
                <w:szCs w:val="21"/>
              </w:rPr>
              <w:t>8×24</w:t>
            </w:r>
          </w:p>
        </w:tc>
        <w:tc>
          <w:tcPr>
            <w:tcW w:w="1200" w:type="dxa"/>
          </w:tcPr>
          <w:p>
            <w:pPr>
              <w:spacing w:line="400" w:lineRule="exact"/>
              <w:jc w:val="center"/>
            </w:pPr>
            <w:r>
              <w:rPr>
                <w:sz w:val="21"/>
                <w:szCs w:val="21"/>
              </w:rPr>
              <w:t>215</w:t>
            </w:r>
          </w:p>
        </w:tc>
        <w:tc>
          <w:tcPr>
            <w:tcW w:w="1200" w:type="dxa"/>
          </w:tcPr>
          <w:p>
            <w:pPr>
              <w:spacing w:line="400" w:lineRule="exact"/>
              <w:jc w:val="center"/>
            </w:pPr>
            <w:r>
              <w:rPr>
                <w:sz w:val="21"/>
                <w:szCs w:val="21"/>
              </w:rPr>
              <w:t>180</w:t>
            </w:r>
          </w:p>
        </w:tc>
      </w:tr>
    </w:tbl>
    <w:p/>
    <w:p>
      <w:pPr>
        <w:pStyle w:val="Heading2"/>
      </w:pPr>
      <w:bookmarkStart w:id="16" w:name="_Toc19363969"/>
      <w:bookmarkStart w:id="17" w:name="_Toc256000009"/>
      <w:r>
        <w:t>3.4计算总传动比和分配传动比</w:t>
      </w:r>
      <w:bookmarkEnd w:id="17"/>
      <w:bookmarkEnd w:id="16"/>
    </w:p>
    <w:p>
      <w:pPr>
        <w:pStyle w:val="Heading3"/>
      </w:pPr>
      <w:r>
        <w:t>3.4.1总传动比的计算</w:t>
      </w:r>
    </w:p>
    <w:p>
      <w:pPr>
        <w:spacing w:line="360" w:lineRule="auto"/>
        <w:ind w:firstLine="480" w:firstLineChars="200"/>
        <w:jc w:val="left"/>
      </w:pPr>
      <w:r>
        <w:rPr>
          <w:sz w:val="24"/>
          <w:szCs w:val="24"/>
        </w:rPr>
        <w:t>由选定的电动机满载转速n</w:t>
      </w:r>
      <w:r>
        <w:rPr>
          <w:sz w:val="24"/>
          <w:szCs w:val="24"/>
          <w:vertAlign w:val="subscript"/>
        </w:rPr>
        <w:t>m</w:t>
      </w:r>
      <w:r>
        <w:rPr>
          <w:sz w:val="24"/>
          <w:szCs w:val="24"/>
        </w:rPr>
        <w:t>和卷筒主动轴转速n</w:t>
      </w:r>
      <w:r>
        <w:rPr>
          <w:sz w:val="24"/>
          <w:szCs w:val="24"/>
          <w:vertAlign w:val="subscript"/>
        </w:rPr>
        <w:t>w</w:t>
      </w:r>
      <w:r>
        <w:rPr>
          <w:sz w:val="24"/>
          <w:szCs w:val="24"/>
        </w:rPr>
        <w:t>，可以计算出传动装置总传动比为：</w:t>
      </w:r>
    </w:p>
    <w:p>
      <w:pPr>
        <w:spacing w:line="360" w:lineRule="auto"/>
        <w:ind w:firstLine="480" w:firstLineChars="200"/>
        <w:jc w:val="left"/>
      </w:pPr>
      <w:r>
        <w:rPr>
          <w:sz w:val="24"/>
          <w:szCs w:val="24"/>
        </w:rPr>
        <w:t>i</w:t>
      </w:r>
      <w:r>
        <w:rPr>
          <w:sz w:val="24"/>
          <w:szCs w:val="24"/>
          <w:vertAlign w:val="subscript"/>
        </w:rPr>
        <w:t>a</w:t>
      </w:r>
      <w:r>
        <w:rPr>
          <w:sz w:val="24"/>
          <w:szCs w:val="24"/>
        </w:rPr>
        <w:t>=</w:t>
      </w:r>
      <w:r>
        <w:rPr>
          <w:sz w:val="24"/>
          <w:szCs w:val="24"/>
        </w:rPr>
        <w:t>n</w:t>
      </w:r>
      <w:r>
        <w:rPr>
          <w:sz w:val="24"/>
          <w:szCs w:val="24"/>
          <w:vertAlign w:val="subscript"/>
        </w:rPr>
        <w:t>m</w:t>
      </w:r>
      <w:r>
        <w:rPr>
          <w:sz w:val="24"/>
          <w:szCs w:val="24"/>
        </w:rPr>
        <w:t>/</w:t>
      </w:r>
      <w:r>
        <w:rPr>
          <w:sz w:val="24"/>
          <w:szCs w:val="24"/>
        </w:rPr>
        <w:t>n</w:t>
      </w:r>
      <w:r>
        <w:rPr>
          <w:sz w:val="24"/>
          <w:szCs w:val="24"/>
          <w:vertAlign w:val="subscript"/>
        </w:rPr>
        <w:t>w</w:t>
      </w:r>
      <w:r>
        <w:rPr>
          <w:sz w:val="24"/>
          <w:szCs w:val="24"/>
        </w:rPr>
        <w:t>=</w:t>
      </w:r>
      <w:r>
        <w:rPr>
          <w:sz w:val="24"/>
          <w:szCs w:val="24"/>
        </w:rPr>
        <w:t>1430/</w:t>
      </w:r>
      <w:r>
        <w:rPr>
          <w:sz w:val="24"/>
          <w:szCs w:val="24"/>
        </w:rPr>
        <w:t>124.88=</w:t>
      </w:r>
      <w:r>
        <w:rPr>
          <w:sz w:val="24"/>
          <w:szCs w:val="24"/>
        </w:rPr>
        <w:t>11.451</w:t>
      </w:r>
    </w:p>
    <w:p>
      <w:pPr>
        <w:pStyle w:val="Heading3"/>
      </w:pPr>
      <w:r>
        <w:t>3.4.2分配传动装置传动比</w:t>
      </w:r>
    </w:p>
    <w:p>
      <w:pPr>
        <w:spacing w:line="360" w:lineRule="auto"/>
        <w:ind w:firstLine="480" w:firstLineChars="200"/>
        <w:jc w:val="left"/>
      </w:pPr>
      <w:r>
        <w:rPr>
          <w:sz w:val="24"/>
          <w:szCs w:val="24"/>
        </w:rPr>
        <w:t>取带传动比：</w:t>
      </w:r>
      <w:r>
        <w:rPr>
          <w:sz w:val="24"/>
          <w:szCs w:val="24"/>
        </w:rPr>
        <w:t>i</w:t>
      </w:r>
      <w:r>
        <w:rPr>
          <w:sz w:val="24"/>
          <w:szCs w:val="24"/>
          <w:vertAlign w:val="subscript"/>
        </w:rPr>
        <w:t>v</w:t>
      </w:r>
      <w:r>
        <w:rPr>
          <w:sz w:val="24"/>
          <w:szCs w:val="24"/>
        </w:rPr>
        <w:t>=</w:t>
      </w:r>
      <w:r>
        <w:rPr>
          <w:sz w:val="24"/>
          <w:szCs w:val="24"/>
        </w:rPr>
        <w:t>2.5</w:t>
      </w:r>
    </w:p>
    <w:p>
      <w:pPr>
        <w:spacing w:line="360" w:lineRule="auto"/>
        <w:ind w:firstLine="480" w:firstLineChars="200"/>
        <w:jc w:val="left"/>
      </w:pPr>
      <w:r>
        <w:rPr>
          <w:sz w:val="24"/>
          <w:szCs w:val="24"/>
        </w:rPr>
        <w:t>则减速器传动比为：</w:t>
      </w:r>
    </w:p>
    <w:p>
      <w:pPr>
        <w:spacing w:line="360" w:lineRule="auto"/>
        <w:ind w:firstLine="480" w:firstLineChars="200"/>
        <w:jc w:val="left"/>
      </w:pPr>
      <w:r>
        <w:rPr>
          <w:sz w:val="24"/>
          <w:szCs w:val="24"/>
        </w:rPr>
        <w:t>i=11.451/2.5=4.58</w:t>
      </w:r>
    </w:p>
    <w:p>
      <w:pPr>
        <w:pStyle w:val="Heading2"/>
      </w:pPr>
      <w:bookmarkStart w:id="18" w:name="_Toc19363972"/>
      <w:bookmarkStart w:id="19" w:name="_Toc256000010"/>
      <w:r>
        <w:t>3.5运动及动力参数计算</w:t>
      </w:r>
      <w:bookmarkEnd w:id="19"/>
      <w:bookmarkEnd w:id="18"/>
    </w:p>
    <w:p>
      <w:pPr>
        <w:spacing w:line="360" w:lineRule="auto"/>
        <w:ind w:firstLine="480" w:firstLineChars="200"/>
        <w:jc w:val="left"/>
      </w:pPr>
      <w:r>
        <w:rPr>
          <w:sz w:val="24"/>
          <w:szCs w:val="24"/>
        </w:rPr>
        <w:t>电机轴的参数：</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2.91kW</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m</m:t>
              </m:r>
            </m:sub>
          </m:sSub>
          <m:r>
            <m:rPr>
              <m:sty m:val="p"/>
            </m:rPr>
            <w:rPr>
              <w:rFonts w:ascii="Cambria Math" w:eastAsia="Cambria Math" w:hAnsi="Cambria Math" w:hint="eastAsia"/>
            </w:rPr>
            <m:t>=</m:t>
          </m:r>
          <m:r>
            <m:rPr>
              <m:sty m:val="p"/>
            </m:rPr>
            <w:rPr>
              <w:rFonts w:ascii="Cambria Math" w:eastAsia="Cambria Math" w:hAnsi="Cambria Math" w:hint="eastAsia"/>
            </w:rPr>
            <m:t>1430r╱min</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m</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2.91</m:t>
              </m:r>
            </m:num>
            <m:den>
              <m:r>
                <m:rPr>
                  <m:sty m:val="p"/>
                </m:rPr>
                <w:rPr>
                  <w:rFonts w:ascii="Cambria Math" w:eastAsia="Cambria Math" w:hAnsi="Cambria Math" w:hint="eastAsia"/>
                </w:rPr>
                <m:t>1430</m:t>
              </m:r>
            </m:den>
          </m:f>
          <m:r>
            <m:rPr>
              <m:sty m:val="p"/>
            </m:rPr>
            <w:rPr>
              <w:rFonts w:ascii="Cambria Math" w:eastAsia="Cambria Math" w:hAnsi="Cambria Math" w:hint="eastAsia"/>
            </w:rPr>
            <m:t>=</m:t>
          </m:r>
          <m:r>
            <m:rPr>
              <m:sty m:val="p"/>
            </m:rPr>
            <w:rPr>
              <w:rFonts w:ascii="Cambria Math" w:eastAsia="Cambria Math" w:hAnsi="Cambria Math" w:hint="eastAsia"/>
            </w:rPr>
            <m:t>19.434N·m</m:t>
          </m:r>
        </m:oMath>
      </m:oMathPara>
    </w:p>
    <w:p>
      <w:pPr>
        <w:spacing w:line="360" w:lineRule="auto"/>
        <w:ind w:firstLine="480" w:firstLineChars="200"/>
        <w:jc w:val="left"/>
      </w:pPr>
      <w:r>
        <w:rPr>
          <w:sz w:val="24"/>
          <w:szCs w:val="24"/>
        </w:rPr>
        <w:t>高速轴的参数：</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v</m:t>
              </m:r>
            </m:sub>
          </m:sSub>
          <m:r>
            <m:rPr>
              <m:sty m:val="p"/>
            </m:rPr>
            <w:rPr>
              <w:rFonts w:ascii="Cambria Math" w:eastAsia="Cambria Math" w:hAnsi="Cambria Math" w:hint="eastAsia"/>
            </w:rPr>
            <m:t>=</m:t>
          </m:r>
          <m:r>
            <m:rPr>
              <m:sty m:val="p"/>
            </m:rPr>
            <w:rPr>
              <w:rFonts w:ascii="Cambria Math" w:eastAsia="Cambria Math" w:hAnsi="Cambria Math" w:hint="eastAsia"/>
            </w:rPr>
            <m:t>2.91</m:t>
          </m:r>
          <m:r>
            <m:rPr>
              <m:sty m:val="p"/>
            </m:rPr>
            <w:rPr>
              <w:rFonts w:ascii="Cambria Math" w:eastAsia="Cambria Math" w:hAnsi="Cambria Math" w:hint="eastAsia"/>
            </w:rPr>
            <m:t>×</m:t>
          </m:r>
          <m:r>
            <m:rPr>
              <m:sty m:val="p"/>
            </m:rPr>
            <w:rPr>
              <w:rFonts w:ascii="Cambria Math" w:eastAsia="Cambria Math" w:hAnsi="Cambria Math" w:hint="eastAsia"/>
            </w:rPr>
            <m:t>0.96</m:t>
          </m:r>
          <m:r>
            <m:rPr>
              <m:sty m:val="p"/>
            </m:rPr>
            <w:rPr>
              <w:rFonts w:ascii="Cambria Math" w:eastAsia="Cambria Math" w:hAnsi="Cambria Math" w:hint="eastAsia"/>
            </w:rPr>
            <m:t>=</m:t>
          </m:r>
          <m:r>
            <m:rPr>
              <m:sty m:val="p"/>
            </m:rPr>
            <w:rPr>
              <w:rFonts w:ascii="Cambria Math" w:eastAsia="Cambria Math" w:hAnsi="Cambria Math" w:hint="eastAsia"/>
            </w:rPr>
            <m:t>2.794kW</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2.794</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2.766kW</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m</m:t>
                  </m:r>
                </m:sub>
              </m:sSub>
            </m:num>
            <m:den>
              <m:sSub>
                <m:e>
                  <m:r>
                    <m:rPr>
                      <m:sty m:val="p"/>
                    </m:rPr>
                    <w:rPr>
                      <w:rFonts w:ascii="Cambria Math" w:eastAsia="Cambria Math" w:hAnsi="Cambria Math" w:hint="eastAsia"/>
                    </w:rPr>
                    <m:t>i</m:t>
                  </m:r>
                </m:e>
                <m:sub>
                  <m:r>
                    <m:rPr>
                      <m:sty m:val="p"/>
                    </m:rPr>
                    <w:rPr>
                      <w:rFonts w:ascii="Cambria Math" w:eastAsia="Cambria Math" w:hAnsi="Cambria Math" w:hint="eastAsia"/>
                    </w:rPr>
                    <m:t>v</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1430</m:t>
              </m:r>
            </m:num>
            <m:den>
              <m:r>
                <m:rPr>
                  <m:sty m:val="p"/>
                </m:rPr>
                <w:rPr>
                  <w:rFonts w:ascii="Cambria Math" w:eastAsia="Cambria Math" w:hAnsi="Cambria Math" w:hint="eastAsia"/>
                </w:rPr>
                <m:t>2.5</m:t>
              </m:r>
            </m:den>
          </m:f>
          <m:r>
            <m:rPr>
              <m:sty m:val="p"/>
            </m:rPr>
            <w:rPr>
              <w:rFonts w:ascii="Cambria Math" w:eastAsia="Cambria Math" w:hAnsi="Cambria Math" w:hint="eastAsia"/>
            </w:rPr>
            <m:t>=</m:t>
          </m:r>
          <m:r>
            <m:rPr>
              <m:sty m:val="p"/>
            </m:rPr>
            <w:rPr>
              <w:rFonts w:ascii="Cambria Math" w:eastAsia="Cambria Math" w:hAnsi="Cambria Math" w:hint="eastAsia"/>
            </w:rPr>
            <m:t>572r╱min</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2.794</m:t>
              </m:r>
            </m:num>
            <m:den>
              <m:r>
                <m:rPr>
                  <m:sty m:val="p"/>
                </m:rPr>
                <w:rPr>
                  <w:rFonts w:ascii="Cambria Math" w:eastAsia="Cambria Math" w:hAnsi="Cambria Math" w:hint="eastAsia"/>
                </w:rPr>
                <m:t>572</m:t>
              </m:r>
            </m:den>
          </m:f>
          <m:r>
            <m:rPr>
              <m:sty m:val="p"/>
            </m:rPr>
            <w:rPr>
              <w:rFonts w:ascii="Cambria Math" w:eastAsia="Cambria Math" w:hAnsi="Cambria Math" w:hint="eastAsia"/>
            </w:rPr>
            <m:t>=</m:t>
          </m:r>
          <m:r>
            <m:rPr>
              <m:sty m:val="p"/>
            </m:rPr>
            <w:rPr>
              <w:rFonts w:ascii="Cambria Math" w:eastAsia="Cambria Math" w:hAnsi="Cambria Math" w:hint="eastAsia"/>
            </w:rPr>
            <m:t>46.648N·m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2.766</m:t>
              </m:r>
            </m:num>
            <m:den>
              <m:r>
                <m:rPr>
                  <m:sty m:val="p"/>
                </m:rPr>
                <w:rPr>
                  <w:rFonts w:ascii="Cambria Math" w:eastAsia="Cambria Math" w:hAnsi="Cambria Math" w:hint="eastAsia"/>
                </w:rPr>
                <m:t>572</m:t>
              </m:r>
            </m:den>
          </m:f>
          <m:r>
            <m:rPr>
              <m:sty m:val="p"/>
            </m:rPr>
            <w:rPr>
              <w:rFonts w:ascii="Cambria Math" w:eastAsia="Cambria Math" w:hAnsi="Cambria Math" w:hint="eastAsia"/>
            </w:rPr>
            <m:t>=</m:t>
          </m:r>
          <m:r>
            <m:rPr>
              <m:sty m:val="p"/>
            </m:rPr>
            <w:rPr>
              <w:rFonts w:ascii="Cambria Math" w:eastAsia="Cambria Math" w:hAnsi="Cambria Math" w:hint="eastAsia"/>
            </w:rPr>
            <m:t>46.181N·m</m:t>
          </m:r>
        </m:oMath>
      </m:oMathPara>
    </w:p>
    <w:p>
      <w:pPr>
        <w:spacing w:line="360" w:lineRule="auto"/>
        <w:ind w:firstLine="480" w:firstLineChars="200"/>
        <w:jc w:val="left"/>
      </w:pPr>
      <w:r>
        <w:rPr>
          <w:sz w:val="24"/>
          <w:szCs w:val="24"/>
        </w:rPr>
        <w:t>低速轴的参数：</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2.766</m:t>
          </m:r>
          <m:r>
            <m:rPr>
              <m:sty m:val="p"/>
            </m:rPr>
            <w:rPr>
              <w:rFonts w:ascii="Cambria Math" w:eastAsia="Cambria Math" w:hAnsi="Cambria Math" w:hint="eastAsia"/>
            </w:rPr>
            <m:t>×</m:t>
          </m:r>
          <m:r>
            <m:rPr>
              <m:sty m:val="p"/>
            </m:rPr>
            <w:rPr>
              <w:rFonts w:ascii="Cambria Math" w:eastAsia="Cambria Math" w:hAnsi="Cambria Math" w:hint="eastAsia"/>
            </w:rPr>
            <m:t>0.98</m:t>
          </m:r>
          <m:r>
            <m:rPr>
              <m:sty m:val="p"/>
            </m:rPr>
            <w:rPr>
              <w:rFonts w:ascii="Cambria Math" w:eastAsia="Cambria Math" w:hAnsi="Cambria Math" w:hint="eastAsia"/>
            </w:rPr>
            <m:t>=</m:t>
          </m:r>
          <m:r>
            <m:rPr>
              <m:sty m:val="p"/>
            </m:rPr>
            <w:rPr>
              <w:rFonts w:ascii="Cambria Math" w:eastAsia="Cambria Math" w:hAnsi="Cambria Math" w:hint="eastAsia"/>
            </w:rPr>
            <m:t>2.711kW</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2.711</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2.684kW</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num>
            <m:den>
              <m:sSub>
                <m:e>
                  <m:r>
                    <m:rPr>
                      <m:sty m:val="p"/>
                    </m:rPr>
                    <w:rPr>
                      <w:rFonts w:ascii="Cambria Math" w:eastAsia="Cambria Math" w:hAnsi="Cambria Math" w:hint="eastAsia"/>
                    </w:rPr>
                    <m:t>i</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572</m:t>
              </m:r>
            </m:num>
            <m:den>
              <m:r>
                <m:rPr>
                  <m:sty m:val="p"/>
                </m:rPr>
                <w:rPr>
                  <w:rFonts w:ascii="Cambria Math" w:eastAsia="Cambria Math" w:hAnsi="Cambria Math" w:hint="eastAsia"/>
                </w:rPr>
                <m:t>4.58</m:t>
              </m:r>
            </m:den>
          </m:f>
          <m:r>
            <m:rPr>
              <m:sty m:val="p"/>
            </m:rPr>
            <w:rPr>
              <w:rFonts w:ascii="Cambria Math" w:eastAsia="Cambria Math" w:hAnsi="Cambria Math" w:hint="eastAsia"/>
            </w:rPr>
            <m:t>=</m:t>
          </m:r>
          <m:r>
            <m:rPr>
              <m:sty m:val="p"/>
            </m:rPr>
            <w:rPr>
              <w:rFonts w:ascii="Cambria Math" w:eastAsia="Cambria Math" w:hAnsi="Cambria Math" w:hint="eastAsia"/>
            </w:rPr>
            <m:t>124.891r╱min</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2.711</m:t>
              </m:r>
            </m:num>
            <m:den>
              <m:r>
                <m:rPr>
                  <m:sty m:val="p"/>
                </m:rPr>
                <w:rPr>
                  <w:rFonts w:ascii="Cambria Math" w:eastAsia="Cambria Math" w:hAnsi="Cambria Math" w:hint="eastAsia"/>
                </w:rPr>
                <m:t>124.891</m:t>
              </m:r>
            </m:den>
          </m:f>
          <m:r>
            <m:rPr>
              <m:sty m:val="p"/>
            </m:rPr>
            <w:rPr>
              <w:rFonts w:ascii="Cambria Math" w:eastAsia="Cambria Math" w:hAnsi="Cambria Math" w:hint="eastAsia"/>
            </w:rPr>
            <m:t>=</m:t>
          </m:r>
          <m:r>
            <m:rPr>
              <m:sty m:val="p"/>
            </m:rPr>
            <w:rPr>
              <w:rFonts w:ascii="Cambria Math" w:eastAsia="Cambria Math" w:hAnsi="Cambria Math" w:hint="eastAsia"/>
            </w:rPr>
            <m:t>207.301N·m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2.684</m:t>
              </m:r>
            </m:num>
            <m:den>
              <m:r>
                <m:rPr>
                  <m:sty m:val="p"/>
                </m:rPr>
                <w:rPr>
                  <w:rFonts w:ascii="Cambria Math" w:eastAsia="Cambria Math" w:hAnsi="Cambria Math" w:hint="eastAsia"/>
                </w:rPr>
                <m:t>124.891</m:t>
              </m:r>
            </m:den>
          </m:f>
          <m:r>
            <m:rPr>
              <m:sty m:val="p"/>
            </m:rPr>
            <w:rPr>
              <w:rFonts w:ascii="Cambria Math" w:eastAsia="Cambria Math" w:hAnsi="Cambria Math" w:hint="eastAsia"/>
            </w:rPr>
            <m:t>=</m:t>
          </m:r>
          <m:r>
            <m:rPr>
              <m:sty m:val="p"/>
            </m:rPr>
            <w:rPr>
              <w:rFonts w:ascii="Cambria Math" w:eastAsia="Cambria Math" w:hAnsi="Cambria Math" w:hint="eastAsia"/>
            </w:rPr>
            <m:t>205.237N·m</m:t>
          </m:r>
        </m:oMath>
      </m:oMathPara>
    </w:p>
    <w:p>
      <w:pPr>
        <w:spacing w:line="360" w:lineRule="auto"/>
        <w:ind w:firstLine="480" w:firstLineChars="200"/>
        <w:jc w:val="left"/>
      </w:pPr>
      <w:r>
        <w:rPr>
          <w:sz w:val="24"/>
          <w:szCs w:val="24"/>
        </w:rPr>
        <w:t>卷筒轴的参数：</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2.684</m:t>
          </m:r>
          <m:r>
            <m:rPr>
              <m:sty m:val="p"/>
            </m:rPr>
            <w:rPr>
              <w:rFonts w:ascii="Cambria Math" w:eastAsia="Cambria Math" w:hAnsi="Cambria Math" w:hint="eastAsia"/>
            </w:rPr>
            <m:t>×</m:t>
          </m:r>
          <m:r>
            <m:rPr>
              <m:sty m:val="p"/>
            </m:rPr>
            <w:rPr>
              <w:rFonts w:ascii="Cambria Math" w:eastAsia="Cambria Math" w:hAnsi="Cambria Math" w:hint="eastAsia"/>
            </w:rPr>
            <m:t>0.99</m:t>
          </m:r>
          <m:r>
            <m:rPr>
              <m:sty m:val="p"/>
            </m:rPr>
            <w:rPr>
              <w:rFonts w:ascii="Cambria Math" w:eastAsia="Cambria Math" w:hAnsi="Cambria Math" w:hint="eastAsia"/>
            </w:rPr>
            <m:t>=</m:t>
          </m:r>
          <m:r>
            <m:rPr>
              <m:sty m:val="p"/>
            </m:rPr>
            <w:rPr>
              <w:rFonts w:ascii="Cambria Math" w:eastAsia="Cambria Math" w:hAnsi="Cambria Math" w:hint="eastAsia"/>
            </w:rPr>
            <m:t>2.657kW</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η</m:t>
              </m:r>
            </m:e>
            <m:sub>
              <m:r>
                <m:rPr>
                  <m:sty m:val="p"/>
                </m:rPr>
                <w:rPr>
                  <w:rFonts w:ascii="Cambria Math" w:eastAsia="Cambria Math" w:hAnsi="Cambria Math" w:hint="eastAsia"/>
                </w:rPr>
                <m:t>w</m:t>
              </m:r>
            </m:sub>
          </m:sSub>
          <m:r>
            <m:rPr>
              <m:sty m:val="p"/>
            </m:rPr>
            <w:rPr>
              <w:rFonts w:ascii="Cambria Math" w:eastAsia="Cambria Math" w:hAnsi="Cambria Math" w:hint="eastAsia"/>
            </w:rPr>
            <m:t>=</m:t>
          </m:r>
          <m:r>
            <m:rPr>
              <m:sty m:val="p"/>
            </m:rPr>
            <w:rPr>
              <w:rFonts w:ascii="Cambria Math" w:eastAsia="Cambria Math" w:hAnsi="Cambria Math" w:hint="eastAsia"/>
            </w:rPr>
            <m:t>2.657</m:t>
          </m:r>
          <m:r>
            <m:rPr>
              <m:sty m:val="p"/>
            </m:rPr>
            <w:rPr>
              <w:rFonts w:ascii="Cambria Math" w:eastAsia="Cambria Math" w:hAnsi="Cambria Math" w:hint="eastAsia"/>
            </w:rPr>
            <m:t>×</m:t>
          </m:r>
          <m:r>
            <m:rPr>
              <m:sty m:val="p"/>
            </m:rPr>
            <w:rPr>
              <w:rFonts w:ascii="Cambria Math" w:eastAsia="Cambria Math" w:hAnsi="Cambria Math" w:hint="eastAsia"/>
            </w:rPr>
            <m:t>0.96</m:t>
          </m:r>
          <m:r>
            <m:rPr>
              <m:sty m:val="p"/>
            </m:rPr>
            <w:rPr>
              <w:rFonts w:ascii="Cambria Math" w:eastAsia="Cambria Math" w:hAnsi="Cambria Math" w:hint="eastAsia"/>
            </w:rPr>
            <m:t>=</m:t>
          </m:r>
          <m:r>
            <m:rPr>
              <m:sty m:val="p"/>
            </m:rPr>
            <w:rPr>
              <w:rFonts w:ascii="Cambria Math" w:eastAsia="Cambria Math" w:hAnsi="Cambria Math" w:hint="eastAsia"/>
            </w:rPr>
            <m:t>2.551kW</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3</m:t>
              </m:r>
            </m:sub>
          </m:sSub>
          <m:r>
            <m:rPr>
              <m:sty m:val="p"/>
            </m:rPr>
            <w:rPr>
              <w:rFonts w:ascii="Cambria Math" w:eastAsia="Cambria Math" w:hAnsi="Cambria Math" w:hint="eastAsia"/>
            </w:rPr>
            <m:t>=</m:t>
          </m:r>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124.891r╱min</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3</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2.657</m:t>
              </m:r>
            </m:num>
            <m:den>
              <m:r>
                <m:rPr>
                  <m:sty m:val="p"/>
                </m:rPr>
                <w:rPr>
                  <w:rFonts w:ascii="Cambria Math" w:eastAsia="Cambria Math" w:hAnsi="Cambria Math" w:hint="eastAsia"/>
                </w:rPr>
                <m:t>124.891</m:t>
              </m:r>
            </m:den>
          </m:f>
          <m:r>
            <m:rPr>
              <m:sty m:val="p"/>
            </m:rPr>
            <w:rPr>
              <w:rFonts w:ascii="Cambria Math" w:eastAsia="Cambria Math" w:hAnsi="Cambria Math" w:hint="eastAsia"/>
            </w:rPr>
            <m:t>=</m:t>
          </m:r>
          <m:r>
            <m:rPr>
              <m:sty m:val="p"/>
            </m:rPr>
            <w:rPr>
              <w:rFonts w:ascii="Cambria Math" w:eastAsia="Cambria Math" w:hAnsi="Cambria Math" w:hint="eastAsia"/>
            </w:rPr>
            <m:t>203.172N·m</m:t>
          </m:r>
        </m:oMath>
      </m:oMathPara>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3</m:t>
              </m:r>
            </m:sub>
          </m:sSub>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3</m:t>
                  </m:r>
                </m:sub>
              </m:sSub>
            </m:num>
            <m:den>
              <m:sSub>
                <m:e>
                  <m:r>
                    <m:rPr>
                      <m:sty m:val="p"/>
                    </m:rPr>
                    <w:rPr>
                      <w:rFonts w:ascii="Cambria Math" w:eastAsia="Cambria Math" w:hAnsi="Cambria Math" w:hint="eastAsia"/>
                    </w:rPr>
                    <m:t>n</m:t>
                  </m:r>
                </m:e>
                <m:sub>
                  <m:r>
                    <m:rPr>
                      <m:sty m:val="p"/>
                    </m:rPr>
                    <w:rPr>
                      <w:rFonts w:ascii="Cambria Math" w:eastAsia="Cambria Math" w:hAnsi="Cambria Math" w:hint="eastAsia"/>
                    </w:rPr>
                    <m:t>3</m:t>
                  </m:r>
                </m:sub>
              </m:sSub>
            </m:den>
          </m:f>
          <m:r>
            <m:rPr>
              <m:sty m:val="p"/>
            </m:rPr>
            <w:rPr>
              <w:rFonts w:ascii="Cambria Math" w:eastAsia="Cambria Math" w:hAnsi="Cambria Math" w:hint="eastAsia"/>
            </w:rPr>
            <m:t>=</m:t>
          </m:r>
          <m:r>
            <m:rPr>
              <m:sty m:val="p"/>
            </m:rPr>
            <w:rPr>
              <w:rFonts w:ascii="Cambria Math" w:eastAsia="Cambria Math" w:hAnsi="Cambria Math" w:hint="eastAsia"/>
            </w:rPr>
            <m:t>9550</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2.551</m:t>
              </m:r>
            </m:num>
            <m:den>
              <m:r>
                <m:rPr>
                  <m:sty m:val="p"/>
                </m:rPr>
                <w:rPr>
                  <w:rFonts w:ascii="Cambria Math" w:eastAsia="Cambria Math" w:hAnsi="Cambria Math" w:hint="eastAsia"/>
                </w:rPr>
                <m:t>124.891</m:t>
              </m:r>
            </m:den>
          </m:f>
          <m:r>
            <m:rPr>
              <m:sty m:val="p"/>
            </m:rPr>
            <w:rPr>
              <w:rFonts w:ascii="Cambria Math" w:eastAsia="Cambria Math" w:hAnsi="Cambria Math" w:hint="eastAsia"/>
            </w:rPr>
            <m:t>=</m:t>
          </m:r>
          <m:r>
            <m:rPr>
              <m:sty m:val="p"/>
            </m:rPr>
            <w:rPr>
              <w:rFonts w:ascii="Cambria Math" w:eastAsia="Cambria Math" w:hAnsi="Cambria Math" w:hint="eastAsia"/>
            </w:rPr>
            <m:t>195.066N·m</m:t>
          </m:r>
        </m:oMath>
      </m:oMathPara>
    </w:p>
    <w:p>
      <w:pPr>
        <w:spacing w:line="360" w:lineRule="auto"/>
        <w:ind w:firstLine="480" w:firstLineChars="200"/>
        <w:jc w:val="left"/>
      </w:pPr>
      <w:r>
        <w:rPr>
          <w:sz w:val="24"/>
          <w:szCs w:val="24"/>
        </w:rPr>
        <w:t>各轴转速、功率和转矩列于下表</w:t>
      </w:r>
    </w:p>
    <w:p>
      <w:pPr>
        <w:spacing w:line="400" w:lineRule="exact"/>
        <w:jc w:val="center"/>
      </w:pPr>
      <w:r>
        <w:rPr>
          <w:sz w:val="21"/>
          <w:szCs w:val="21"/>
        </w:rPr>
        <w:t>表3-3</w:t>
      </w:r>
      <w:r>
        <w:rPr>
          <w:sz w:val="21"/>
          <w:szCs w:val="21"/>
        </w:rPr>
        <w:t>各轴动力学参数表</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188"/>
        <w:gridCol w:w="1188"/>
        <w:gridCol w:w="1188"/>
        <w:gridCol w:w="1188"/>
        <w:gridCol w:w="1188"/>
        <w:gridCol w:w="1188"/>
        <w:gridCol w:w="1188"/>
        <w:gridCol w:w="1190"/>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200" w:type="dxa"/>
          </w:tcPr>
          <w:p>
            <w:pPr>
              <w:spacing w:line="400" w:lineRule="exact"/>
              <w:jc w:val="center"/>
            </w:pPr>
            <w:r>
              <w:rPr>
                <w:sz w:val="21"/>
                <w:szCs w:val="21"/>
              </w:rPr>
              <w:t>轴</w:t>
            </w:r>
            <w:r>
              <w:rPr>
                <w:sz w:val="21"/>
                <w:szCs w:val="21"/>
              </w:rPr>
              <w:t>名</w:t>
            </w:r>
          </w:p>
        </w:tc>
        <w:tc>
          <w:tcPr>
            <w:tcW w:w="1200" w:type="dxa"/>
          </w:tcPr>
          <w:p>
            <w:pPr>
              <w:spacing w:line="400" w:lineRule="exact"/>
              <w:jc w:val="center"/>
            </w:pPr>
            <w:r>
              <w:rPr>
                <w:sz w:val="21"/>
                <w:szCs w:val="21"/>
              </w:rPr>
              <w:t>输入功率kW</w:t>
            </w:r>
          </w:p>
        </w:tc>
        <w:tc>
          <w:tcPr>
            <w:tcW w:w="1200" w:type="dxa"/>
          </w:tcPr>
          <w:p>
            <w:pPr>
              <w:spacing w:line="400" w:lineRule="exact"/>
              <w:jc w:val="center"/>
            </w:pPr>
            <w:r>
              <w:rPr>
                <w:sz w:val="21"/>
                <w:szCs w:val="21"/>
              </w:rPr>
              <w:t>输出功率/kW</w:t>
            </w:r>
          </w:p>
        </w:tc>
        <w:tc>
          <w:tcPr>
            <w:tcW w:w="1200" w:type="dxa"/>
          </w:tcPr>
          <w:p>
            <w:pPr>
              <w:spacing w:line="400" w:lineRule="exact"/>
              <w:jc w:val="center"/>
            </w:pPr>
            <w:r>
              <w:rPr>
                <w:sz w:val="21"/>
                <w:szCs w:val="21"/>
              </w:rPr>
              <w:t>输入转矩/N·m</w:t>
            </w:r>
          </w:p>
        </w:tc>
        <w:tc>
          <w:tcPr>
            <w:tcW w:w="1200" w:type="dxa"/>
          </w:tcPr>
          <w:p>
            <w:pPr>
              <w:spacing w:line="400" w:lineRule="exact"/>
              <w:jc w:val="center"/>
            </w:pPr>
            <w:r>
              <w:rPr>
                <w:sz w:val="21"/>
                <w:szCs w:val="21"/>
              </w:rPr>
              <w:t>输出转矩/N·m</w:t>
            </w:r>
          </w:p>
        </w:tc>
        <w:tc>
          <w:tcPr>
            <w:tcW w:w="1200" w:type="dxa"/>
          </w:tcPr>
          <w:p>
            <w:pPr>
              <w:spacing w:line="400" w:lineRule="exact"/>
              <w:jc w:val="center"/>
            </w:pPr>
            <w:r>
              <w:rPr>
                <w:sz w:val="21"/>
                <w:szCs w:val="21"/>
              </w:rPr>
              <w:t>转速n/(r/min)</w:t>
            </w:r>
          </w:p>
        </w:tc>
        <w:tc>
          <w:tcPr>
            <w:tcW w:w="1200" w:type="dxa"/>
          </w:tcPr>
          <w:p>
            <w:pPr>
              <w:spacing w:line="400" w:lineRule="exact"/>
              <w:jc w:val="center"/>
            </w:pPr>
            <w:r>
              <w:rPr>
                <w:sz w:val="21"/>
                <w:szCs w:val="21"/>
              </w:rPr>
              <w:t>传动比i</w:t>
            </w:r>
          </w:p>
        </w:tc>
        <w:tc>
          <w:tcPr>
            <w:tcW w:w="1200" w:type="dxa"/>
          </w:tcPr>
          <w:p>
            <w:pPr>
              <w:spacing w:line="400" w:lineRule="exact"/>
              <w:jc w:val="center"/>
            </w:pPr>
            <w:r>
              <w:rPr>
                <w:sz w:val="21"/>
                <w:szCs w:val="21"/>
              </w:rPr>
              <w:t>效率η</w:t>
            </w:r>
          </w:p>
        </w:tc>
      </w:tr>
      <w:tr>
        <w:tblPrEx>
          <w:tblW w:w="0" w:type="auto"/>
          <w:tblLook w:val="04A0"/>
        </w:tblPrEx>
        <w:tc>
          <w:tcPr>
            <w:tcW w:w="1200" w:type="dxa"/>
          </w:tcPr>
          <w:p>
            <w:pPr>
              <w:spacing w:line="400" w:lineRule="exact"/>
              <w:jc w:val="center"/>
            </w:pPr>
            <w:r>
              <w:rPr>
                <w:sz w:val="21"/>
                <w:szCs w:val="21"/>
              </w:rPr>
              <w:t>电机轴</w:t>
            </w:r>
          </w:p>
        </w:tc>
        <w:tc>
          <w:tcPr>
            <w:tcW w:w="1200" w:type="dxa"/>
          </w:tcPr>
          <w:p>
            <w:pPr>
              <w:spacing w:line="400" w:lineRule="exact"/>
              <w:jc w:val="center"/>
            </w:pPr>
            <w:r>
              <w:rPr>
                <w:sz w:val="21"/>
                <w:szCs w:val="21"/>
              </w:rPr>
              <w:t>-</w:t>
            </w:r>
          </w:p>
        </w:tc>
        <w:tc>
          <w:tcPr>
            <w:tcW w:w="1200" w:type="dxa"/>
          </w:tcPr>
          <w:p>
            <w:pPr>
              <w:spacing w:line="400" w:lineRule="exact"/>
              <w:jc w:val="center"/>
            </w:pPr>
            <w:r>
              <w:rPr>
                <w:sz w:val="21"/>
                <w:szCs w:val="21"/>
              </w:rPr>
              <w:t>2.91</w:t>
            </w:r>
          </w:p>
        </w:tc>
        <w:tc>
          <w:tcPr>
            <w:tcW w:w="1200" w:type="dxa"/>
          </w:tcPr>
          <w:p>
            <w:pPr>
              <w:spacing w:line="400" w:lineRule="exact"/>
              <w:jc w:val="center"/>
            </w:pPr>
            <w:r>
              <w:rPr>
                <w:sz w:val="21"/>
                <w:szCs w:val="21"/>
              </w:rPr>
              <w:t>-</w:t>
            </w:r>
          </w:p>
        </w:tc>
        <w:tc>
          <w:tcPr>
            <w:tcW w:w="1200" w:type="dxa"/>
          </w:tcPr>
          <w:p>
            <w:pPr>
              <w:spacing w:line="400" w:lineRule="exact"/>
              <w:jc w:val="center"/>
            </w:pPr>
            <w:r>
              <w:rPr>
                <w:sz w:val="21"/>
                <w:szCs w:val="21"/>
              </w:rPr>
              <w:t>19.434</w:t>
            </w:r>
          </w:p>
        </w:tc>
        <w:tc>
          <w:tcPr>
            <w:tcW w:w="1200" w:type="dxa"/>
          </w:tcPr>
          <w:p>
            <w:pPr>
              <w:spacing w:line="400" w:lineRule="exact"/>
              <w:jc w:val="center"/>
            </w:pPr>
            <w:r>
              <w:rPr>
                <w:sz w:val="21"/>
                <w:szCs w:val="21"/>
              </w:rPr>
              <w:t>1430</w:t>
            </w:r>
          </w:p>
        </w:tc>
        <w:tc>
          <w:tcPr>
            <w:tcW w:w="1200" w:type="dxa"/>
          </w:tcPr>
          <w:p>
            <w:pPr>
              <w:spacing w:line="400" w:lineRule="exact"/>
              <w:jc w:val="center"/>
            </w:pPr>
            <w:r>
              <w:rPr>
                <w:sz w:val="21"/>
                <w:szCs w:val="21"/>
              </w:rPr>
              <w:t>2.5</w:t>
            </w:r>
          </w:p>
        </w:tc>
        <w:tc>
          <w:tcPr>
            <w:tcW w:w="1200" w:type="dxa"/>
          </w:tcPr>
          <w:p>
            <w:pPr>
              <w:spacing w:line="400" w:lineRule="exact"/>
              <w:jc w:val="center"/>
            </w:pPr>
            <w:r>
              <w:rPr>
                <w:sz w:val="21"/>
                <w:szCs w:val="21"/>
              </w:rPr>
              <w:t>0.96</w:t>
            </w:r>
          </w:p>
        </w:tc>
      </w:tr>
      <w:tr>
        <w:tblPrEx>
          <w:tblW w:w="0" w:type="auto"/>
          <w:tblLook w:val="04A0"/>
        </w:tblPrEx>
        <w:tc>
          <w:tcPr>
            <w:tcW w:w="1200" w:type="dxa"/>
          </w:tcPr>
          <w:p>
            <w:pPr>
              <w:spacing w:line="400" w:lineRule="exact"/>
              <w:jc w:val="center"/>
            </w:pPr>
            <w:r>
              <w:rPr>
                <w:sz w:val="21"/>
                <w:szCs w:val="21"/>
              </w:rPr>
              <w:t>高速轴</w:t>
            </w:r>
          </w:p>
        </w:tc>
        <w:tc>
          <w:tcPr>
            <w:tcW w:w="1200" w:type="dxa"/>
          </w:tcPr>
          <w:p>
            <w:pPr>
              <w:spacing w:line="400" w:lineRule="exact"/>
              <w:jc w:val="center"/>
            </w:pPr>
            <w:r>
              <w:rPr>
                <w:sz w:val="21"/>
                <w:szCs w:val="21"/>
              </w:rPr>
              <w:t>2.794</w:t>
            </w:r>
          </w:p>
        </w:tc>
        <w:tc>
          <w:tcPr>
            <w:tcW w:w="1200" w:type="dxa"/>
          </w:tcPr>
          <w:p>
            <w:pPr>
              <w:spacing w:line="400" w:lineRule="exact"/>
              <w:jc w:val="center"/>
            </w:pPr>
            <w:r>
              <w:rPr>
                <w:sz w:val="21"/>
                <w:szCs w:val="21"/>
              </w:rPr>
              <w:t>2.766</w:t>
            </w:r>
          </w:p>
        </w:tc>
        <w:tc>
          <w:tcPr>
            <w:tcW w:w="1200" w:type="dxa"/>
          </w:tcPr>
          <w:p>
            <w:pPr>
              <w:spacing w:line="400" w:lineRule="exact"/>
              <w:jc w:val="center"/>
            </w:pPr>
            <w:r>
              <w:rPr>
                <w:sz w:val="21"/>
                <w:szCs w:val="21"/>
              </w:rPr>
              <w:t>46.648</w:t>
            </w:r>
          </w:p>
        </w:tc>
        <w:tc>
          <w:tcPr>
            <w:tcW w:w="1200" w:type="dxa"/>
          </w:tcPr>
          <w:p>
            <w:pPr>
              <w:spacing w:line="400" w:lineRule="exact"/>
              <w:jc w:val="center"/>
            </w:pPr>
            <w:r>
              <w:rPr>
                <w:sz w:val="21"/>
                <w:szCs w:val="21"/>
              </w:rPr>
              <w:t>46.181</w:t>
            </w:r>
          </w:p>
        </w:tc>
        <w:tc>
          <w:tcPr>
            <w:tcW w:w="1200" w:type="dxa"/>
          </w:tcPr>
          <w:p>
            <w:pPr>
              <w:spacing w:line="400" w:lineRule="exact"/>
              <w:jc w:val="center"/>
            </w:pPr>
            <w:r>
              <w:rPr>
                <w:sz w:val="21"/>
                <w:szCs w:val="21"/>
              </w:rPr>
              <w:t>572</w:t>
            </w:r>
          </w:p>
        </w:tc>
        <w:tc>
          <w:tcPr>
            <w:tcW w:w="1200" w:type="dxa"/>
          </w:tcPr>
          <w:p>
            <w:pPr>
              <w:spacing w:line="400" w:lineRule="exact"/>
              <w:jc w:val="center"/>
            </w:pPr>
            <w:r>
              <w:rPr>
                <w:sz w:val="21"/>
                <w:szCs w:val="21"/>
              </w:rPr>
              <w:t>4.58</w:t>
            </w:r>
          </w:p>
        </w:tc>
        <w:tc>
          <w:tcPr>
            <w:tcW w:w="1200" w:type="dxa"/>
          </w:tcPr>
          <w:p>
            <w:pPr>
              <w:spacing w:line="400" w:lineRule="exact"/>
              <w:jc w:val="center"/>
            </w:pPr>
            <w:r>
              <w:rPr>
                <w:sz w:val="21"/>
                <w:szCs w:val="21"/>
              </w:rPr>
              <w:t>0.98</w:t>
            </w:r>
          </w:p>
        </w:tc>
      </w:tr>
      <w:tr>
        <w:tblPrEx>
          <w:tblW w:w="0" w:type="auto"/>
          <w:tblLook w:val="04A0"/>
        </w:tblPrEx>
        <w:tc>
          <w:tcPr>
            <w:tcW w:w="1200" w:type="dxa"/>
          </w:tcPr>
          <w:p>
            <w:pPr>
              <w:spacing w:line="400" w:lineRule="exact"/>
              <w:jc w:val="center"/>
            </w:pPr>
            <w:r>
              <w:rPr>
                <w:sz w:val="21"/>
                <w:szCs w:val="21"/>
              </w:rPr>
              <w:t>低速轴</w:t>
            </w:r>
          </w:p>
        </w:tc>
        <w:tc>
          <w:tcPr>
            <w:tcW w:w="1200" w:type="dxa"/>
          </w:tcPr>
          <w:p>
            <w:pPr>
              <w:spacing w:line="400" w:lineRule="exact"/>
              <w:jc w:val="center"/>
            </w:pPr>
            <w:r>
              <w:rPr>
                <w:sz w:val="21"/>
                <w:szCs w:val="21"/>
              </w:rPr>
              <w:t>2.711</w:t>
            </w:r>
          </w:p>
        </w:tc>
        <w:tc>
          <w:tcPr>
            <w:tcW w:w="1200" w:type="dxa"/>
          </w:tcPr>
          <w:p>
            <w:pPr>
              <w:spacing w:line="400" w:lineRule="exact"/>
              <w:jc w:val="center"/>
            </w:pPr>
            <w:r>
              <w:rPr>
                <w:sz w:val="21"/>
                <w:szCs w:val="21"/>
              </w:rPr>
              <w:t>2.684</w:t>
            </w:r>
          </w:p>
        </w:tc>
        <w:tc>
          <w:tcPr>
            <w:tcW w:w="1200" w:type="dxa"/>
          </w:tcPr>
          <w:p>
            <w:pPr>
              <w:spacing w:line="400" w:lineRule="exact"/>
              <w:jc w:val="center"/>
            </w:pPr>
            <w:r>
              <w:rPr>
                <w:sz w:val="21"/>
                <w:szCs w:val="21"/>
              </w:rPr>
              <w:t>207.301</w:t>
            </w:r>
          </w:p>
        </w:tc>
        <w:tc>
          <w:tcPr>
            <w:tcW w:w="1200" w:type="dxa"/>
          </w:tcPr>
          <w:p>
            <w:pPr>
              <w:spacing w:line="400" w:lineRule="exact"/>
              <w:jc w:val="center"/>
            </w:pPr>
            <w:r>
              <w:rPr>
                <w:sz w:val="21"/>
                <w:szCs w:val="21"/>
              </w:rPr>
              <w:t>205.237</w:t>
            </w:r>
          </w:p>
        </w:tc>
        <w:tc>
          <w:tcPr>
            <w:tcW w:w="1200" w:type="dxa"/>
          </w:tcPr>
          <w:p>
            <w:pPr>
              <w:spacing w:line="400" w:lineRule="exact"/>
              <w:jc w:val="center"/>
            </w:pPr>
            <w:r>
              <w:rPr>
                <w:sz w:val="21"/>
                <w:szCs w:val="21"/>
              </w:rPr>
              <w:t>124.891</w:t>
            </w:r>
          </w:p>
        </w:tc>
        <w:tc>
          <w:tcPr>
            <w:tcW w:w="1200" w:type="dxa"/>
          </w:tcPr>
          <w:p>
            <w:pPr>
              <w:spacing w:line="400" w:lineRule="exact"/>
              <w:jc w:val="center"/>
            </w:pPr>
            <w:r>
              <w:rPr>
                <w:sz w:val="21"/>
                <w:szCs w:val="21"/>
              </w:rPr>
              <w:t>-</w:t>
            </w:r>
          </w:p>
        </w:tc>
        <w:tc>
          <w:tcPr>
            <w:tcW w:w="1200" w:type="dxa"/>
          </w:tcPr>
          <w:p>
            <w:pPr>
              <w:spacing w:line="400" w:lineRule="exact"/>
              <w:jc w:val="center"/>
            </w:pPr>
            <w:r>
              <w:rPr>
                <w:sz w:val="21"/>
                <w:szCs w:val="21"/>
              </w:rPr>
              <w:t>0.99</w:t>
            </w:r>
          </w:p>
        </w:tc>
      </w:tr>
      <w:tr>
        <w:tblPrEx>
          <w:tblW w:w="0" w:type="auto"/>
          <w:tblLook w:val="04A0"/>
        </w:tblPrEx>
        <w:tc>
          <w:tcPr>
            <w:tcW w:w="1200" w:type="dxa"/>
          </w:tcPr>
          <w:p>
            <w:pPr>
              <w:spacing w:line="400" w:lineRule="exact"/>
              <w:jc w:val="center"/>
            </w:pPr>
            <w:r>
              <w:rPr>
                <w:sz w:val="21"/>
                <w:szCs w:val="21"/>
              </w:rPr>
              <w:t>卷筒轴</w:t>
            </w:r>
          </w:p>
        </w:tc>
        <w:tc>
          <w:tcPr>
            <w:tcW w:w="1200" w:type="dxa"/>
          </w:tcPr>
          <w:p>
            <w:pPr>
              <w:spacing w:line="400" w:lineRule="exact"/>
              <w:jc w:val="center"/>
            </w:pPr>
            <w:r>
              <w:rPr>
                <w:sz w:val="21"/>
                <w:szCs w:val="21"/>
              </w:rPr>
              <w:t>2.657</w:t>
            </w:r>
          </w:p>
        </w:tc>
        <w:tc>
          <w:tcPr>
            <w:tcW w:w="1200" w:type="dxa"/>
          </w:tcPr>
          <w:p>
            <w:pPr>
              <w:spacing w:line="400" w:lineRule="exact"/>
              <w:jc w:val="center"/>
            </w:pPr>
            <w:r>
              <w:rPr>
                <w:sz w:val="21"/>
                <w:szCs w:val="21"/>
              </w:rPr>
              <w:t>2.551</w:t>
            </w:r>
          </w:p>
        </w:tc>
        <w:tc>
          <w:tcPr>
            <w:tcW w:w="1200" w:type="dxa"/>
          </w:tcPr>
          <w:p>
            <w:pPr>
              <w:spacing w:line="400" w:lineRule="exact"/>
              <w:jc w:val="center"/>
            </w:pPr>
            <w:r>
              <w:rPr>
                <w:sz w:val="21"/>
                <w:szCs w:val="21"/>
              </w:rPr>
              <w:t>203.172</w:t>
            </w:r>
          </w:p>
        </w:tc>
        <w:tc>
          <w:tcPr>
            <w:tcW w:w="1200" w:type="dxa"/>
          </w:tcPr>
          <w:p>
            <w:pPr>
              <w:spacing w:line="400" w:lineRule="exact"/>
              <w:jc w:val="center"/>
            </w:pPr>
            <w:r>
              <w:rPr>
                <w:sz w:val="21"/>
                <w:szCs w:val="21"/>
              </w:rPr>
              <w:t>195.066</w:t>
            </w:r>
          </w:p>
        </w:tc>
        <w:tc>
          <w:tcPr>
            <w:tcW w:w="1200" w:type="dxa"/>
          </w:tcPr>
          <w:p>
            <w:pPr>
              <w:spacing w:line="400" w:lineRule="exact"/>
              <w:jc w:val="center"/>
            </w:pPr>
            <w:r>
              <w:rPr>
                <w:sz w:val="21"/>
                <w:szCs w:val="21"/>
              </w:rPr>
              <w:t>124.891</w:t>
            </w:r>
          </w:p>
        </w:tc>
        <w:tc>
          <w:tcPr>
            <w:tcW w:w="1200" w:type="dxa"/>
          </w:tcPr>
          <w:p>
            <w:pPr>
              <w:spacing w:line="400" w:lineRule="exact"/>
              <w:jc w:val="center"/>
            </w:pPr>
            <w:r>
              <w:rPr>
                <w:sz w:val="21"/>
                <w:szCs w:val="21"/>
              </w:rPr>
              <w:t>-</w:t>
            </w:r>
          </w:p>
        </w:tc>
        <w:tc>
          <w:tcPr>
            <w:tcW w:w="1200" w:type="dxa"/>
          </w:tcPr>
          <w:p>
            <w:pPr>
              <w:spacing w:line="400" w:lineRule="exact"/>
              <w:jc w:val="center"/>
            </w:pPr>
            <w:r>
              <w:rPr>
                <w:sz w:val="21"/>
                <w:szCs w:val="21"/>
              </w:rPr>
              <w:t>0.96</w:t>
            </w:r>
          </w:p>
        </w:tc>
      </w:tr>
    </w:tbl>
    <w:p/>
    <w:p>
      <w:r>
        <w:br w:type="page"/>
      </w:r>
    </w:p>
    <w:p>
      <w:pPr>
        <w:pStyle w:val="Heading1"/>
      </w:pPr>
      <w:bookmarkStart w:id="20" w:name="_Toc19363973"/>
      <w:bookmarkStart w:id="21" w:name="_Toc256000011"/>
      <w:r>
        <w:t>第4节  带传动设计计算</w:t>
      </w:r>
      <w:bookmarkEnd w:id="21"/>
      <w:bookmarkEnd w:id="20"/>
    </w:p>
    <w:p>
      <w:pPr>
        <w:pStyle w:val="Heading2"/>
      </w:pPr>
      <w:bookmarkStart w:id="22" w:name="_Toc19363974"/>
      <w:bookmarkStart w:id="23" w:name="_Toc256000012"/>
      <w:r>
        <w:t>4.1确定计算功率P</w:t>
      </w:r>
      <w:r>
        <w:rPr>
          <w:vertAlign w:val="subscript"/>
        </w:rPr>
        <w:t>ca</w:t>
      </w:r>
      <w:bookmarkEnd w:id="23"/>
      <w:bookmarkEnd w:id="22"/>
    </w:p>
    <w:p>
      <w:pPr>
        <w:spacing w:line="360" w:lineRule="auto"/>
        <w:ind w:firstLine="480" w:firstLineChars="200"/>
        <w:jc w:val="left"/>
      </w:pPr>
      <w:r>
        <w:rPr>
          <w:sz w:val="24"/>
          <w:szCs w:val="24"/>
        </w:rPr>
        <w:t>由表8-</w:t>
      </w:r>
      <w:r>
        <w:rPr>
          <w:sz w:val="24"/>
          <w:szCs w:val="24"/>
        </w:rPr>
        <w:t>8查得工作情况系数K</w:t>
      </w:r>
      <w:r>
        <w:rPr>
          <w:sz w:val="24"/>
          <w:szCs w:val="24"/>
          <w:vertAlign w:val="subscript"/>
        </w:rPr>
        <w:t>A</w:t>
      </w:r>
      <w:r>
        <w:rPr>
          <w:sz w:val="24"/>
          <w:szCs w:val="24"/>
        </w:rPr>
        <w:t>=</w:t>
      </w:r>
      <w:r>
        <w:rPr>
          <w:sz w:val="24"/>
          <w:szCs w:val="24"/>
        </w:rPr>
        <w:t>1.1，</w:t>
      </w:r>
      <w:r>
        <w:rPr>
          <w:sz w:val="24"/>
          <w:szCs w:val="24"/>
        </w:rPr>
        <w:t>故</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ca</m:t>
              </m:r>
            </m:sub>
          </m:sSub>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r>
            <m:rPr>
              <m:sty m:val="p"/>
            </m:rPr>
            <w:rPr>
              <w:rFonts w:ascii="Cambria Math" w:eastAsia="Cambria Math" w:hAnsi="Cambria Math" w:hint="eastAsia"/>
            </w:rPr>
            <m:t>P</m:t>
          </m:r>
          <m:r>
            <m:rPr>
              <m:sty m:val="p"/>
            </m:rPr>
            <w:rPr>
              <w:rFonts w:ascii="Cambria Math" w:eastAsia="Cambria Math" w:hAnsi="Cambria Math" w:hint="eastAsia"/>
            </w:rPr>
            <m:t>=</m:t>
          </m:r>
          <m:r>
            <m:rPr>
              <m:sty m:val="p"/>
            </m:rPr>
            <w:rPr>
              <w:rFonts w:ascii="Cambria Math" w:eastAsia="Cambria Math" w:hAnsi="Cambria Math" w:hint="eastAsia"/>
            </w:rPr>
            <m:t>1.1</m:t>
          </m:r>
          <m:r>
            <m:rPr>
              <m:sty m:val="p"/>
            </m:rPr>
            <w:rPr>
              <w:rFonts w:ascii="Cambria Math" w:eastAsia="Cambria Math" w:hAnsi="Cambria Math" w:hint="eastAsia"/>
            </w:rPr>
            <m:t>×</m:t>
          </m:r>
          <m:r>
            <m:rPr>
              <m:sty m:val="p"/>
            </m:rPr>
            <w:rPr>
              <w:rFonts w:ascii="Cambria Math" w:eastAsia="Cambria Math" w:hAnsi="Cambria Math" w:hint="eastAsia"/>
            </w:rPr>
            <m:t>2.91</m:t>
          </m:r>
          <m:r>
            <m:rPr>
              <m:sty m:val="p"/>
            </m:rPr>
            <w:rPr>
              <w:rFonts w:ascii="Cambria Math" w:eastAsia="Cambria Math" w:hAnsi="Cambria Math" w:hint="eastAsia"/>
            </w:rPr>
            <m:t>=</m:t>
          </m:r>
          <m:r>
            <m:rPr>
              <m:sty m:val="p"/>
            </m:rPr>
            <w:rPr>
              <w:rFonts w:ascii="Cambria Math" w:eastAsia="Cambria Math" w:hAnsi="Cambria Math" w:hint="eastAsia"/>
            </w:rPr>
            <m:t>3.2kW</m:t>
          </m:r>
        </m:oMath>
      </m:oMathPara>
    </w:p>
    <w:p>
      <w:pPr>
        <w:pStyle w:val="Heading2"/>
      </w:pPr>
      <w:bookmarkStart w:id="24" w:name="_Toc19363975"/>
      <w:bookmarkStart w:id="25" w:name="_Toc256000013"/>
      <w:r>
        <w:t>4.2选择V带的带型</w:t>
      </w:r>
      <w:bookmarkEnd w:id="25"/>
      <w:bookmarkEnd w:id="24"/>
    </w:p>
    <w:p>
      <w:pPr>
        <w:spacing w:line="360" w:lineRule="auto"/>
        <w:ind w:firstLine="480" w:firstLineChars="200"/>
        <w:jc w:val="left"/>
      </w:pPr>
      <w:r>
        <w:rPr>
          <w:sz w:val="24"/>
          <w:szCs w:val="24"/>
        </w:rPr>
        <w:t>根据P</w:t>
      </w:r>
      <w:r>
        <w:rPr>
          <w:sz w:val="24"/>
          <w:szCs w:val="24"/>
          <w:vertAlign w:val="subscript"/>
        </w:rPr>
        <w:t>ca</w:t>
      </w:r>
      <w:r>
        <w:rPr>
          <w:sz w:val="24"/>
          <w:szCs w:val="24"/>
        </w:rPr>
        <w:t>、</w:t>
      </w:r>
      <w:r>
        <w:rPr>
          <w:sz w:val="24"/>
          <w:szCs w:val="24"/>
        </w:rPr>
        <w:t>n</w:t>
      </w:r>
      <w:r>
        <w:rPr>
          <w:sz w:val="24"/>
          <w:szCs w:val="24"/>
          <w:vertAlign w:val="subscript"/>
        </w:rPr>
        <w:t>1</w:t>
      </w:r>
      <w:r>
        <w:rPr>
          <w:sz w:val="24"/>
          <w:szCs w:val="24"/>
        </w:rPr>
        <w:t>由图8-11选用A型。</w:t>
      </w:r>
    </w:p>
    <w:p>
      <w:pPr>
        <w:pStyle w:val="Heading2"/>
      </w:pPr>
      <w:bookmarkStart w:id="26" w:name="_Toc19363976"/>
      <w:bookmarkStart w:id="27" w:name="_Toc256000014"/>
      <w:r>
        <w:t>4.3确定带轮的基准直径dd并验算带速v</w:t>
      </w:r>
      <w:bookmarkEnd w:id="27"/>
      <w:bookmarkEnd w:id="26"/>
    </w:p>
    <w:p>
      <w:pPr>
        <w:spacing w:line="360" w:lineRule="auto"/>
        <w:ind w:firstLine="480" w:firstLineChars="200"/>
        <w:jc w:val="left"/>
      </w:pPr>
      <w:r>
        <w:rPr>
          <w:sz w:val="24"/>
          <w:szCs w:val="24"/>
        </w:rPr>
        <w:t>1）初选小带轮的基准直径d</w:t>
      </w:r>
      <w:r>
        <w:rPr>
          <w:sz w:val="24"/>
          <w:szCs w:val="24"/>
          <w:vertAlign w:val="subscript"/>
        </w:rPr>
        <w:t>d1</w:t>
      </w:r>
      <w:r>
        <w:rPr>
          <w:sz w:val="24"/>
          <w:szCs w:val="24"/>
        </w:rPr>
        <w:t>。</w:t>
      </w:r>
      <w:r>
        <w:rPr>
          <w:sz w:val="24"/>
          <w:szCs w:val="24"/>
        </w:rPr>
        <w:t>由表8-</w:t>
      </w:r>
      <w:r>
        <w:rPr>
          <w:sz w:val="24"/>
          <w:szCs w:val="24"/>
        </w:rPr>
        <w:t>7、</w:t>
      </w:r>
      <w:r>
        <w:rPr>
          <w:sz w:val="24"/>
          <w:szCs w:val="24"/>
        </w:rPr>
        <w:t>图8-</w:t>
      </w:r>
      <w:r>
        <w:rPr>
          <w:sz w:val="24"/>
          <w:szCs w:val="24"/>
        </w:rPr>
        <w:t>11和表8-</w:t>
      </w:r>
      <w:r>
        <w:rPr>
          <w:sz w:val="24"/>
          <w:szCs w:val="24"/>
        </w:rPr>
        <w:t>9，</w:t>
      </w:r>
      <w:r>
        <w:rPr>
          <w:sz w:val="24"/>
          <w:szCs w:val="24"/>
        </w:rPr>
        <w:t>取小带轮的基准直径d</w:t>
      </w:r>
      <w:r>
        <w:rPr>
          <w:sz w:val="24"/>
          <w:szCs w:val="24"/>
          <w:vertAlign w:val="subscript"/>
        </w:rPr>
        <w:t>d1</w:t>
      </w:r>
      <w:r>
        <w:rPr>
          <w:sz w:val="24"/>
          <w:szCs w:val="24"/>
        </w:rPr>
        <w:t>=</w:t>
      </w:r>
      <w:r>
        <w:rPr>
          <w:sz w:val="24"/>
          <w:szCs w:val="24"/>
        </w:rPr>
        <w:t>75mm。</w:t>
      </w:r>
    </w:p>
    <w:p>
      <w:pPr>
        <w:spacing w:line="360" w:lineRule="auto"/>
        <w:ind w:firstLine="480" w:firstLineChars="200"/>
        <w:jc w:val="left"/>
      </w:pPr>
      <w:r>
        <w:rPr>
          <w:sz w:val="24"/>
          <w:szCs w:val="24"/>
        </w:rPr>
        <w:t>2）验算带速v。按式（8-13）验算带的速度</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75</m:t>
              </m:r>
              <m:r>
                <m:rPr>
                  <m:sty m:val="p"/>
                </m:rPr>
                <w:rPr>
                  <w:rFonts w:ascii="Cambria Math" w:eastAsia="Cambria Math" w:hAnsi="Cambria Math" w:hint="eastAsia"/>
                </w:rPr>
                <m:t>×</m:t>
              </m:r>
              <m:r>
                <m:rPr>
                  <m:sty m:val="p"/>
                </m:rPr>
                <w:rPr>
                  <w:rFonts w:ascii="Cambria Math" w:eastAsia="Cambria Math" w:hAnsi="Cambria Math" w:hint="eastAsia"/>
                </w:rPr>
                <m:t>1430</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5.62m╱s</m:t>
          </m:r>
        </m:oMath>
      </m:oMathPara>
    </w:p>
    <w:p>
      <w:pPr>
        <w:spacing w:line="360" w:lineRule="auto"/>
        <w:ind w:firstLine="480" w:firstLineChars="200"/>
        <w:jc w:val="left"/>
      </w:pPr>
      <w:r>
        <w:rPr>
          <w:sz w:val="24"/>
          <w:szCs w:val="24"/>
        </w:rPr>
        <w:t>3）计算大带轮的基准直径。根据式（8-15a），计算大带轮的基准直径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r>
            <m:rPr>
              <m:sty m:val="p"/>
            </m:rPr>
            <w:rPr>
              <w:rFonts w:ascii="Cambria Math" w:eastAsia="Cambria Math" w:hAnsi="Cambria Math" w:hint="eastAsia"/>
            </w:rPr>
            <m:t>=</m:t>
          </m:r>
          <m:r>
            <m:rPr>
              <m:sty m:val="p"/>
            </m:rPr>
            <w:rPr>
              <w:rFonts w:ascii="Cambria Math" w:eastAsia="Cambria Math" w:hAnsi="Cambria Math" w:hint="eastAsia"/>
            </w:rPr>
            <m:t>i</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75</m:t>
          </m:r>
          <m:r>
            <m:rPr>
              <m:sty m:val="p"/>
            </m:rPr>
            <w:rPr>
              <w:rFonts w:ascii="Cambria Math" w:eastAsia="Cambria Math" w:hAnsi="Cambria Math" w:hint="eastAsia"/>
            </w:rPr>
            <m:t>=</m:t>
          </m:r>
          <m:r>
            <m:rPr>
              <m:sty m:val="p"/>
            </m:rPr>
            <w:rPr>
              <w:rFonts w:ascii="Cambria Math" w:eastAsia="Cambria Math" w:hAnsi="Cambria Math" w:hint="eastAsia"/>
            </w:rPr>
            <m:t>187.5mm</m:t>
          </m:r>
        </m:oMath>
      </m:oMathPara>
    </w:p>
    <w:p>
      <w:pPr>
        <w:spacing w:line="360" w:lineRule="auto"/>
        <w:ind w:firstLine="480" w:firstLineChars="200"/>
        <w:jc w:val="left"/>
      </w:pPr>
      <w:r>
        <w:rPr>
          <w:sz w:val="24"/>
          <w:szCs w:val="24"/>
        </w:rPr>
        <w:t>根据表8-</w:t>
      </w:r>
      <w:r>
        <w:rPr>
          <w:sz w:val="24"/>
          <w:szCs w:val="24"/>
        </w:rPr>
        <w:t>9，</w:t>
      </w:r>
      <w:r>
        <w:rPr>
          <w:sz w:val="24"/>
          <w:szCs w:val="24"/>
        </w:rPr>
        <w:t>取标准值为d</w:t>
      </w:r>
      <w:r>
        <w:rPr>
          <w:sz w:val="24"/>
          <w:szCs w:val="24"/>
          <w:vertAlign w:val="subscript"/>
        </w:rPr>
        <w:t>d2</w:t>
      </w:r>
      <w:r>
        <w:rPr>
          <w:sz w:val="24"/>
          <w:szCs w:val="24"/>
        </w:rPr>
        <w:t>=</w:t>
      </w:r>
      <w:r>
        <w:rPr>
          <w:sz w:val="24"/>
          <w:szCs w:val="24"/>
        </w:rPr>
        <w:t>180mm。</w:t>
      </w:r>
    </w:p>
    <w:p>
      <w:pPr>
        <w:pStyle w:val="BodyText"/>
        <w:snapToGrid w:val="0"/>
        <w:spacing w:after="0"/>
        <w:ind w:firstLine="480"/>
        <w:jc w:val="left"/>
      </w:pPr>
      <m:oMathPara>
        <m:oMath>
          <m:r>
            <m:rPr>
              <m:sty m:val="p"/>
            </m:rPr>
            <w:rPr>
              <w:rFonts w:ascii="Cambria Math" w:eastAsia="Cambria Math" w:hAnsi="Cambria Math" w:hint="eastAsia"/>
            </w:rPr>
            <m:t>i</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num>
            <m:den>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180</m:t>
              </m:r>
            </m:num>
            <m:den>
              <m:r>
                <m:rPr>
                  <m:sty m:val="p"/>
                </m:rPr>
                <w:rPr>
                  <w:rFonts w:ascii="Cambria Math" w:eastAsia="Cambria Math" w:hAnsi="Cambria Math" w:hint="eastAsia"/>
                </w:rPr>
                <m:t>75</m:t>
              </m:r>
            </m:den>
          </m:f>
          <m:r>
            <m:rPr>
              <m:sty m:val="p"/>
            </m:rPr>
            <w:rPr>
              <w:rFonts w:ascii="Cambria Math" w:eastAsia="Cambria Math" w:hAnsi="Cambria Math" w:hint="eastAsia"/>
            </w:rPr>
            <m:t>=</m:t>
          </m:r>
          <m:r>
            <m:rPr>
              <m:sty m:val="p"/>
            </m:rPr>
            <w:rPr>
              <w:rFonts w:ascii="Cambria Math" w:eastAsia="Cambria Math" w:hAnsi="Cambria Math" w:hint="eastAsia"/>
            </w:rPr>
            <m:t>2.4</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1</m:t>
                  </m:r>
                </m:sub>
              </m:sSub>
            </m:num>
            <m:den>
              <m:r>
                <m:rPr>
                  <m:sty m:val="p"/>
                </m:rPr>
                <w:rPr>
                  <w:rFonts w:ascii="Cambria Math" w:eastAsia="Cambria Math" w:hAnsi="Cambria Math" w:hint="eastAsia"/>
                </w:rPr>
                <m:t>i</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1430</m:t>
              </m:r>
            </m:num>
            <m:den>
              <m:r>
                <m:rPr>
                  <m:sty m:val="p"/>
                </m:rPr>
                <w:rPr>
                  <w:rFonts w:ascii="Cambria Math" w:eastAsia="Cambria Math" w:hAnsi="Cambria Math" w:hint="eastAsia"/>
                </w:rPr>
                <m:t>2.4</m:t>
              </m:r>
            </m:den>
          </m:f>
          <m:r>
            <m:rPr>
              <m:sty m:val="p"/>
            </m:rPr>
            <w:rPr>
              <w:rFonts w:ascii="Cambria Math" w:eastAsia="Cambria Math" w:hAnsi="Cambria Math" w:hint="eastAsia"/>
            </w:rPr>
            <m:t>=</m:t>
          </m:r>
          <m:r>
            <m:rPr>
              <m:sty m:val="p"/>
            </m:rPr>
            <w:rPr>
              <w:rFonts w:ascii="Cambria Math" w:eastAsia="Cambria Math" w:hAnsi="Cambria Math" w:hint="eastAsia"/>
            </w:rPr>
            <m:t>595.83</m:t>
          </m:r>
        </m:oMath>
      </m:oMathPara>
    </w:p>
    <w:p>
      <w:pPr>
        <w:spacing w:line="360" w:lineRule="auto"/>
        <w:ind w:firstLine="480" w:firstLineChars="200"/>
        <w:jc w:val="left"/>
      </w:pPr>
      <w:r>
        <w:rPr>
          <w:sz w:val="24"/>
          <w:szCs w:val="24"/>
        </w:rPr>
        <w:t>从动轮的转速相对误差率为</w:t>
      </w:r>
    </w:p>
    <w:p>
      <w:pPr>
        <w:pStyle w:val="BodyText"/>
        <w:snapToGrid w:val="0"/>
        <w:spacing w:after="0"/>
        <w:ind w:firstLine="480"/>
        <w:jc w:val="left"/>
      </w:pPr>
      <m:oMathPara>
        <m:oMath>
          <m:f>
            <m:fPr>
              <m:ctrlPr>
                <w:rPr>
                  <w:rFonts w:ascii="Cambria Math" w:eastAsia="Cambria Math" w:hAnsi="Cambria Math" w:hint="eastAsia"/>
                </w:rPr>
              </m:ctrlPr>
            </m:fPr>
            <m:num>
              <m:r>
                <m:rPr>
                  <m:sty m:val="p"/>
                </m:rPr>
                <w:rPr>
                  <w:rFonts w:ascii="Cambria Math" w:eastAsia="Cambria Math" w:hAnsi="Cambria Math" w:hint="eastAsia"/>
                </w:rPr>
                <m:t>595.83</m:t>
              </m:r>
              <m:r>
                <m:rPr>
                  <m:sty m:val="p"/>
                </m:rPr>
                <w:rPr>
                  <w:rFonts w:ascii="Cambria Math" w:eastAsia="Cambria Math" w:hAnsi="Cambria Math" w:hint="eastAsia"/>
                </w:rPr>
                <m:t>-</m:t>
              </m:r>
              <m:r>
                <m:rPr>
                  <m:sty m:val="p"/>
                </m:rPr>
                <w:rPr>
                  <w:rFonts w:ascii="Cambria Math" w:eastAsia="Cambria Math" w:hAnsi="Cambria Math" w:hint="eastAsia"/>
                </w:rPr>
                <m:t>572</m:t>
              </m:r>
            </m:num>
            <m:den>
              <m:r>
                <m:rPr>
                  <m:sty m:val="p"/>
                </m:rPr>
                <w:rPr>
                  <w:rFonts w:ascii="Cambria Math" w:eastAsia="Cambria Math" w:hAnsi="Cambria Math" w:hint="eastAsia"/>
                </w:rPr>
                <m:t>572</m:t>
              </m:r>
            </m:den>
          </m:f>
          <m:r>
            <m:rPr>
              <m:sty m:val="p"/>
            </m:rPr>
            <w:rPr>
              <w:rFonts w:ascii="Cambria Math" w:eastAsia="Cambria Math" w:hAnsi="Cambria Math" w:hint="eastAsia"/>
            </w:rPr>
            <m:t xml:space="preserve"> </m:t>
          </m:r>
          <m:r>
            <m:rPr>
              <m:sty m:val="p"/>
            </m:rPr>
            <w:rPr>
              <w:rFonts w:ascii="Cambria Math" w:eastAsia="Cambria Math" w:hAnsi="Cambria Math" w:hint="eastAsia"/>
            </w:rPr>
            <m:t>100%</m:t>
          </m:r>
          <m:r>
            <m:rPr>
              <m:sty m:val="p"/>
            </m:rPr>
            <w:rPr>
              <w:rFonts w:ascii="Cambria Math" w:eastAsia="Cambria Math" w:hAnsi="Cambria Math" w:hint="eastAsia"/>
            </w:rPr>
            <m:t>=</m:t>
          </m:r>
          <m:r>
            <m:rPr>
              <m:sty m:val="p"/>
            </m:rPr>
            <w:rPr>
              <w:rFonts w:ascii="Cambria Math" w:eastAsia="Cambria Math" w:hAnsi="Cambria Math" w:hint="eastAsia"/>
            </w:rPr>
            <m:t>4.17%</m:t>
          </m:r>
        </m:oMath>
      </m:oMathPara>
    </w:p>
    <w:p>
      <w:pPr>
        <w:spacing w:line="360" w:lineRule="auto"/>
        <w:ind w:firstLine="480" w:firstLineChars="200"/>
        <w:jc w:val="left"/>
      </w:pPr>
      <w:r>
        <w:rPr>
          <w:sz w:val="24"/>
          <w:szCs w:val="24"/>
        </w:rPr>
        <w:t>在±5%以内，为允许值。</w:t>
      </w:r>
    </w:p>
    <w:p>
      <w:pPr>
        <w:pStyle w:val="Heading2"/>
      </w:pPr>
      <w:bookmarkStart w:id="28" w:name="_Toc19363977"/>
      <w:bookmarkStart w:id="29" w:name="_Toc256000015"/>
      <w:r>
        <w:t>4.4确定V带的中心距a和基准长L</w:t>
      </w:r>
      <w:r>
        <w:rPr>
          <w:vertAlign w:val="subscript"/>
        </w:rPr>
        <w:t>d</w:t>
      </w:r>
      <w:r>
        <w:t xml:space="preserve"> </w:t>
      </w:r>
      <w:r>
        <w:t>度</w:t>
      </w:r>
      <w:bookmarkEnd w:id="29"/>
      <w:bookmarkEnd w:id="28"/>
    </w:p>
    <w:p>
      <w:pPr>
        <w:spacing w:line="360" w:lineRule="auto"/>
        <w:ind w:firstLine="480" w:firstLineChars="200"/>
        <w:jc w:val="left"/>
      </w:pPr>
      <w:r>
        <w:rPr>
          <w:sz w:val="24"/>
          <w:szCs w:val="24"/>
        </w:rPr>
        <w:t>根据式（8-20）</w:t>
      </w:r>
    </w:p>
    <w:p>
      <w:pPr>
        <w:pStyle w:val="BodyText"/>
        <w:snapToGrid w:val="0"/>
        <w:spacing w:after="0"/>
        <w:ind w:firstLine="480"/>
        <w:jc w:val="left"/>
      </w:pPr>
      <m:oMathPara>
        <m:oMath>
          <m:r>
            <m:rPr>
              <m:sty m:val="p"/>
            </m:rPr>
            <w:rPr>
              <w:rFonts w:ascii="Cambria Math" w:eastAsia="Cambria Math" w:hAnsi="Cambria Math" w:hint="eastAsia"/>
            </w:rPr>
            <m:t>0.7</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e>
          </m:d>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e>
          </m:d>
        </m:oMath>
      </m:oMathPara>
    </w:p>
    <w:p>
      <w:pPr>
        <w:spacing w:line="360" w:lineRule="auto"/>
        <w:ind w:firstLine="480" w:firstLineChars="200"/>
        <w:jc w:val="left"/>
      </w:pPr>
      <w:r>
        <w:rPr>
          <w:sz w:val="24"/>
          <w:szCs w:val="24"/>
        </w:rPr>
        <w:t>初定中心距a</w:t>
      </w:r>
      <w:r>
        <w:rPr>
          <w:sz w:val="24"/>
          <w:szCs w:val="24"/>
          <w:vertAlign w:val="subscript"/>
        </w:rPr>
        <w:t>0</w:t>
      </w:r>
      <w:r>
        <w:rPr>
          <w:sz w:val="24"/>
          <w:szCs w:val="24"/>
        </w:rPr>
        <w:t>=</w:t>
      </w:r>
      <w:r>
        <w:rPr>
          <w:sz w:val="24"/>
          <w:szCs w:val="24"/>
        </w:rPr>
        <w:t>382.5mm。</w:t>
      </w:r>
    </w:p>
    <w:p>
      <w:pPr>
        <w:spacing w:line="360" w:lineRule="auto"/>
        <w:ind w:firstLine="480" w:firstLineChars="200"/>
        <w:jc w:val="left"/>
      </w:pPr>
      <w:r>
        <w:rPr>
          <w:sz w:val="24"/>
          <w:szCs w:val="24"/>
        </w:rPr>
        <w:t>由式（8-22）计算带所需的基准长度</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d0</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num>
            <m:den>
              <m:r>
                <m:rPr>
                  <m:sty m:val="p"/>
                </m:rPr>
                <w:rPr>
                  <w:rFonts w:ascii="Cambria Math" w:eastAsia="Cambria Math" w:hAnsi="Cambria Math" w:hint="eastAsia"/>
                </w:rPr>
                <m:t>2</m:t>
              </m:r>
            </m:den>
          </m:f>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e>
          </m:d>
          <m:r>
            <m:rPr>
              <m:sty m:val="p"/>
            </m:rPr>
            <w:rPr>
              <w:rFonts w:ascii="Cambria Math" w:eastAsia="Cambria Math" w:hAnsi="Cambria Math" w:hint="eastAsia"/>
            </w:rPr>
            <m:t>+</m:t>
          </m:r>
          <m:f>
            <m:fPr>
              <m:ctrlPr>
                <w:rPr>
                  <w:rFonts w:ascii="Cambria Math" w:eastAsia="Cambria Math" w:hAnsi="Cambria Math" w:hint="eastAsia"/>
                </w:rPr>
              </m:ctrlPr>
            </m:fPr>
            <m:num>
              <m:sSup>
                <m:e>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e>
                  </m:d>
                </m:e>
                <m:sup>
                  <m:r>
                    <m:rPr>
                      <m:sty m:val="p"/>
                    </m:rPr>
                    <w:rPr>
                      <w:rFonts w:ascii="Cambria Math" w:eastAsia="Cambria Math" w:hAnsi="Cambria Math" w:hint="eastAsia"/>
                    </w:rPr>
                    <m:t>2</m:t>
                  </m:r>
                </m:sup>
              </m:sSup>
            </m:num>
            <m:den>
              <m:r>
                <m:rPr>
                  <m:sty m:val="p"/>
                </m:rPr>
                <w:rPr>
                  <w:rFonts w:ascii="Cambria Math" w:eastAsia="Cambria Math" w:hAnsi="Cambria Math" w:hint="eastAsia"/>
                </w:rPr>
                <m:t>4</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382.5</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num>
            <m:den>
              <m:r>
                <m:rPr>
                  <m:sty m:val="p"/>
                </m:rPr>
                <w:rPr>
                  <w:rFonts w:ascii="Cambria Math" w:eastAsia="Cambria Math" w:hAnsi="Cambria Math" w:hint="eastAsia"/>
                </w:rPr>
                <m:t>2</m:t>
              </m:r>
            </m:den>
          </m:f>
          <m:d>
            <m:dPr>
              <m:ctrlPr>
                <w:rPr>
                  <w:rFonts w:ascii="Cambria Math" w:eastAsia="Cambria Math" w:hAnsi="Cambria Math" w:hint="eastAsia"/>
                </w:rPr>
              </m:ctrlPr>
            </m:dPr>
            <m:e>
              <m:r>
                <m:rPr>
                  <m:sty m:val="p"/>
                </m:rPr>
                <w:rPr>
                  <w:rFonts w:ascii="Cambria Math" w:eastAsia="Cambria Math" w:hAnsi="Cambria Math" w:hint="eastAsia"/>
                </w:rPr>
                <m:t>75</m:t>
              </m:r>
              <m:r>
                <m:rPr>
                  <m:sty m:val="p"/>
                </m:rPr>
                <w:rPr>
                  <w:rFonts w:ascii="Cambria Math" w:eastAsia="Cambria Math" w:hAnsi="Cambria Math" w:hint="eastAsia"/>
                </w:rPr>
                <m:t>+</m:t>
              </m:r>
              <m:r>
                <m:rPr>
                  <m:sty m:val="p"/>
                </m:rPr>
                <w:rPr>
                  <w:rFonts w:ascii="Cambria Math" w:eastAsia="Cambria Math" w:hAnsi="Cambria Math" w:hint="eastAsia"/>
                </w:rPr>
                <m:t>180</m:t>
              </m:r>
            </m:e>
          </m:d>
          <m:r>
            <m:rPr>
              <m:sty m:val="p"/>
            </m:rPr>
            <w:rPr>
              <w:rFonts w:ascii="Cambria Math" w:eastAsia="Cambria Math" w:hAnsi="Cambria Math" w:hint="eastAsia"/>
            </w:rPr>
            <m:t>+</m:t>
          </m:r>
          <m:f>
            <m:fPr>
              <m:ctrlPr>
                <w:rPr>
                  <w:rFonts w:ascii="Cambria Math" w:eastAsia="Cambria Math" w:hAnsi="Cambria Math" w:hint="eastAsia"/>
                </w:rPr>
              </m:ctrlPr>
            </m:fPr>
            <m:num>
              <m:sSup>
                <m:e>
                  <m:d>
                    <m:dPr>
                      <m:ctrlPr>
                        <w:rPr>
                          <w:rFonts w:ascii="Cambria Math" w:eastAsia="Cambria Math" w:hAnsi="Cambria Math" w:hint="eastAsia"/>
                        </w:rPr>
                      </m:ctrlPr>
                    </m:dPr>
                    <m:e>
                      <m:r>
                        <m:rPr>
                          <m:sty m:val="p"/>
                        </m:rPr>
                        <w:rPr>
                          <w:rFonts w:ascii="Cambria Math" w:eastAsia="Cambria Math" w:hAnsi="Cambria Math" w:hint="eastAsia"/>
                        </w:rPr>
                        <m:t>180</m:t>
                      </m:r>
                      <m:r>
                        <m:rPr>
                          <m:sty m:val="p"/>
                        </m:rPr>
                        <w:rPr>
                          <w:rFonts w:ascii="Cambria Math" w:eastAsia="Cambria Math" w:hAnsi="Cambria Math" w:hint="eastAsia"/>
                        </w:rPr>
                        <m:t>-</m:t>
                      </m:r>
                      <m:r>
                        <m:rPr>
                          <m:sty m:val="p"/>
                        </m:rPr>
                        <w:rPr>
                          <w:rFonts w:ascii="Cambria Math" w:eastAsia="Cambria Math" w:hAnsi="Cambria Math" w:hint="eastAsia"/>
                        </w:rPr>
                        <m:t>75</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382.5</m:t>
              </m:r>
            </m:den>
          </m:f>
          <m:r>
            <m:rPr>
              <m:sty m:val="p"/>
            </m:rPr>
            <w:rPr>
              <w:rFonts w:ascii="Cambria Math" w:eastAsia="Cambria Math" w:hAnsi="Cambria Math" w:hint="eastAsia"/>
            </w:rPr>
            <m:t>=</m:t>
          </m:r>
          <m:r>
            <m:rPr>
              <m:sty m:val="p"/>
            </m:rPr>
            <w:rPr>
              <w:rFonts w:ascii="Cambria Math" w:eastAsia="Cambria Math" w:hAnsi="Cambria Math" w:hint="eastAsia"/>
            </w:rPr>
            <m:t>1172.76mm</m:t>
          </m:r>
        </m:oMath>
      </m:oMathPara>
    </w:p>
    <w:p>
      <w:pPr>
        <w:spacing w:line="360" w:lineRule="auto"/>
        <w:ind w:firstLine="480" w:firstLineChars="200"/>
        <w:jc w:val="left"/>
      </w:pPr>
      <w:r>
        <w:rPr>
          <w:sz w:val="24"/>
          <w:szCs w:val="24"/>
        </w:rPr>
        <w:t>由表选带的基准长度L</w:t>
      </w:r>
      <w:r>
        <w:rPr>
          <w:sz w:val="24"/>
          <w:szCs w:val="24"/>
          <w:vertAlign w:val="subscript"/>
        </w:rPr>
        <w:t>d</w:t>
      </w:r>
      <w:r>
        <w:rPr>
          <w:sz w:val="24"/>
          <w:szCs w:val="24"/>
        </w:rPr>
        <w:t>=</w:t>
      </w:r>
      <w:r>
        <w:rPr>
          <w:sz w:val="24"/>
          <w:szCs w:val="24"/>
        </w:rPr>
        <w:t>1250mm。</w:t>
      </w:r>
    </w:p>
    <w:p>
      <w:pPr>
        <w:spacing w:line="360" w:lineRule="auto"/>
        <w:ind w:firstLine="480" w:firstLineChars="200"/>
        <w:jc w:val="left"/>
      </w:pPr>
      <w:r>
        <w:rPr>
          <w:sz w:val="24"/>
          <w:szCs w:val="24"/>
        </w:rPr>
        <w:t>按式（8-23）计算实际中心距a。</w:t>
      </w:r>
    </w:p>
    <w:p>
      <w:pPr>
        <w:pStyle w:val="BodyText"/>
        <w:snapToGrid w:val="0"/>
        <w:spacing w:after="0"/>
        <w:ind w:firstLine="480"/>
        <w:jc w:val="left"/>
      </w:pPr>
      <m:oMathPara>
        <m:oMath>
          <m:r>
            <m:rPr>
              <m:sty m:val="p"/>
            </m:rPr>
            <w:rPr>
              <w:rFonts w:ascii="Cambria Math" w:eastAsia="Cambria Math" w:hAnsi="Cambria Math" w:hint="eastAsia"/>
            </w:rPr>
            <m:t>a</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L</m:t>
                  </m:r>
                </m:e>
                <m:sub>
                  <m:r>
                    <m:rPr>
                      <m:sty m:val="p"/>
                    </m:rPr>
                    <w:rPr>
                      <w:rFonts w:ascii="Cambria Math" w:eastAsia="Cambria Math" w:hAnsi="Cambria Math" w:hint="eastAsia"/>
                    </w:rPr>
                    <m:t>d</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d0</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382.5</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1250</m:t>
              </m:r>
              <m:r>
                <m:rPr>
                  <m:sty m:val="p"/>
                </m:rPr>
                <w:rPr>
                  <w:rFonts w:ascii="Cambria Math" w:eastAsia="Cambria Math" w:hAnsi="Cambria Math" w:hint="eastAsia"/>
                </w:rPr>
                <m:t>-</m:t>
              </m:r>
              <m:r>
                <m:rPr>
                  <m:sty m:val="p"/>
                </m:rPr>
                <w:rPr>
                  <w:rFonts w:ascii="Cambria Math" w:eastAsia="Cambria Math" w:hAnsi="Cambria Math" w:hint="eastAsia"/>
                </w:rPr>
                <m:t>1172.76</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421mm</m:t>
          </m:r>
        </m:oMath>
      </m:oMathPara>
    </w:p>
    <w:p>
      <w:pPr>
        <w:spacing w:line="360" w:lineRule="auto"/>
        <w:ind w:firstLine="480" w:firstLineChars="200"/>
        <w:jc w:val="left"/>
      </w:pPr>
      <w:r>
        <w:rPr>
          <w:sz w:val="24"/>
          <w:szCs w:val="24"/>
        </w:rPr>
        <w:t>按式（8-24）,中心距的变化范围为402～459mm。</w:t>
      </w:r>
    </w:p>
    <w:p>
      <w:pPr>
        <w:pStyle w:val="Heading2"/>
      </w:pPr>
      <w:bookmarkStart w:id="30" w:name="_Toc19363978"/>
      <w:bookmarkStart w:id="31" w:name="_Toc256000016"/>
      <w:r>
        <w:t>4.5验算小带轮的包角α</w:t>
      </w:r>
      <w:r>
        <w:rPr>
          <w:vertAlign w:val="subscript"/>
        </w:rPr>
        <w:t>a</w:t>
      </w:r>
      <w:bookmarkEnd w:id="31"/>
      <w:bookmarkEnd w:id="30"/>
    </w:p>
    <w:p>
      <w:pPr>
        <w:pStyle w:val="BodyText"/>
        <w:snapToGrid w:val="0"/>
        <w:spacing w:after="0"/>
        <w:ind w:firstLine="480"/>
        <w:jc w:val="left"/>
      </w:pPr>
      <m:oMathPara>
        <m:oMath>
          <m:sSub>
            <m:e>
              <m:r>
                <m:rPr>
                  <m:sty m:val="p"/>
                </m:rPr>
                <w:rPr>
                  <w:rFonts w:ascii="Cambria Math" w:eastAsia="Cambria Math" w:hAnsi="Cambria Math" w:hint="eastAsia"/>
                </w:rPr>
                <m:t>α</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d</m:t>
                  </m:r>
                </m:e>
                <m:sub>
                  <m:r>
                    <m:rPr>
                      <m:sty m:val="p"/>
                    </m:rPr>
                    <w:rPr>
                      <w:rFonts w:ascii="Cambria Math" w:eastAsia="Cambria Math" w:hAnsi="Cambria Math" w:hint="eastAsia"/>
                    </w:rPr>
                    <m:t>d2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d1</m:t>
                  </m:r>
                </m:sub>
              </m:sSub>
            </m:e>
          </m:d>
          <m:r>
            <m:rPr>
              <m:sty m:val="p"/>
            </m:rPr>
            <w:rPr>
              <w:rFonts w:ascii="Cambria Math" w:eastAsia="Cambria Math" w:hAnsi="Cambria Math" w:hint="eastAsia"/>
            </w:rPr>
            <m:t>×</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57.3°</m:t>
                  </m:r>
                </m:num>
                <m:den>
                  <m:r>
                    <m:rPr>
                      <m:sty m:val="p"/>
                    </m:rPr>
                    <w:rPr>
                      <w:rFonts w:ascii="Cambria Math" w:eastAsia="Cambria Math" w:hAnsi="Cambria Math" w:hint="eastAsia"/>
                    </w:rPr>
                    <m:t>a</m:t>
                  </m:r>
                </m:den>
              </m:f>
            </m:e>
          </m:d>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180</m:t>
              </m:r>
              <m:r>
                <m:rPr>
                  <m:sty m:val="p"/>
                </m:rPr>
                <w:rPr>
                  <w:rFonts w:ascii="Cambria Math" w:eastAsia="Cambria Math" w:hAnsi="Cambria Math" w:hint="eastAsia"/>
                </w:rPr>
                <m:t>-</m:t>
              </m:r>
              <m:r>
                <m:rPr>
                  <m:sty m:val="p"/>
                </m:rPr>
                <w:rPr>
                  <w:rFonts w:ascii="Cambria Math" w:eastAsia="Cambria Math" w:hAnsi="Cambria Math" w:hint="eastAsia"/>
                </w:rPr>
                <m:t>75</m:t>
              </m:r>
            </m:e>
          </m:d>
          <m:r>
            <m:rPr>
              <m:sty m:val="p"/>
            </m:rPr>
            <w:rPr>
              <w:rFonts w:ascii="Cambria Math" w:eastAsia="Cambria Math" w:hAnsi="Cambria Math" w:hint="eastAsia"/>
            </w:rPr>
            <m:t>×</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57.3°</m:t>
                  </m:r>
                </m:num>
                <m:den>
                  <m:r>
                    <m:rPr>
                      <m:sty m:val="p"/>
                    </m:rPr>
                    <w:rPr>
                      <w:rFonts w:ascii="Cambria Math" w:eastAsia="Cambria Math" w:hAnsi="Cambria Math" w:hint="eastAsia"/>
                    </w:rPr>
                    <m:t>421</m:t>
                  </m:r>
                </m:den>
              </m:f>
            </m:e>
          </m:d>
          <m:r>
            <m:rPr>
              <m:sty m:val="p"/>
            </m:rPr>
            <w:rPr>
              <w:rFonts w:ascii="Cambria Math" w:eastAsia="Cambria Math" w:hAnsi="Cambria Math" w:hint="eastAsia"/>
            </w:rPr>
            <m:t>≈</m:t>
          </m:r>
          <m:r>
            <m:rPr>
              <m:sty m:val="p"/>
            </m:rPr>
            <w:rPr>
              <w:rFonts w:ascii="Cambria Math" w:eastAsia="Cambria Math" w:hAnsi="Cambria Math" w:hint="eastAsia"/>
            </w:rPr>
            <m:t>165.71°</m:t>
          </m:r>
        </m:oMath>
      </m:oMathPara>
    </w:p>
    <w:p>
      <w:pPr>
        <w:pStyle w:val="Heading2"/>
      </w:pPr>
      <w:bookmarkStart w:id="32" w:name="_Toc19363979"/>
      <w:bookmarkStart w:id="33" w:name="_Toc256000017"/>
      <w:r>
        <w:t>4.6计算带的根数z</w:t>
      </w:r>
      <w:bookmarkEnd w:id="33"/>
      <w:bookmarkEnd w:id="32"/>
    </w:p>
    <w:p>
      <w:pPr>
        <w:spacing w:line="360" w:lineRule="auto"/>
        <w:ind w:firstLine="480" w:firstLineChars="200"/>
        <w:jc w:val="left"/>
      </w:pPr>
      <w:r>
        <w:rPr>
          <w:sz w:val="24"/>
          <w:szCs w:val="24"/>
        </w:rPr>
        <w:t>1）计算单根V带的额定功率P</w:t>
      </w:r>
      <w:r>
        <w:rPr>
          <w:sz w:val="24"/>
          <w:szCs w:val="24"/>
          <w:vertAlign w:val="subscript"/>
        </w:rPr>
        <w:t>r</w:t>
      </w:r>
      <w:r>
        <w:rPr>
          <w:sz w:val="24"/>
          <w:szCs w:val="24"/>
        </w:rPr>
        <w:t>。</w:t>
      </w:r>
    </w:p>
    <w:p>
      <w:pPr>
        <w:spacing w:line="360" w:lineRule="auto"/>
        <w:ind w:firstLine="480" w:firstLineChars="200"/>
        <w:jc w:val="left"/>
      </w:pPr>
      <w:r>
        <w:rPr>
          <w:sz w:val="24"/>
          <w:szCs w:val="24"/>
        </w:rPr>
        <w:t>由d</w:t>
      </w:r>
      <w:r>
        <w:rPr>
          <w:sz w:val="24"/>
          <w:szCs w:val="24"/>
          <w:vertAlign w:val="subscript"/>
        </w:rPr>
        <w:t>d1</w:t>
      </w:r>
      <w:r>
        <w:rPr>
          <w:sz w:val="24"/>
          <w:szCs w:val="24"/>
        </w:rPr>
        <w:t>=</w:t>
      </w:r>
      <w:r>
        <w:rPr>
          <w:sz w:val="24"/>
          <w:szCs w:val="24"/>
        </w:rPr>
        <w:t>75mm和n</w:t>
      </w:r>
      <w:r>
        <w:rPr>
          <w:sz w:val="24"/>
          <w:szCs w:val="24"/>
          <w:vertAlign w:val="subscript"/>
        </w:rPr>
        <w:t>1</w:t>
      </w:r>
      <w:r>
        <w:rPr>
          <w:sz w:val="24"/>
          <w:szCs w:val="24"/>
        </w:rPr>
        <w:t>=</w:t>
      </w:r>
      <w:r>
        <w:rPr>
          <w:sz w:val="24"/>
          <w:szCs w:val="24"/>
        </w:rPr>
        <w:t>1430r/</w:t>
      </w:r>
      <w:r>
        <w:rPr>
          <w:sz w:val="24"/>
          <w:szCs w:val="24"/>
        </w:rPr>
        <w:t>min,</w:t>
      </w:r>
      <w:r>
        <w:rPr>
          <w:sz w:val="24"/>
          <w:szCs w:val="24"/>
        </w:rPr>
        <w:t>查表8-</w:t>
      </w:r>
      <w:r>
        <w:rPr>
          <w:sz w:val="24"/>
          <w:szCs w:val="24"/>
        </w:rPr>
        <w:t>4得P</w:t>
      </w:r>
      <w:r>
        <w:rPr>
          <w:sz w:val="24"/>
          <w:szCs w:val="24"/>
          <w:vertAlign w:val="subscript"/>
        </w:rPr>
        <w:t>0</w:t>
      </w:r>
      <w:r>
        <w:rPr>
          <w:sz w:val="24"/>
          <w:szCs w:val="24"/>
        </w:rPr>
        <w:t>=</w:t>
      </w:r>
      <w:r>
        <w:rPr>
          <w:sz w:val="24"/>
          <w:szCs w:val="24"/>
        </w:rPr>
        <w:t>0.674kW。</w:t>
      </w:r>
    </w:p>
    <w:p>
      <w:pPr>
        <w:spacing w:line="360" w:lineRule="auto"/>
        <w:ind w:firstLine="480" w:firstLineChars="200"/>
        <w:jc w:val="left"/>
      </w:pPr>
      <w:r>
        <w:rPr>
          <w:sz w:val="24"/>
          <w:szCs w:val="24"/>
        </w:rPr>
        <w:t>根据n</w:t>
      </w:r>
      <w:r>
        <w:rPr>
          <w:sz w:val="24"/>
          <w:szCs w:val="24"/>
          <w:vertAlign w:val="subscript"/>
        </w:rPr>
        <w:t>1</w:t>
      </w:r>
      <w:r>
        <w:rPr>
          <w:sz w:val="24"/>
          <w:szCs w:val="24"/>
        </w:rPr>
        <w:t>=</w:t>
      </w:r>
      <w:r>
        <w:rPr>
          <w:sz w:val="24"/>
          <w:szCs w:val="24"/>
        </w:rPr>
        <w:t>1430r/</w:t>
      </w:r>
      <w:r>
        <w:rPr>
          <w:sz w:val="24"/>
          <w:szCs w:val="24"/>
        </w:rPr>
        <w:t>min，</w:t>
      </w:r>
      <w:r>
        <w:rPr>
          <w:sz w:val="24"/>
          <w:szCs w:val="24"/>
        </w:rPr>
        <w:t>i=</w:t>
      </w:r>
      <w:r>
        <w:rPr>
          <w:sz w:val="24"/>
          <w:szCs w:val="24"/>
        </w:rPr>
        <w:t>2.5和A型带，</w:t>
      </w:r>
      <w:r>
        <w:rPr>
          <w:sz w:val="24"/>
          <w:szCs w:val="24"/>
        </w:rPr>
        <w:t>查表8-</w:t>
      </w:r>
      <w:r>
        <w:rPr>
          <w:sz w:val="24"/>
          <w:szCs w:val="24"/>
        </w:rPr>
        <w:t>5得△P</w:t>
      </w:r>
      <w:r>
        <w:rPr>
          <w:sz w:val="24"/>
          <w:szCs w:val="24"/>
          <w:vertAlign w:val="subscript"/>
        </w:rPr>
        <w:t>0</w:t>
      </w:r>
      <w:r>
        <w:rPr>
          <w:sz w:val="24"/>
          <w:szCs w:val="24"/>
        </w:rPr>
        <w:t>=</w:t>
      </w:r>
      <w:r>
        <w:rPr>
          <w:sz w:val="24"/>
          <w:szCs w:val="24"/>
        </w:rPr>
        <w:t>0.168kW。</w:t>
      </w:r>
    </w:p>
    <w:p>
      <w:pPr>
        <w:spacing w:line="360" w:lineRule="auto"/>
        <w:ind w:firstLine="480" w:firstLineChars="200"/>
        <w:jc w:val="left"/>
      </w:pPr>
      <w:r>
        <w:rPr>
          <w:sz w:val="24"/>
          <w:szCs w:val="24"/>
        </w:rPr>
        <w:t>查表8-</w:t>
      </w:r>
      <w:r>
        <w:rPr>
          <w:sz w:val="24"/>
          <w:szCs w:val="24"/>
        </w:rPr>
        <w:t>6得K</w:t>
      </w:r>
      <w:r>
        <w:rPr>
          <w:sz w:val="24"/>
          <w:szCs w:val="24"/>
          <w:vertAlign w:val="subscript"/>
        </w:rPr>
        <w:t>α</w:t>
      </w:r>
      <w:r>
        <w:rPr>
          <w:sz w:val="24"/>
          <w:szCs w:val="24"/>
        </w:rPr>
        <w:t>=</w:t>
      </w:r>
      <w:r>
        <w:rPr>
          <w:sz w:val="24"/>
          <w:szCs w:val="24"/>
        </w:rPr>
        <w:t>0.963，</w:t>
      </w:r>
      <w:r>
        <w:rPr>
          <w:sz w:val="24"/>
          <w:szCs w:val="24"/>
        </w:rPr>
        <w:t>表8-</w:t>
      </w:r>
      <w:r>
        <w:rPr>
          <w:sz w:val="24"/>
          <w:szCs w:val="24"/>
        </w:rPr>
        <w:t>2得K</w:t>
      </w:r>
      <w:r>
        <w:rPr>
          <w:sz w:val="24"/>
          <w:szCs w:val="24"/>
          <w:vertAlign w:val="subscript"/>
        </w:rPr>
        <w:t>L</w:t>
      </w:r>
      <w:r>
        <w:rPr>
          <w:sz w:val="24"/>
          <w:szCs w:val="24"/>
        </w:rPr>
        <w:t>=</w:t>
      </w:r>
      <w:r>
        <w:rPr>
          <w:sz w:val="24"/>
          <w:szCs w:val="24"/>
        </w:rPr>
        <w:t>0.93，</w:t>
      </w:r>
      <w:r>
        <w:rPr>
          <w:sz w:val="24"/>
          <w:szCs w:val="24"/>
        </w:rPr>
        <w:t>于是</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P</m:t>
                  </m:r>
                </m:e>
                <m:sub>
                  <m:r>
                    <m:rPr>
                      <m:sty m:val="p"/>
                    </m:rPr>
                    <w:rPr>
                      <w:rFonts w:ascii="Cambria Math" w:eastAsia="Cambria Math" w:hAnsi="Cambria Math" w:hint="eastAsia"/>
                    </w:rPr>
                    <m:t>0</m:t>
                  </m:r>
                </m:sub>
              </m:sSub>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0</m:t>
                  </m:r>
                </m:sub>
              </m:sSub>
            </m:e>
          </m:d>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L</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0.674</m:t>
              </m:r>
              <m:r>
                <m:rPr>
                  <m:sty m:val="p"/>
                </m:rPr>
                <w:rPr>
                  <w:rFonts w:ascii="Cambria Math" w:eastAsia="Cambria Math" w:hAnsi="Cambria Math" w:hint="eastAsia"/>
                </w:rPr>
                <m:t>+</m:t>
              </m:r>
              <m:r>
                <m:rPr>
                  <m:sty m:val="p"/>
                </m:rPr>
                <w:rPr>
                  <w:rFonts w:ascii="Cambria Math" w:eastAsia="Cambria Math" w:hAnsi="Cambria Math" w:hint="eastAsia"/>
                </w:rPr>
                <m:t>0.168</m:t>
              </m:r>
            </m:e>
          </m:d>
          <m:r>
            <m:rPr>
              <m:sty m:val="p"/>
            </m:rPr>
            <w:rPr>
              <w:rFonts w:ascii="Cambria Math" w:eastAsia="Cambria Math" w:hAnsi="Cambria Math" w:hint="eastAsia"/>
            </w:rPr>
            <m:t>×</m:t>
          </m:r>
          <m:r>
            <m:rPr>
              <m:sty m:val="p"/>
            </m:rPr>
            <w:rPr>
              <w:rFonts w:ascii="Cambria Math" w:eastAsia="Cambria Math" w:hAnsi="Cambria Math" w:hint="eastAsia"/>
            </w:rPr>
            <m:t>0.963</m:t>
          </m:r>
          <m:r>
            <m:rPr>
              <m:sty m:val="p"/>
            </m:rPr>
            <w:rPr>
              <w:rFonts w:ascii="Cambria Math" w:eastAsia="Cambria Math" w:hAnsi="Cambria Math" w:hint="eastAsia"/>
            </w:rPr>
            <m:t>×</m:t>
          </m:r>
          <m:r>
            <m:rPr>
              <m:sty m:val="p"/>
            </m:rPr>
            <w:rPr>
              <w:rFonts w:ascii="Cambria Math" w:eastAsia="Cambria Math" w:hAnsi="Cambria Math" w:hint="eastAsia"/>
            </w:rPr>
            <m:t>0.93</m:t>
          </m:r>
          <m:r>
            <m:rPr>
              <m:sty m:val="p"/>
            </m:rPr>
            <w:rPr>
              <w:rFonts w:ascii="Cambria Math" w:eastAsia="Cambria Math" w:hAnsi="Cambria Math" w:hint="eastAsia"/>
            </w:rPr>
            <m:t>≈</m:t>
          </m:r>
          <m:r>
            <m:rPr>
              <m:sty m:val="p"/>
            </m:rPr>
            <w:rPr>
              <w:rFonts w:ascii="Cambria Math" w:eastAsia="Cambria Math" w:hAnsi="Cambria Math" w:hint="eastAsia"/>
            </w:rPr>
            <m:t>0.75kW</m:t>
          </m:r>
        </m:oMath>
      </m:oMathPara>
    </w:p>
    <w:p>
      <w:pPr>
        <w:spacing w:line="360" w:lineRule="auto"/>
        <w:ind w:firstLine="480" w:firstLineChars="200"/>
        <w:jc w:val="left"/>
      </w:pPr>
      <w:r>
        <w:rPr>
          <w:sz w:val="24"/>
          <w:szCs w:val="24"/>
        </w:rPr>
        <w:t>2）计算带的根数z</w:t>
      </w:r>
    </w:p>
    <w:p>
      <w:pPr>
        <w:pStyle w:val="BodyText"/>
        <w:snapToGrid w:val="0"/>
        <w:spacing w:after="0"/>
        <w:ind w:firstLine="480"/>
        <w:jc w:val="left"/>
      </w:pPr>
      <m:oMathPara>
        <m:oMath>
          <m:r>
            <m:rPr>
              <m:sty m:val="p"/>
            </m:rPr>
            <w:rPr>
              <w:rFonts w:ascii="Cambria Math" w:eastAsia="Cambria Math" w:hAnsi="Cambria Math" w:hint="eastAsia"/>
            </w:rPr>
            <m:t>z</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P</m:t>
                  </m:r>
                </m:e>
                <m:sub>
                  <m:r>
                    <m:rPr>
                      <m:sty m:val="p"/>
                    </m:rPr>
                    <w:rPr>
                      <w:rFonts w:ascii="Cambria Math" w:eastAsia="Cambria Math" w:hAnsi="Cambria Math" w:hint="eastAsia"/>
                    </w:rPr>
                    <m:t>ca</m:t>
                  </m:r>
                </m:sub>
              </m:sSub>
            </m:num>
            <m:den>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3.2</m:t>
              </m:r>
            </m:num>
            <m:den>
              <m:r>
                <m:rPr>
                  <m:sty m:val="p"/>
                </m:rPr>
                <w:rPr>
                  <w:rFonts w:ascii="Cambria Math" w:eastAsia="Cambria Math" w:hAnsi="Cambria Math" w:hint="eastAsia"/>
                </w:rPr>
                <m:t>0.75</m:t>
              </m:r>
            </m:den>
          </m:f>
          <m:r>
            <m:rPr>
              <m:sty m:val="p"/>
            </m:rPr>
            <w:rPr>
              <w:rFonts w:ascii="Cambria Math" w:eastAsia="Cambria Math" w:hAnsi="Cambria Math" w:hint="eastAsia"/>
            </w:rPr>
            <m:t>=</m:t>
          </m:r>
          <m:r>
            <m:rPr>
              <m:sty m:val="p"/>
            </m:rPr>
            <w:rPr>
              <w:rFonts w:ascii="Cambria Math" w:eastAsia="Cambria Math" w:hAnsi="Cambria Math" w:hint="eastAsia"/>
            </w:rPr>
            <m:t>4.27</m:t>
          </m:r>
        </m:oMath>
      </m:oMathPara>
    </w:p>
    <w:p>
      <w:pPr>
        <w:spacing w:line="360" w:lineRule="auto"/>
        <w:ind w:firstLine="480" w:firstLineChars="200"/>
        <w:jc w:val="left"/>
      </w:pPr>
      <w:r>
        <w:rPr>
          <w:sz w:val="24"/>
          <w:szCs w:val="24"/>
        </w:rPr>
        <w:t>取5根。</w:t>
      </w:r>
    </w:p>
    <w:p>
      <w:pPr>
        <w:pStyle w:val="Heading2"/>
      </w:pPr>
      <w:bookmarkStart w:id="34" w:name="_Toc19363980"/>
      <w:bookmarkStart w:id="35" w:name="_Toc256000018"/>
      <w:r>
        <w:t>4.7计算单根V带的初拉力F</w:t>
      </w:r>
      <w:r>
        <w:rPr>
          <w:vertAlign w:val="subscript"/>
        </w:rPr>
        <w:t>0</w:t>
      </w:r>
      <w:bookmarkEnd w:id="35"/>
      <w:bookmarkEnd w:id="34"/>
    </w:p>
    <w:p>
      <w:pPr>
        <w:spacing w:line="360" w:lineRule="auto"/>
        <w:ind w:firstLine="480" w:firstLineChars="200"/>
        <w:jc w:val="left"/>
      </w:pPr>
      <w:r>
        <w:rPr>
          <w:sz w:val="24"/>
          <w:szCs w:val="24"/>
        </w:rPr>
        <w:t>由表8-3得A型带的单位长度质量q=0.105kg/m，所以</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500</m:t>
          </m:r>
          <m:r>
            <m:rPr>
              <m:sty m:val="p"/>
            </m:rPr>
            <w:rPr>
              <w:rFonts w:ascii="Cambria Math" w:eastAsia="Cambria Math" w:hAnsi="Cambria Math" w:hint="eastAsia"/>
            </w:rPr>
            <m:t>×</m:t>
          </m:r>
          <m:f>
            <m:fPr>
              <m:ctrlPr>
                <w:rPr>
                  <w:rFonts w:ascii="Cambria Math" w:eastAsia="Cambria Math" w:hAnsi="Cambria Math" w:hint="eastAsia"/>
                </w:rPr>
              </m:ctrlPr>
            </m:fPr>
            <m:num>
              <m:d>
                <m:dPr>
                  <m:ctrlPr>
                    <w:rPr>
                      <w:rFonts w:ascii="Cambria Math" w:eastAsia="Cambria Math" w:hAnsi="Cambria Math" w:hint="eastAsia"/>
                    </w:rPr>
                  </m:ctrlPr>
                </m:dPr>
                <m:e>
                  <m:r>
                    <m:rPr>
                      <m:sty m:val="p"/>
                    </m:rPr>
                    <w:rPr>
                      <w:rFonts w:ascii="Cambria Math" w:eastAsia="Cambria Math" w:hAnsi="Cambria Math" w:hint="eastAsia"/>
                    </w:rPr>
                    <m:t>2.5</m:t>
                  </m:r>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e>
              </m:d>
              <m:r>
                <m:rPr>
                  <m:sty m:val="p"/>
                </m:rPr>
                <w:rPr>
                  <w:rFonts w:ascii="Cambria Math" w:eastAsia="Cambria Math" w:hAnsi="Cambria Math" w:hint="eastAsia"/>
                </w:rPr>
                <m:t>×</m:t>
              </m:r>
              <m:sSub>
                <m:e>
                  <m:r>
                    <m:rPr>
                      <m:sty m:val="p"/>
                    </m:rPr>
                    <w:rPr>
                      <w:rFonts w:ascii="Cambria Math" w:eastAsia="Cambria Math" w:hAnsi="Cambria Math" w:hint="eastAsia"/>
                    </w:rPr>
                    <m:t>P</m:t>
                  </m:r>
                </m:e>
                <m:sub>
                  <m:r>
                    <m:rPr>
                      <m:sty m:val="p"/>
                    </m:rPr>
                    <w:rPr>
                      <w:rFonts w:ascii="Cambria Math" w:eastAsia="Cambria Math" w:hAnsi="Cambria Math" w:hint="eastAsia"/>
                    </w:rPr>
                    <m:t>ca</m:t>
                  </m:r>
                </m:sub>
              </m:sSub>
            </m:num>
            <m:den>
              <m:sSub>
                <m:e>
                  <m:r>
                    <m:rPr>
                      <m:sty m:val="p"/>
                    </m:rPr>
                    <w:rPr>
                      <w:rFonts w:ascii="Cambria Math" w:eastAsia="Cambria Math" w:hAnsi="Cambria Math" w:hint="eastAsia"/>
                    </w:rPr>
                    <m:t>K</m:t>
                  </m:r>
                </m:e>
                <m:sub>
                  <m:r>
                    <m:rPr>
                      <m:sty m:val="p"/>
                    </m:rPr>
                    <w:rPr>
                      <w:rFonts w:ascii="Cambria Math" w:eastAsia="Cambria Math" w:hAnsi="Cambria Math" w:hint="eastAsia"/>
                    </w:rPr>
                    <m:t>α</m:t>
                  </m:r>
                </m:sub>
              </m:sSub>
              <m:r>
                <m:rPr>
                  <m:sty m:val="p"/>
                </m:rPr>
                <w:rPr>
                  <w:rFonts w:ascii="Cambria Math" w:eastAsia="Cambria Math" w:hAnsi="Cambria Math" w:hint="eastAsia"/>
                </w:rPr>
                <m:t xml:space="preserve"> </m:t>
              </m:r>
              <m:r>
                <m:rPr>
                  <m:sty m:val="p"/>
                </m:rPr>
                <w:rPr>
                  <w:rFonts w:ascii="Cambria Math" w:eastAsia="Cambria Math" w:hAnsi="Cambria Math" w:hint="eastAsia"/>
                </w:rPr>
                <m:t>z</m:t>
              </m:r>
              <m:r>
                <m:rPr>
                  <m:sty m:val="p"/>
                </m:rPr>
                <w:rPr>
                  <w:rFonts w:ascii="Cambria Math" w:eastAsia="Cambria Math" w:hAnsi="Cambria Math" w:hint="eastAsia"/>
                </w:rPr>
                <m:t xml:space="preserve"> </m:t>
              </m:r>
              <m:r>
                <m:rPr>
                  <m:sty m:val="p"/>
                </m:rPr>
                <w:rPr>
                  <w:rFonts w:ascii="Cambria Math" w:eastAsia="Cambria Math" w:hAnsi="Cambria Math" w:hint="eastAsia"/>
                </w:rPr>
                <m:t>v</m:t>
              </m:r>
            </m:den>
          </m:f>
          <m:r>
            <m:rPr>
              <m:sty m:val="p"/>
            </m:rPr>
            <w:rPr>
              <w:rFonts w:ascii="Cambria Math" w:eastAsia="Cambria Math" w:hAnsi="Cambria Math" w:hint="eastAsia"/>
            </w:rPr>
            <m:t>+</m:t>
          </m:r>
          <m:r>
            <m:rPr>
              <m:sty m:val="p"/>
            </m:rPr>
            <w:rPr>
              <w:rFonts w:ascii="Cambria Math" w:eastAsia="Cambria Math" w:hAnsi="Cambria Math" w:hint="eastAsia"/>
            </w:rPr>
            <m:t>q</m:t>
          </m:r>
          <m:r>
            <m:rPr>
              <m:sty m:val="p"/>
            </m:rPr>
            <w:rPr>
              <w:rFonts w:ascii="Cambria Math" w:eastAsia="Cambria Math" w:hAnsi="Cambria Math" w:hint="eastAsia"/>
            </w:rPr>
            <m:t xml:space="preserve"> </m:t>
          </m:r>
          <m:sSup>
            <m:e>
              <m:r>
                <m:rPr>
                  <m:sty m:val="p"/>
                </m:rPr>
                <w:rPr>
                  <w:rFonts w:ascii="Cambria Math" w:eastAsia="Cambria Math" w:hAnsi="Cambria Math" w:hint="eastAsia"/>
                </w:rPr>
                <m:t>v</m:t>
              </m:r>
            </m:e>
            <m:sup>
              <m:r>
                <m:rPr>
                  <m:sty m:val="p"/>
                </m:rPr>
                <w:rPr>
                  <w:rFonts w:ascii="Cambria Math" w:eastAsia="Cambria Math" w:hAnsi="Cambria Math" w:hint="eastAsia"/>
                </w:rPr>
                <m:t>2</m:t>
              </m:r>
            </m:sup>
          </m:sSup>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500</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0.963</m:t>
                  </m:r>
                </m:e>
              </m:d>
              <m:r>
                <m:rPr>
                  <m:sty m:val="p"/>
                </m:rPr>
                <w:rPr>
                  <w:rFonts w:ascii="Cambria Math" w:eastAsia="Cambria Math" w:hAnsi="Cambria Math" w:hint="eastAsia"/>
                </w:rPr>
                <m:t>×</m:t>
              </m:r>
              <m:r>
                <m:rPr>
                  <m:sty m:val="p"/>
                </m:rPr>
                <w:rPr>
                  <w:rFonts w:ascii="Cambria Math" w:eastAsia="Cambria Math" w:hAnsi="Cambria Math" w:hint="eastAsia"/>
                </w:rPr>
                <m:t>3.2</m:t>
              </m:r>
            </m:num>
            <m:den>
              <m:r>
                <m:rPr>
                  <m:sty m:val="p"/>
                </m:rPr>
                <w:rPr>
                  <w:rFonts w:ascii="Cambria Math" w:eastAsia="Cambria Math" w:hAnsi="Cambria Math" w:hint="eastAsia"/>
                </w:rPr>
                <m:t>0.963</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5.62</m:t>
              </m:r>
            </m:den>
          </m:f>
          <m:r>
            <m:rPr>
              <m:sty m:val="p"/>
            </m:rPr>
            <w:rPr>
              <w:rFonts w:ascii="Cambria Math" w:eastAsia="Cambria Math" w:hAnsi="Cambria Math" w:hint="eastAsia"/>
            </w:rPr>
            <m:t>+</m:t>
          </m:r>
          <m:r>
            <m:rPr>
              <m:sty m:val="p"/>
            </m:rPr>
            <w:rPr>
              <w:rFonts w:ascii="Cambria Math" w:eastAsia="Cambria Math" w:hAnsi="Cambria Math" w:hint="eastAsia"/>
            </w:rPr>
            <m:t>0.105</m:t>
          </m:r>
          <m:r>
            <m:rPr>
              <m:sty m:val="p"/>
            </m:rPr>
            <w:rPr>
              <w:rFonts w:ascii="Cambria Math" w:eastAsia="Cambria Math" w:hAnsi="Cambria Math" w:hint="eastAsia"/>
            </w:rPr>
            <m:t>×</m:t>
          </m:r>
          <m:sSup>
            <m:e>
              <m:r>
                <m:rPr>
                  <m:sty m:val="p"/>
                </m:rPr>
                <w:rPr>
                  <w:rFonts w:ascii="Cambria Math" w:eastAsia="Cambria Math" w:hAnsi="Cambria Math" w:hint="eastAsia"/>
                </w:rPr>
                <m:t>5.62</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94.19N</m:t>
          </m:r>
        </m:oMath>
      </m:oMathPara>
    </w:p>
    <w:p>
      <w:pPr>
        <w:pStyle w:val="Heading2"/>
      </w:pPr>
      <w:bookmarkStart w:id="36" w:name="_Toc19363981"/>
      <w:bookmarkStart w:id="37" w:name="_Toc256000019"/>
      <w:r>
        <w:t>4.8计算压轴力F</w:t>
      </w:r>
      <w:r>
        <w:rPr>
          <w:vertAlign w:val="subscript"/>
        </w:rPr>
        <w:t>Q</w:t>
      </w:r>
      <w:bookmarkEnd w:id="37"/>
      <w:bookmarkEnd w:id="36"/>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z</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0</m:t>
              </m:r>
            </m:sub>
          </m:sSub>
          <m:r>
            <m:rPr>
              <m:sty m:val="p"/>
            </m:rPr>
            <w:rPr>
              <w:rFonts w:ascii="Cambria Math" w:eastAsia="Cambria Math" w:hAnsi="Cambria Math" w:hint="eastAsia"/>
            </w:rPr>
            <m:t>×</m:t>
          </m:r>
          <m:r>
            <m:rPr>
              <m:sty m:val="p"/>
            </m:rPr>
            <w:rPr>
              <w:rFonts w:ascii="Cambria Math" w:eastAsia="Cambria Math" w:hAnsi="Cambria Math" w:hint="eastAsia"/>
            </w:rPr>
            <m:t>sin</m:t>
          </m:r>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α</m:t>
                      </m:r>
                    </m:e>
                    <m:sub>
                      <m:r>
                        <m:rPr>
                          <m:sty m:val="p"/>
                        </m:rPr>
                        <w:rPr>
                          <w:rFonts w:ascii="Cambria Math" w:eastAsia="Cambria Math" w:hAnsi="Cambria Math" w:hint="eastAsia"/>
                        </w:rPr>
                        <m:t>1</m:t>
                      </m:r>
                    </m:sub>
                  </m:sSub>
                </m:num>
                <m:den>
                  <m:r>
                    <m:rPr>
                      <m:sty m:val="p"/>
                    </m:rPr>
                    <w:rPr>
                      <w:rFonts w:ascii="Cambria Math" w:eastAsia="Cambria Math" w:hAnsi="Cambria Math" w:hint="eastAsia"/>
                    </w:rPr>
                    <m:t>2</m:t>
                  </m:r>
                </m:den>
              </m:f>
            </m:e>
          </m:d>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94.19</m:t>
          </m:r>
          <m:r>
            <m:rPr>
              <m:sty m:val="p"/>
            </m:rPr>
            <w:rPr>
              <w:rFonts w:ascii="Cambria Math" w:eastAsia="Cambria Math" w:hAnsi="Cambria Math" w:hint="eastAsia"/>
            </w:rPr>
            <m:t>×</m:t>
          </m:r>
          <m:r>
            <m:rPr>
              <m:sty m:val="p"/>
            </m:rPr>
            <w:rPr>
              <w:rFonts w:ascii="Cambria Math" w:eastAsia="Cambria Math" w:hAnsi="Cambria Math" w:hint="eastAsia"/>
            </w:rPr>
            <m:t>sin</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165.71°</m:t>
                  </m:r>
                </m:num>
                <m:den>
                  <m:r>
                    <m:rPr>
                      <m:sty m:val="p"/>
                    </m:rPr>
                    <w:rPr>
                      <w:rFonts w:ascii="Cambria Math" w:eastAsia="Cambria Math" w:hAnsi="Cambria Math" w:hint="eastAsia"/>
                    </w:rPr>
                    <m:t>2</m:t>
                  </m:r>
                </m:den>
              </m:f>
            </m:e>
          </m:d>
          <m:r>
            <m:rPr>
              <m:sty m:val="p"/>
            </m:rPr>
            <w:rPr>
              <w:rFonts w:ascii="Cambria Math" w:eastAsia="Cambria Math" w:hAnsi="Cambria Math" w:hint="eastAsia"/>
            </w:rPr>
            <m:t>=</m:t>
          </m:r>
          <m:r>
            <m:rPr>
              <m:sty m:val="p"/>
            </m:rPr>
            <w:rPr>
              <w:rFonts w:ascii="Cambria Math" w:eastAsia="Cambria Math" w:hAnsi="Cambria Math" w:hint="eastAsia"/>
            </w:rPr>
            <m:t>934.59N</m:t>
          </m:r>
        </m:oMath>
      </m:oMathPara>
    </w:p>
    <w:p>
      <w:pPr>
        <w:pStyle w:val="Heading2"/>
      </w:pPr>
      <w:bookmarkStart w:id="38" w:name="_Toc19363982"/>
      <w:bookmarkStart w:id="39" w:name="_Toc256000020"/>
      <w:r>
        <w:t>4.9带轮结构设计</w:t>
      </w:r>
      <w:bookmarkEnd w:id="39"/>
      <w:bookmarkEnd w:id="38"/>
    </w:p>
    <w:p>
      <w:pPr>
        <w:spacing w:line="360" w:lineRule="auto"/>
        <w:ind w:firstLine="480" w:firstLineChars="200"/>
        <w:jc w:val="left"/>
      </w:pPr>
      <w:r>
        <w:rPr>
          <w:sz w:val="24"/>
          <w:szCs w:val="24"/>
        </w:rPr>
        <w:t>1）小带轮的结构设计</w:t>
      </w:r>
    </w:p>
    <w:p>
      <w:pPr>
        <w:spacing w:line="360" w:lineRule="auto"/>
        <w:ind w:firstLine="480" w:firstLineChars="200"/>
        <w:jc w:val="left"/>
      </w:pPr>
      <w:r>
        <w:rPr>
          <w:sz w:val="24"/>
          <w:szCs w:val="24"/>
        </w:rPr>
        <w:t>小带轮的轴孔直径d=28mm</w:t>
      </w:r>
    </w:p>
    <w:p>
      <w:pPr>
        <w:spacing w:line="360" w:lineRule="auto"/>
        <w:ind w:firstLine="480" w:firstLineChars="200"/>
        <w:jc w:val="left"/>
      </w:pPr>
      <w:r>
        <w:rPr>
          <w:sz w:val="24"/>
          <w:szCs w:val="24"/>
        </w:rPr>
        <w:t>因为小带轮d</w:t>
      </w:r>
      <w:r>
        <w:rPr>
          <w:sz w:val="24"/>
          <w:szCs w:val="24"/>
          <w:vertAlign w:val="subscript"/>
        </w:rPr>
        <w:t>d175</w:t>
      </w:r>
    </w:p>
    <w:p>
      <w:pPr>
        <w:spacing w:line="360" w:lineRule="auto"/>
        <w:ind w:firstLine="480" w:firstLineChars="200"/>
        <w:jc w:val="left"/>
      </w:pPr>
      <w:r>
        <w:rPr>
          <w:sz w:val="24"/>
          <w:szCs w:val="24"/>
        </w:rPr>
        <w:t>因此小带轮结构选择为实心式，材料HT150。</w:t>
      </w:r>
    </w:p>
    <w:p>
      <w:pPr>
        <w:spacing w:line="360" w:lineRule="auto"/>
        <w:ind w:firstLine="480" w:firstLineChars="200"/>
        <w:jc w:val="left"/>
      </w:pPr>
      <w:r>
        <w:rPr>
          <w:sz w:val="24"/>
          <w:szCs w:val="24"/>
        </w:rPr>
        <w:t>因此小带轮尺寸如下：</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28</m:t>
          </m:r>
          <m:r>
            <m:rPr>
              <m:sty m:val="p"/>
            </m:rPr>
            <w:rPr>
              <w:rFonts w:ascii="Cambria Math" w:eastAsia="Cambria Math" w:hAnsi="Cambria Math" w:hint="eastAsia"/>
            </w:rPr>
            <m:t>=</m:t>
          </m:r>
          <m:r>
            <m:rPr>
              <m:sty m:val="p"/>
            </m:rPr>
            <w:rPr>
              <w:rFonts w:ascii="Cambria Math" w:eastAsia="Cambria Math" w:hAnsi="Cambria Math" w:hint="eastAsia"/>
            </w:rPr>
            <m:t>56mm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75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2.75</m:t>
          </m:r>
          <m:r>
            <m:rPr>
              <m:sty m:val="p"/>
            </m:rPr>
            <w:rPr>
              <w:rFonts w:ascii="Cambria Math" w:eastAsia="Cambria Math" w:hAnsi="Cambria Math" w:hint="eastAsia"/>
            </w:rPr>
            <m:t>=</m:t>
          </m:r>
          <m:r>
            <m:rPr>
              <m:sty m:val="p"/>
            </m:rPr>
            <w:rPr>
              <w:rFonts w:ascii="Cambria Math" w:eastAsia="Cambria Math" w:hAnsi="Cambria Math" w:hint="eastAsia"/>
            </w:rPr>
            <m:t>80.5mm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75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8.7</m:t>
          </m:r>
          <m:r>
            <m:rPr>
              <m:sty m:val="p"/>
            </m:rPr>
            <w:rPr>
              <w:rFonts w:ascii="Cambria Math" w:eastAsia="Cambria Math" w:hAnsi="Cambria Math" w:hint="eastAsia"/>
            </w:rPr>
            <m:t>=</m:t>
          </m:r>
          <m:r>
            <m:rPr>
              <m:sty m:val="p"/>
            </m:rPr>
            <w:rPr>
              <w:rFonts w:ascii="Cambria Math" w:eastAsia="Cambria Math" w:hAnsi="Cambria Math" w:hint="eastAsia"/>
            </w:rPr>
            <m:t>57.6mm</m:t>
          </m:r>
        </m:oMath>
      </m:oMathPara>
    </w:p>
    <w:p>
      <w:pPr>
        <w:pStyle w:val="BodyText"/>
        <w:snapToGrid w:val="0"/>
        <w:spacing w:after="0"/>
        <w:ind w:firstLine="480"/>
        <w:jc w:val="left"/>
      </w:pPr>
      <m:oMathPara>
        <m:oMath>
          <m:r>
            <m:rPr>
              <m:sty m:val="p"/>
            </m:rPr>
            <w:rPr>
              <w:rFonts w:ascii="Cambria Math" w:eastAsia="Cambria Math" w:hAnsi="Cambria Math" w:hint="eastAsia"/>
            </w:rPr>
            <m:t>B</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z</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f</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9</m:t>
          </m:r>
          <m:r>
            <m:rPr>
              <m:sty m:val="p"/>
            </m:rPr>
            <w:rPr>
              <w:rFonts w:ascii="Cambria Math" w:eastAsia="Cambria Math" w:hAnsi="Cambria Math" w:hint="eastAsia"/>
            </w:rPr>
            <m:t>=</m:t>
          </m:r>
          <m:r>
            <m:rPr>
              <m:sty m:val="p"/>
            </m:rPr>
            <w:rPr>
              <w:rFonts w:ascii="Cambria Math" w:eastAsia="Cambria Math" w:hAnsi="Cambria Math" w:hint="eastAsia"/>
            </w:rPr>
            <m:t>78mm</m:t>
          </m:r>
        </m:oMath>
      </m:oMathPara>
    </w:p>
    <w:p>
      <w:pPr>
        <w:spacing w:line="360" w:lineRule="auto"/>
        <w:ind w:firstLine="480" w:firstLineChars="200"/>
        <w:jc w:val="left"/>
      </w:pPr>
      <w:r>
        <w:rPr>
          <w:sz w:val="24"/>
          <w:szCs w:val="24"/>
        </w:rPr>
        <w:t>因为L=2.0×d&lt;B（带轮为实心式，因此轮缘宽度应大于等于带轮宽度）</w:t>
      </w:r>
    </w:p>
    <w:p>
      <w:pPr>
        <w:pStyle w:val="BodyText"/>
        <w:snapToGrid w:val="0"/>
        <w:spacing w:after="0"/>
        <w:ind w:firstLine="480"/>
        <w:jc w:val="left"/>
      </w:pPr>
      <m:oMathPara>
        <m:oMath>
          <m:r>
            <m:rPr>
              <m:sty m:val="p"/>
            </m:rPr>
            <w:rPr>
              <w:rFonts w:ascii="Cambria Math" w:eastAsia="Cambria Math" w:hAnsi="Cambria Math" w:hint="eastAsia"/>
            </w:rPr>
            <m:t>轮毂宽度 L</m:t>
          </m:r>
          <m:r>
            <m:rPr>
              <m:sty m:val="p"/>
            </m:rPr>
            <w:rPr>
              <w:rFonts w:ascii="Cambria Math" w:eastAsia="Cambria Math" w:hAnsi="Cambria Math" w:hint="eastAsia"/>
            </w:rPr>
            <m:t>=</m:t>
          </m:r>
          <m:r>
            <m:rPr>
              <m:sty m:val="p"/>
            </m:rPr>
            <w:rPr>
              <w:rFonts w:ascii="Cambria Math" w:eastAsia="Cambria Math" w:hAnsi="Cambria Math" w:hint="eastAsia"/>
            </w:rPr>
            <m:t>78mm</m:t>
          </m:r>
        </m:oMath>
      </m:oMathPara>
    </w:p>
    <w:p w:rsidR="00E516E5" w:rsidP="00363DB2">
      <w:pPr>
        <w:adjustRightInd w:val="0"/>
        <w:snapToGrid w:val="0"/>
        <w:jc w:val="left"/>
      </w:pPr>
      <w:r>
        <w:rPr>
          <w:noProof/>
        </w:rPr>
        <w:drawing>
          <wp:anchor distT="0" distB="0" distL="114300" distR="114300" simplePos="0" relativeHeight="251659264" behindDoc="0" locked="0" layoutInCell="1" allowOverlap="1">
            <wp:simplePos x="0" y="0"/>
            <wp:positionH relativeFrom="column">
              <wp:align>center</wp:align>
            </wp:positionH>
            <wp:positionV relativeFrom="paragraph">
              <wp:posOffset>635</wp:posOffset>
            </wp:positionV>
            <wp:extent cx="6000000" cy="3411504"/>
            <wp:effectExtent l="0" t="0" r="3175" b="6985"/>
            <wp:wrapTopAndBottom/>
            <wp:docPr id="1000227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4789" name="带轮+实心式+B等于L_6.jpg"/>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6000000" cy="3411504"/>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图4-1</w:t>
      </w:r>
      <w:r>
        <w:rPr>
          <w:sz w:val="21"/>
          <w:szCs w:val="21"/>
        </w:rPr>
        <w:t>小带轮结构示意图</w:t>
      </w:r>
    </w:p>
    <w:p>
      <w:pPr>
        <w:spacing w:line="360" w:lineRule="auto"/>
        <w:ind w:firstLine="480" w:firstLineChars="200"/>
        <w:jc w:val="left"/>
      </w:pPr>
      <w:r>
        <w:rPr>
          <w:sz w:val="24"/>
          <w:szCs w:val="24"/>
        </w:rPr>
        <w:t>2）大带轮的结构设计</w:t>
      </w:r>
    </w:p>
    <w:p>
      <w:pPr>
        <w:spacing w:line="360" w:lineRule="auto"/>
        <w:ind w:firstLine="480" w:firstLineChars="200"/>
        <w:jc w:val="left"/>
      </w:pPr>
      <w:r>
        <w:rPr>
          <w:sz w:val="24"/>
          <w:szCs w:val="24"/>
        </w:rPr>
        <w:t>大带轮的轴孔直径d=20mm</w:t>
      </w:r>
    </w:p>
    <w:p>
      <w:pPr>
        <w:spacing w:line="360" w:lineRule="auto"/>
        <w:ind w:firstLine="480" w:firstLineChars="200"/>
        <w:jc w:val="left"/>
      </w:pPr>
      <w:r>
        <w:rPr>
          <w:sz w:val="24"/>
          <w:szCs w:val="24"/>
        </w:rPr>
        <w:t>因为大带轮d</w:t>
      </w:r>
      <w:r>
        <w:rPr>
          <w:sz w:val="24"/>
          <w:szCs w:val="24"/>
          <w:vertAlign w:val="subscript"/>
        </w:rPr>
        <w:t>d2</w:t>
      </w:r>
      <w:r>
        <w:rPr>
          <w:sz w:val="24"/>
          <w:szCs w:val="24"/>
        </w:rPr>
        <w:t>=</w:t>
      </w:r>
      <w:r>
        <w:rPr>
          <w:sz w:val="24"/>
          <w:szCs w:val="24"/>
        </w:rPr>
        <w:t>180mm</w:t>
      </w:r>
    </w:p>
    <w:p>
      <w:pPr>
        <w:spacing w:line="360" w:lineRule="auto"/>
        <w:ind w:firstLine="480" w:firstLineChars="200"/>
        <w:jc w:val="left"/>
      </w:pPr>
      <w:r>
        <w:rPr>
          <w:sz w:val="24"/>
          <w:szCs w:val="24"/>
        </w:rPr>
        <w:t>因此大带轮结构选择为孔板式。</w:t>
      </w:r>
    </w:p>
    <w:p>
      <w:pPr>
        <w:spacing w:line="360" w:lineRule="auto"/>
        <w:ind w:firstLine="480" w:firstLineChars="200"/>
        <w:jc w:val="left"/>
      </w:pPr>
      <w:r>
        <w:rPr>
          <w:sz w:val="24"/>
          <w:szCs w:val="24"/>
        </w:rPr>
        <w:t>因此大带轮尺寸如下：</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40mm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2.75</m:t>
          </m:r>
          <m:r>
            <m:rPr>
              <m:sty m:val="p"/>
            </m:rPr>
            <w:rPr>
              <w:rFonts w:ascii="Cambria Math" w:eastAsia="Cambria Math" w:hAnsi="Cambria Math" w:hint="eastAsia"/>
            </w:rPr>
            <m:t>=</m:t>
          </m:r>
          <m:r>
            <m:rPr>
              <m:sty m:val="p"/>
            </m:rPr>
            <w:rPr>
              <w:rFonts w:ascii="Cambria Math" w:eastAsia="Cambria Math" w:hAnsi="Cambria Math" w:hint="eastAsia"/>
            </w:rPr>
            <m:t>185.5mm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d</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8.7</m:t>
          </m:r>
          <m:r>
            <m:rPr>
              <m:sty m:val="p"/>
            </m:rPr>
            <w:rPr>
              <w:rFonts w:ascii="Cambria Math" w:eastAsia="Cambria Math" w:hAnsi="Cambria Math" w:hint="eastAsia"/>
            </w:rPr>
            <m:t>=</m:t>
          </m:r>
          <m:r>
            <m:rPr>
              <m:sty m:val="p"/>
            </m:rPr>
            <w:rPr>
              <w:rFonts w:ascii="Cambria Math" w:eastAsia="Cambria Math" w:hAnsi="Cambria Math" w:hint="eastAsia"/>
            </w:rPr>
            <m:t>162.6mm</m:t>
          </m:r>
        </m:oMath>
      </m:oMathPara>
    </w:p>
    <w:p>
      <w:pPr>
        <w:pStyle w:val="BodyText"/>
        <w:snapToGrid w:val="0"/>
        <w:spacing w:after="0"/>
        <w:ind w:firstLine="480"/>
        <w:jc w:val="left"/>
      </w:pPr>
      <m:oMathPara>
        <m:oMath>
          <m:r>
            <m:rPr>
              <m:sty m:val="p"/>
            </m:rPr>
            <w:rPr>
              <w:rFonts w:ascii="Cambria Math" w:eastAsia="Cambria Math" w:hAnsi="Cambria Math" w:hint="eastAsia"/>
            </w:rPr>
            <m:t>B</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z</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f</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1</m:t>
              </m:r>
            </m:e>
          </m:d>
          <m:r>
            <m:rPr>
              <m:sty m:val="p"/>
            </m:rPr>
            <w:rPr>
              <w:rFonts w:ascii="Cambria Math" w:eastAsia="Cambria Math" w:hAnsi="Cambria Math" w:hint="eastAsia"/>
            </w:rPr>
            <m:t>×</m:t>
          </m:r>
          <m:r>
            <m:rPr>
              <m:sty m:val="p"/>
            </m:rPr>
            <w:rPr>
              <w:rFonts w:ascii="Cambria Math" w:eastAsia="Cambria Math" w:hAnsi="Cambria Math" w:hint="eastAsia"/>
            </w:rPr>
            <m:t>15</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9</m:t>
          </m:r>
          <m:r>
            <m:rPr>
              <m:sty m:val="p"/>
            </m:rPr>
            <w:rPr>
              <w:rFonts w:ascii="Cambria Math" w:eastAsia="Cambria Math" w:hAnsi="Cambria Math" w:hint="eastAsia"/>
            </w:rPr>
            <m:t>=</m:t>
          </m:r>
          <m:r>
            <m:rPr>
              <m:sty m:val="p"/>
            </m:rPr>
            <w:rPr>
              <w:rFonts w:ascii="Cambria Math" w:eastAsia="Cambria Math" w:hAnsi="Cambria Math" w:hint="eastAsia"/>
            </w:rPr>
            <m:t>78mm</m:t>
          </m:r>
        </m:oMath>
      </m:oMathPara>
    </w:p>
    <w:p>
      <w:pPr>
        <w:pStyle w:val="BodyText"/>
        <w:snapToGrid w:val="0"/>
        <w:spacing w:after="0"/>
        <w:ind w:firstLine="480"/>
        <w:jc w:val="left"/>
      </w:pPr>
      <m:oMathPara>
        <m:oMath>
          <m:r>
            <m:rPr>
              <m:sty m:val="p"/>
            </m:rPr>
            <w:rPr>
              <w:rFonts w:ascii="Cambria Math" w:eastAsia="Cambria Math" w:hAnsi="Cambria Math" w:hint="eastAsia"/>
            </w:rPr>
            <m:t>C</m:t>
          </m:r>
          <m:r>
            <m:rPr>
              <m:sty m:val="p"/>
            </m:rPr>
            <w:rPr>
              <w:rFonts w:ascii="Cambria Math" w:eastAsia="Cambria Math" w:hAnsi="Cambria Math" w:hint="eastAsia"/>
            </w:rPr>
            <m:t>=</m:t>
          </m:r>
          <m:r>
            <m:rPr>
              <m:sty m:val="p"/>
            </m:rPr>
            <w:rPr>
              <w:rFonts w:ascii="Cambria Math" w:eastAsia="Cambria Math" w:hAnsi="Cambria Math" w:hint="eastAsia"/>
            </w:rPr>
            <m:t>0.25</m:t>
          </m:r>
          <m:r>
            <m:rPr>
              <m:sty m:val="p"/>
            </m:rPr>
            <w:rPr>
              <w:rFonts w:ascii="Cambria Math" w:eastAsia="Cambria Math" w:hAnsi="Cambria Math" w:hint="eastAsia"/>
            </w:rPr>
            <m:t xml:space="preserve"> </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0.25</m:t>
          </m:r>
          <m:r>
            <m:rPr>
              <m:sty m:val="p"/>
            </m:rPr>
            <w:rPr>
              <w:rFonts w:ascii="Cambria Math" w:eastAsia="Cambria Math" w:hAnsi="Cambria Math" w:hint="eastAsia"/>
            </w:rPr>
            <m:t>×</m:t>
          </m:r>
          <m:r>
            <m:rPr>
              <m:sty m:val="p"/>
            </m:rPr>
            <w:rPr>
              <w:rFonts w:ascii="Cambria Math" w:eastAsia="Cambria Math" w:hAnsi="Cambria Math" w:hint="eastAsia"/>
            </w:rPr>
            <m:t>78</m:t>
          </m:r>
          <m:r>
            <m:rPr>
              <m:sty m:val="p"/>
            </m:rPr>
            <w:rPr>
              <w:rFonts w:ascii="Cambria Math" w:eastAsia="Cambria Math" w:hAnsi="Cambria Math" w:hint="eastAsia"/>
            </w:rPr>
            <m:t>=</m:t>
          </m:r>
          <m:r>
            <m:rPr>
              <m:sty m:val="p"/>
            </m:rPr>
            <w:rPr>
              <w:rFonts w:ascii="Cambria Math" w:eastAsia="Cambria Math" w:hAnsi="Cambria Math" w:hint="eastAsia"/>
            </w:rPr>
            <m:t>19.5mm</m:t>
          </m:r>
        </m:oMath>
      </m:oMathPara>
    </w:p>
    <w:p>
      <w:pPr>
        <w:pStyle w:val="BodyText"/>
        <w:snapToGrid w:val="0"/>
        <w:spacing w:after="0"/>
        <w:ind w:firstLine="480"/>
        <w:jc w:val="left"/>
      </w:pPr>
      <m:oMathPara>
        <m:oMath>
          <m:sSub>
            <m:e>
              <m:r>
                <m:rPr>
                  <m:sty m:val="p"/>
                </m:rPr>
                <w:rPr>
                  <w:rFonts w:ascii="Cambria Math" w:eastAsia="Cambria Math" w:hAnsi="Cambria Math" w:hint="eastAsia"/>
                </w:rPr>
                <m:t>腹板内径 d</m:t>
              </m:r>
            </m:e>
            <m:sub>
              <m:r>
                <m:rPr>
                  <m:sty m:val="p"/>
                </m:rPr>
                <w:rPr>
                  <w:rFonts w:ascii="Cambria Math" w:eastAsia="Cambria Math" w:hAnsi="Cambria Math" w:hint="eastAsia"/>
                </w:rPr>
                <m:t>r</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δ</m:t>
              </m:r>
            </m:e>
          </m:d>
          <m:r>
            <m:rPr>
              <m:sty m:val="p"/>
            </m:rPr>
            <w:rPr>
              <w:rFonts w:ascii="Cambria Math" w:eastAsia="Cambria Math" w:hAnsi="Cambria Math" w:hint="eastAsia"/>
            </w:rPr>
            <m:t>=</m:t>
          </m:r>
          <m:r>
            <m:rPr>
              <m:sty m:val="p"/>
            </m:rPr>
            <w:rPr>
              <w:rFonts w:ascii="Cambria Math" w:eastAsia="Cambria Math" w:hAnsi="Cambria Math" w:hint="eastAsia"/>
            </w:rPr>
            <m:t>180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8.7</m:t>
              </m:r>
              <m:r>
                <m:rPr>
                  <m:sty m:val="p"/>
                </m:rPr>
                <w:rPr>
                  <w:rFonts w:ascii="Cambria Math" w:eastAsia="Cambria Math" w:hAnsi="Cambria Math" w:hint="eastAsia"/>
                </w:rPr>
                <m:t>+</m:t>
              </m:r>
              <m:r>
                <m:rPr>
                  <m:sty m:val="p"/>
                </m:rPr>
                <w:rPr>
                  <w:rFonts w:ascii="Cambria Math" w:eastAsia="Cambria Math" w:hAnsi="Cambria Math" w:hint="eastAsia"/>
                </w:rPr>
                <m:t>6</m:t>
              </m:r>
            </m:e>
          </m:d>
          <m:r>
            <m:rPr>
              <m:sty m:val="p"/>
            </m:rPr>
            <w:rPr>
              <w:rFonts w:ascii="Cambria Math" w:eastAsia="Cambria Math" w:hAnsi="Cambria Math" w:hint="eastAsia"/>
            </w:rPr>
            <m:t>=</m:t>
          </m:r>
          <m:r>
            <m:rPr>
              <m:sty m:val="p"/>
            </m:rPr>
            <w:rPr>
              <w:rFonts w:ascii="Cambria Math" w:eastAsia="Cambria Math" w:hAnsi="Cambria Math" w:hint="eastAsia"/>
            </w:rPr>
            <m:t>150.6mm</m:t>
          </m:r>
        </m:oMath>
      </m:oMathPara>
    </w:p>
    <w:p>
      <w:pPr>
        <w:pStyle w:val="BodyText"/>
        <w:snapToGrid w:val="0"/>
        <w:spacing w:after="0"/>
        <w:ind w:firstLine="480"/>
        <w:jc w:val="left"/>
      </w:pPr>
      <m:oMathPara>
        <m:oMath>
          <m:r>
            <m:rPr>
              <m:sty m:val="p"/>
            </m:rPr>
            <w:rPr>
              <w:rFonts w:ascii="Cambria Math" w:eastAsia="Cambria Math" w:hAnsi="Cambria Math" w:hint="eastAsia"/>
            </w:rPr>
            <m:t>轮毂宽度 L</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40mm</m:t>
          </m:r>
        </m:oMath>
      </m:oMathPara>
    </w:p>
    <w:p w:rsidR="00E516E5" w:rsidP="00363DB2">
      <w:pPr>
        <w:adjustRightInd w:val="0"/>
        <w:snapToGrid w:val="0"/>
        <w:jc w:val="left"/>
      </w:pPr>
      <w:r>
        <w:rPr>
          <w:noProof/>
        </w:rPr>
        <w:drawing>
          <wp:anchor distT="0" distB="0" distL="114300" distR="114300" simplePos="0" relativeHeight="251660288" behindDoc="0" locked="0" layoutInCell="1" allowOverlap="1">
            <wp:simplePos x="0" y="0"/>
            <wp:positionH relativeFrom="column">
              <wp:align>center</wp:align>
            </wp:positionH>
            <wp:positionV relativeFrom="paragraph">
              <wp:posOffset>635</wp:posOffset>
            </wp:positionV>
            <wp:extent cx="6000000" cy="4208695"/>
            <wp:effectExtent l="0" t="0" r="3175" b="6985"/>
            <wp:wrapTopAndBottom/>
            <wp:docPr id="33771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79437" name="带轮+孔板式+B大于L_6.jpg"/>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6000000" cy="4208695"/>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图4-2</w:t>
      </w:r>
      <w:r>
        <w:rPr>
          <w:sz w:val="21"/>
          <w:szCs w:val="21"/>
        </w:rPr>
        <w:t>大带轮结构示意图</w:t>
      </w:r>
    </w:p>
    <w:p>
      <w:pPr>
        <w:pStyle w:val="Heading2"/>
      </w:pPr>
      <w:bookmarkStart w:id="40" w:name="_Toc19363983"/>
      <w:bookmarkStart w:id="41" w:name="_Toc256000021"/>
      <w:r>
        <w:t>4.10主要设计结论</w:t>
      </w:r>
      <w:bookmarkEnd w:id="41"/>
      <w:bookmarkEnd w:id="40"/>
    </w:p>
    <w:p>
      <w:pPr>
        <w:spacing w:line="400" w:lineRule="exact"/>
        <w:jc w:val="center"/>
      </w:pPr>
      <w:r>
        <w:rPr>
          <w:sz w:val="21"/>
          <w:szCs w:val="21"/>
        </w:rPr>
        <w:t>表4-1</w:t>
      </w:r>
      <w:r>
        <w:rPr>
          <w:sz w:val="21"/>
          <w:szCs w:val="21"/>
        </w:rPr>
        <w:t>带轮设计结果</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带型</w:t>
            </w:r>
          </w:p>
        </w:tc>
        <w:tc>
          <w:tcPr>
            <w:tcW w:w="2400" w:type="dxa"/>
          </w:tcPr>
          <w:p>
            <w:pPr>
              <w:spacing w:line="400" w:lineRule="exact"/>
              <w:jc w:val="center"/>
            </w:pPr>
            <w:r>
              <w:rPr>
                <w:sz w:val="21"/>
                <w:szCs w:val="21"/>
              </w:rPr>
              <w:t>A型普通V带</w:t>
            </w:r>
          </w:p>
        </w:tc>
        <w:tc>
          <w:tcPr>
            <w:tcW w:w="2400" w:type="dxa"/>
          </w:tcPr>
          <w:p>
            <w:pPr>
              <w:spacing w:line="400" w:lineRule="exact"/>
              <w:jc w:val="center"/>
            </w:pPr>
            <w:r>
              <w:rPr>
                <w:sz w:val="21"/>
                <w:szCs w:val="21"/>
              </w:rPr>
              <w:t>中心距a</w:t>
            </w:r>
          </w:p>
        </w:tc>
        <w:tc>
          <w:tcPr>
            <w:tcW w:w="2400" w:type="dxa"/>
          </w:tcPr>
          <w:p>
            <w:pPr>
              <w:spacing w:line="400" w:lineRule="exact"/>
              <w:jc w:val="center"/>
            </w:pPr>
            <w:r>
              <w:rPr>
                <w:sz w:val="21"/>
                <w:szCs w:val="21"/>
              </w:rPr>
              <w:t>421mm</w:t>
            </w:r>
          </w:p>
        </w:tc>
      </w:tr>
      <w:tr>
        <w:tblPrEx>
          <w:tblW w:w="0" w:type="auto"/>
          <w:tblLook w:val="04A0"/>
        </w:tblPrEx>
        <w:tc>
          <w:tcPr>
            <w:tcW w:w="2400" w:type="dxa"/>
          </w:tcPr>
          <w:p>
            <w:pPr>
              <w:spacing w:line="400" w:lineRule="exact"/>
              <w:jc w:val="center"/>
            </w:pPr>
            <w:r>
              <w:rPr>
                <w:sz w:val="21"/>
                <w:szCs w:val="21"/>
              </w:rPr>
              <w:t>小带轮基准直径d</w:t>
            </w:r>
            <w:r>
              <w:rPr>
                <w:sz w:val="21"/>
                <w:szCs w:val="21"/>
                <w:vertAlign w:val="subscript"/>
              </w:rPr>
              <w:t>d1</w:t>
            </w:r>
          </w:p>
        </w:tc>
        <w:tc>
          <w:tcPr>
            <w:tcW w:w="2400" w:type="dxa"/>
          </w:tcPr>
          <w:p>
            <w:pPr>
              <w:spacing w:line="400" w:lineRule="exact"/>
              <w:jc w:val="center"/>
            </w:pPr>
            <w:r>
              <w:rPr>
                <w:sz w:val="21"/>
                <w:szCs w:val="21"/>
              </w:rPr>
              <w:t>75mm</w:t>
            </w:r>
          </w:p>
        </w:tc>
        <w:tc>
          <w:tcPr>
            <w:tcW w:w="2400" w:type="dxa"/>
          </w:tcPr>
          <w:p>
            <w:pPr>
              <w:spacing w:line="400" w:lineRule="exact"/>
              <w:jc w:val="center"/>
            </w:pPr>
            <w:r>
              <w:rPr>
                <w:sz w:val="21"/>
                <w:szCs w:val="21"/>
              </w:rPr>
              <w:t>包角α1</w:t>
            </w:r>
          </w:p>
        </w:tc>
        <w:tc>
          <w:tcPr>
            <w:tcW w:w="2400" w:type="dxa"/>
          </w:tcPr>
          <w:p>
            <w:pPr>
              <w:spacing w:line="400" w:lineRule="exact"/>
              <w:jc w:val="center"/>
            </w:pPr>
            <w:r>
              <w:rPr>
                <w:sz w:val="21"/>
                <w:szCs w:val="21"/>
              </w:rPr>
              <w:t>165.71°(165°42′36″)</w:t>
            </w:r>
          </w:p>
        </w:tc>
      </w:tr>
      <w:tr>
        <w:tblPrEx>
          <w:tblW w:w="0" w:type="auto"/>
          <w:tblLook w:val="04A0"/>
        </w:tblPrEx>
        <w:tc>
          <w:tcPr>
            <w:tcW w:w="2400" w:type="dxa"/>
          </w:tcPr>
          <w:p>
            <w:pPr>
              <w:spacing w:line="400" w:lineRule="exact"/>
              <w:jc w:val="center"/>
            </w:pPr>
            <w:r>
              <w:rPr>
                <w:sz w:val="21"/>
                <w:szCs w:val="21"/>
              </w:rPr>
              <w:t>大带轮基准直径d</w:t>
            </w:r>
            <w:r>
              <w:rPr>
                <w:sz w:val="21"/>
                <w:szCs w:val="21"/>
                <w:vertAlign w:val="subscript"/>
              </w:rPr>
              <w:t>d2</w:t>
            </w:r>
          </w:p>
        </w:tc>
        <w:tc>
          <w:tcPr>
            <w:tcW w:w="2400" w:type="dxa"/>
          </w:tcPr>
          <w:p>
            <w:pPr>
              <w:spacing w:line="400" w:lineRule="exact"/>
              <w:jc w:val="center"/>
            </w:pPr>
            <w:r>
              <w:rPr>
                <w:sz w:val="21"/>
                <w:szCs w:val="21"/>
              </w:rPr>
              <w:t>180mm</w:t>
            </w:r>
          </w:p>
        </w:tc>
        <w:tc>
          <w:tcPr>
            <w:tcW w:w="2400" w:type="dxa"/>
          </w:tcPr>
          <w:p>
            <w:pPr>
              <w:spacing w:line="400" w:lineRule="exact"/>
              <w:jc w:val="center"/>
            </w:pPr>
            <w:r>
              <w:rPr>
                <w:sz w:val="21"/>
                <w:szCs w:val="21"/>
              </w:rPr>
              <w:t>带基准长度Ld</w:t>
            </w:r>
          </w:p>
        </w:tc>
        <w:tc>
          <w:tcPr>
            <w:tcW w:w="2400" w:type="dxa"/>
          </w:tcPr>
          <w:p>
            <w:pPr>
              <w:spacing w:line="400" w:lineRule="exact"/>
              <w:jc w:val="center"/>
            </w:pPr>
            <w:r>
              <w:rPr>
                <w:sz w:val="21"/>
                <w:szCs w:val="21"/>
              </w:rPr>
              <w:t>1250mm</w:t>
            </w:r>
          </w:p>
        </w:tc>
      </w:tr>
      <w:tr>
        <w:tblPrEx>
          <w:tblW w:w="0" w:type="auto"/>
          <w:tblLook w:val="04A0"/>
        </w:tblPrEx>
        <w:tc>
          <w:tcPr>
            <w:tcW w:w="2400" w:type="dxa"/>
          </w:tcPr>
          <w:p>
            <w:pPr>
              <w:spacing w:line="400" w:lineRule="exact"/>
              <w:jc w:val="center"/>
            </w:pPr>
            <w:r>
              <w:rPr>
                <w:sz w:val="21"/>
                <w:szCs w:val="21"/>
              </w:rPr>
              <w:t>带的根数z</w:t>
            </w:r>
          </w:p>
        </w:tc>
        <w:tc>
          <w:tcPr>
            <w:tcW w:w="2400" w:type="dxa"/>
          </w:tcPr>
          <w:p>
            <w:pPr>
              <w:spacing w:line="400" w:lineRule="exact"/>
              <w:jc w:val="center"/>
            </w:pPr>
            <w:r>
              <w:rPr>
                <w:sz w:val="21"/>
                <w:szCs w:val="21"/>
              </w:rPr>
              <w:t>5</w:t>
            </w:r>
          </w:p>
        </w:tc>
        <w:tc>
          <w:tcPr>
            <w:tcW w:w="2400" w:type="dxa"/>
          </w:tcPr>
          <w:p>
            <w:pPr>
              <w:spacing w:line="400" w:lineRule="exact"/>
              <w:jc w:val="center"/>
            </w:pPr>
            <w:r>
              <w:rPr>
                <w:sz w:val="21"/>
                <w:szCs w:val="21"/>
              </w:rPr>
              <w:t>初拉力F0</w:t>
            </w:r>
          </w:p>
        </w:tc>
        <w:tc>
          <w:tcPr>
            <w:tcW w:w="2400" w:type="dxa"/>
          </w:tcPr>
          <w:p>
            <w:pPr>
              <w:spacing w:line="400" w:lineRule="exact"/>
              <w:jc w:val="center"/>
            </w:pPr>
            <w:r>
              <w:rPr>
                <w:sz w:val="21"/>
                <w:szCs w:val="21"/>
              </w:rPr>
              <w:t>94.19N</w:t>
            </w:r>
          </w:p>
        </w:tc>
      </w:tr>
      <w:tr>
        <w:tblPrEx>
          <w:tblW w:w="0" w:type="auto"/>
          <w:tblLook w:val="04A0"/>
        </w:tblPrEx>
        <w:tc>
          <w:tcPr>
            <w:tcW w:w="2400" w:type="dxa"/>
          </w:tcPr>
          <w:p>
            <w:pPr>
              <w:spacing w:line="400" w:lineRule="exact"/>
              <w:jc w:val="center"/>
            </w:pPr>
            <w:r>
              <w:rPr>
                <w:sz w:val="21"/>
                <w:szCs w:val="21"/>
              </w:rPr>
              <w:t>带速v</w:t>
            </w:r>
          </w:p>
        </w:tc>
        <w:tc>
          <w:tcPr>
            <w:tcW w:w="2400" w:type="dxa"/>
          </w:tcPr>
          <w:p>
            <w:pPr>
              <w:spacing w:line="400" w:lineRule="exact"/>
              <w:jc w:val="center"/>
            </w:pPr>
            <w:r>
              <w:rPr>
                <w:sz w:val="21"/>
                <w:szCs w:val="21"/>
              </w:rPr>
              <w:t>5.62m/s</w:t>
            </w:r>
          </w:p>
        </w:tc>
        <w:tc>
          <w:tcPr>
            <w:tcW w:w="2400" w:type="dxa"/>
          </w:tcPr>
          <w:p>
            <w:pPr>
              <w:spacing w:line="400" w:lineRule="exact"/>
              <w:jc w:val="center"/>
            </w:pPr>
            <w:r>
              <w:rPr>
                <w:sz w:val="21"/>
                <w:szCs w:val="21"/>
              </w:rPr>
              <w:t>压轴力</w:t>
            </w:r>
          </w:p>
        </w:tc>
        <w:tc>
          <w:tcPr>
            <w:tcW w:w="2400" w:type="dxa"/>
          </w:tcPr>
          <w:p>
            <w:pPr>
              <w:spacing w:line="400" w:lineRule="exact"/>
              <w:jc w:val="center"/>
            </w:pPr>
            <w:r>
              <w:rPr>
                <w:sz w:val="21"/>
                <w:szCs w:val="21"/>
              </w:rPr>
              <w:t>934.59N</w:t>
            </w:r>
          </w:p>
        </w:tc>
      </w:tr>
    </w:tbl>
    <w:p/>
    <w:p>
      <w:r>
        <w:br w:type="page"/>
      </w:r>
    </w:p>
    <w:p>
      <w:pPr>
        <w:pStyle w:val="Heading1"/>
      </w:pPr>
      <w:bookmarkStart w:id="42" w:name="_Toc19363984"/>
      <w:bookmarkStart w:id="43" w:name="_Toc256000022"/>
      <w:r>
        <w:t>第5节  减速器齿轮传动设计计算</w:t>
      </w:r>
      <w:bookmarkEnd w:id="43"/>
      <w:bookmarkEnd w:id="42"/>
    </w:p>
    <w:p>
      <w:pPr>
        <w:pStyle w:val="Heading2"/>
      </w:pPr>
      <w:bookmarkStart w:id="44" w:name="_Toc19363985"/>
      <w:bookmarkStart w:id="45" w:name="_Toc256000023"/>
      <w:r>
        <w:t>5.1选定齿轮类型、精度等级、材料及齿数</w:t>
      </w:r>
      <w:bookmarkEnd w:id="45"/>
      <w:bookmarkEnd w:id="44"/>
    </w:p>
    <w:p>
      <w:pPr>
        <w:spacing w:line="360" w:lineRule="auto"/>
        <w:ind w:firstLine="480" w:firstLineChars="200"/>
        <w:jc w:val="left"/>
      </w:pPr>
      <w:r>
        <w:rPr>
          <w:sz w:val="24"/>
          <w:szCs w:val="24"/>
        </w:rPr>
        <w:t>①根据传动方案，选用直齿轮传动，压力角取为α=20°。</w:t>
      </w:r>
    </w:p>
    <w:p>
      <w:pPr>
        <w:spacing w:line="360" w:lineRule="auto"/>
        <w:ind w:firstLine="480" w:firstLineChars="200"/>
        <w:jc w:val="left"/>
      </w:pPr>
      <w:r>
        <w:rPr>
          <w:sz w:val="24"/>
          <w:szCs w:val="24"/>
        </w:rPr>
        <w:t>②参考表10-7选用7级精度。</w:t>
      </w:r>
    </w:p>
    <w:p>
      <w:pPr>
        <w:spacing w:line="360" w:lineRule="auto"/>
        <w:ind w:firstLine="480" w:firstLineChars="200"/>
        <w:jc w:val="left"/>
      </w:pPr>
      <w:r>
        <w:rPr>
          <w:sz w:val="24"/>
          <w:szCs w:val="24"/>
        </w:rPr>
        <w:t>③材料选择</w:t>
      </w:r>
      <w:r>
        <w:rPr>
          <w:sz w:val="24"/>
          <w:szCs w:val="24"/>
        </w:rPr>
        <w:t>由表10-1选择小齿轮40Cr（调质），硬度为280HBW，大齿轮45（调质），硬度为240HBW。</w:t>
      </w:r>
    </w:p>
    <w:p>
      <w:pPr>
        <w:spacing w:line="360" w:lineRule="auto"/>
        <w:ind w:firstLine="480" w:firstLineChars="200"/>
        <w:jc w:val="left"/>
      </w:pPr>
      <w:r>
        <w:rPr>
          <w:sz w:val="24"/>
          <w:szCs w:val="24"/>
        </w:rPr>
        <w:t>④选小齿轮齿数z</w:t>
      </w:r>
      <w:r>
        <w:rPr>
          <w:sz w:val="24"/>
          <w:szCs w:val="24"/>
          <w:vertAlign w:val="subscript"/>
        </w:rPr>
        <w:t>1</w:t>
      </w:r>
      <w:r>
        <w:rPr>
          <w:sz w:val="24"/>
          <w:szCs w:val="24"/>
        </w:rPr>
        <w:t>=</w:t>
      </w:r>
      <w:r>
        <w:rPr>
          <w:sz w:val="24"/>
          <w:szCs w:val="24"/>
        </w:rPr>
        <w:t>30，</w:t>
      </w:r>
      <w:r>
        <w:rPr>
          <w:sz w:val="24"/>
          <w:szCs w:val="24"/>
        </w:rPr>
        <w:t>则大齿轮齿数z</w:t>
      </w:r>
      <w:r>
        <w:rPr>
          <w:sz w:val="24"/>
          <w:szCs w:val="24"/>
          <w:vertAlign w:val="subscript"/>
        </w:rPr>
        <w:t>2</w:t>
      </w:r>
      <w:r>
        <w:rPr>
          <w:sz w:val="24"/>
          <w:szCs w:val="24"/>
        </w:rPr>
        <w:t>=</w:t>
      </w:r>
      <w:r>
        <w:rPr>
          <w:sz w:val="24"/>
          <w:szCs w:val="24"/>
        </w:rPr>
        <w:t>z</w:t>
      </w:r>
      <w:r>
        <w:rPr>
          <w:sz w:val="24"/>
          <w:szCs w:val="24"/>
          <w:vertAlign w:val="subscript"/>
        </w:rPr>
        <w:t>1</w:t>
      </w:r>
      <w:r>
        <w:rPr>
          <w:sz w:val="24"/>
          <w:szCs w:val="24"/>
        </w:rPr>
        <w:t>×</w:t>
      </w:r>
      <w:r>
        <w:rPr>
          <w:sz w:val="24"/>
          <w:szCs w:val="24"/>
        </w:rPr>
        <w:t>i=</w:t>
      </w:r>
      <w:r>
        <w:rPr>
          <w:sz w:val="24"/>
          <w:szCs w:val="24"/>
        </w:rPr>
        <w:t>30×</w:t>
      </w:r>
      <w:r>
        <w:rPr>
          <w:sz w:val="24"/>
          <w:szCs w:val="24"/>
        </w:rPr>
        <w:t>4.58=</w:t>
      </w:r>
      <w:r>
        <w:rPr>
          <w:sz w:val="24"/>
          <w:szCs w:val="24"/>
        </w:rPr>
        <w:t>137.4，</w:t>
      </w:r>
      <w:r>
        <w:rPr>
          <w:sz w:val="24"/>
          <w:szCs w:val="24"/>
        </w:rPr>
        <w:t>取z</w:t>
      </w:r>
      <w:r>
        <w:rPr>
          <w:sz w:val="24"/>
          <w:szCs w:val="24"/>
          <w:vertAlign w:val="subscript"/>
        </w:rPr>
        <w:t>2</w:t>
      </w:r>
      <w:r>
        <w:rPr>
          <w:sz w:val="24"/>
          <w:szCs w:val="24"/>
        </w:rPr>
        <w:t>=</w:t>
      </w:r>
      <w:r>
        <w:rPr>
          <w:sz w:val="24"/>
          <w:szCs w:val="24"/>
        </w:rPr>
        <w:t>137</w:t>
      </w:r>
    </w:p>
    <w:p>
      <w:pPr>
        <w:pStyle w:val="Heading2"/>
      </w:pPr>
      <w:bookmarkStart w:id="46" w:name="_Toc19363986"/>
      <w:bookmarkStart w:id="47" w:name="_Toc256000024"/>
      <w:r>
        <w:t>5.2按齿面接触疲劳强度设计</w:t>
      </w:r>
      <w:bookmarkEnd w:id="47"/>
      <w:bookmarkEnd w:id="46"/>
    </w:p>
    <w:p>
      <w:pPr>
        <w:spacing w:line="360" w:lineRule="auto"/>
        <w:ind w:firstLine="480" w:firstLineChars="200"/>
        <w:jc w:val="left"/>
      </w:pPr>
      <w:r>
        <w:rPr>
          <w:sz w:val="24"/>
          <w:szCs w:val="24"/>
        </w:rPr>
        <w:t>由式(10-11)试算小齿轮分度圆直径，即</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1t</m:t>
              </m:r>
            </m:sub>
          </m:sSub>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sSub>
                    <m:e>
                      <m:r>
                        <m:rPr>
                          <m:sty m:val="p"/>
                        </m:rPr>
                        <w:rPr>
                          <w:rFonts w:ascii="Cambria Math" w:eastAsia="Cambria Math" w:hAnsi="Cambria Math" w:hint="eastAsia"/>
                        </w:rPr>
                        <m:t>K</m:t>
                      </m:r>
                    </m:e>
                    <m:sub>
                      <m:r>
                        <m:rPr>
                          <m:sty m:val="p"/>
                        </m:rPr>
                        <w:rPr>
                          <w:rFonts w:ascii="Cambria Math" w:eastAsia="Cambria Math" w:hAnsi="Cambria Math" w:hint="eastAsia"/>
                        </w:rPr>
                        <m:t>Ht</m:t>
                      </m:r>
                    </m:sub>
                  </m:sSub>
                  <m:r>
                    <m:rPr>
                      <m:sty m:val="p"/>
                    </m:rPr>
                    <w:rPr>
                      <w:rFonts w:ascii="Cambria Math" w:eastAsia="Cambria Math" w:hAnsi="Cambria Math" w:hint="eastAsia"/>
                    </w:rPr>
                    <m:t xml:space="preserve"> </m:t>
                  </m:r>
                  <m:r>
                    <m:rPr>
                      <m:sty m:val="p"/>
                    </m:rPr>
                    <w:rPr>
                      <w:rFonts w:ascii="Cambria Math" w:eastAsia="Cambria Math" w:hAnsi="Cambria Math" w:hint="eastAsia"/>
                    </w:rPr>
                    <m:t>T</m:t>
                  </m:r>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den>
              </m:f>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u</m:t>
                  </m:r>
                  <m:r>
                    <m:rPr>
                      <m:sty m:val="p"/>
                    </m:rPr>
                    <w:rPr>
                      <w:rFonts w:ascii="Cambria Math" w:eastAsia="Cambria Math" w:hAnsi="Cambria Math" w:hint="eastAsia"/>
                    </w:rPr>
                    <m:t>+</m:t>
                  </m:r>
                  <m:r>
                    <m:rPr>
                      <m:sty m:val="p"/>
                    </m:rPr>
                    <w:rPr>
                      <w:rFonts w:ascii="Cambria Math" w:eastAsia="Cambria Math" w:hAnsi="Cambria Math" w:hint="eastAsia"/>
                    </w:rPr>
                    <m:t>1</m:t>
                  </m:r>
                </m:num>
                <m:den>
                  <m:r>
                    <m:rPr>
                      <m:sty m:val="p"/>
                    </m:rPr>
                    <w:rPr>
                      <w:rFonts w:ascii="Cambria Math" w:eastAsia="Cambria Math" w:hAnsi="Cambria Math" w:hint="eastAsia"/>
                    </w:rPr>
                    <m:t>u</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H</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E</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ε</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m:t>
                                  </m:r>
                                </m:sub>
                              </m:sSub>
                            </m:e>
                          </m:d>
                        </m:den>
                      </m:f>
                    </m:e>
                  </m:d>
                </m:e>
                <m:sup>
                  <m:r>
                    <m:rPr>
                      <m:sty m:val="p"/>
                    </m:rPr>
                    <w:rPr>
                      <w:rFonts w:ascii="Cambria Math" w:eastAsia="Cambria Math" w:hAnsi="Cambria Math" w:hint="eastAsia"/>
                    </w:rPr>
                    <m:t>2</m:t>
                  </m:r>
                </m:sup>
              </m:sSup>
            </m:e>
          </m:rad>
        </m:oMath>
      </m:oMathPara>
    </w:p>
    <w:p>
      <w:pPr>
        <w:pStyle w:val="Heading3"/>
      </w:pPr>
      <w:r>
        <w:t>5.2.1确定公式中的各参数值</w:t>
      </w:r>
    </w:p>
    <w:p>
      <w:pPr>
        <w:spacing w:line="360" w:lineRule="auto"/>
        <w:ind w:firstLine="480" w:firstLineChars="200"/>
        <w:jc w:val="left"/>
      </w:pPr>
      <w:r>
        <w:rPr>
          <w:sz w:val="24"/>
          <w:szCs w:val="24"/>
        </w:rPr>
        <w:t>1)试选K</w:t>
      </w:r>
      <w:r>
        <w:rPr>
          <w:sz w:val="24"/>
          <w:szCs w:val="24"/>
          <w:vertAlign w:val="subscript"/>
        </w:rPr>
        <w:t>Ht</w:t>
      </w:r>
      <w:r>
        <w:rPr>
          <w:sz w:val="24"/>
          <w:szCs w:val="24"/>
        </w:rPr>
        <w:t>=</w:t>
      </w:r>
      <w:r>
        <w:rPr>
          <w:sz w:val="24"/>
          <w:szCs w:val="24"/>
        </w:rPr>
        <w:t>1.3</w:t>
      </w:r>
    </w:p>
    <w:p>
      <w:pPr>
        <w:spacing w:line="360" w:lineRule="auto"/>
        <w:ind w:firstLine="480" w:firstLineChars="200"/>
        <w:jc w:val="left"/>
      </w:pPr>
      <w:r>
        <w:rPr>
          <w:sz w:val="24"/>
          <w:szCs w:val="24"/>
        </w:rPr>
        <w:t>2)计算小齿轮传递的扭矩:</w:t>
      </w:r>
    </w:p>
    <w:p>
      <w:pPr>
        <w:pStyle w:val="BodyText"/>
        <w:snapToGrid w:val="0"/>
        <w:spacing w:after="0"/>
        <w:ind w:firstLine="480"/>
        <w:jc w:val="left"/>
      </w:pPr>
      <m:oMathPara>
        <m:oMath>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46.648N·m</m:t>
          </m:r>
        </m:oMath>
      </m:oMathPara>
    </w:p>
    <w:p>
      <w:pPr>
        <w:spacing w:line="360" w:lineRule="auto"/>
        <w:ind w:firstLine="480" w:firstLineChars="200"/>
        <w:jc w:val="left"/>
      </w:pPr>
      <w:r>
        <w:rPr>
          <w:sz w:val="24"/>
          <w:szCs w:val="24"/>
        </w:rPr>
        <w:t>3)由表10-</w:t>
      </w:r>
      <w:r>
        <w:rPr>
          <w:sz w:val="24"/>
          <w:szCs w:val="24"/>
        </w:rPr>
        <w:t>8选取齿宽系数φ</w:t>
      </w:r>
      <w:r>
        <w:rPr>
          <w:sz w:val="24"/>
          <w:szCs w:val="24"/>
          <w:vertAlign w:val="subscript"/>
        </w:rPr>
        <w:t>d</w:t>
      </w:r>
      <w:r>
        <w:rPr>
          <w:sz w:val="24"/>
          <w:szCs w:val="24"/>
        </w:rPr>
        <w:t>=</w:t>
      </w:r>
      <w:r>
        <w:rPr>
          <w:sz w:val="24"/>
          <w:szCs w:val="24"/>
        </w:rPr>
        <w:t>1。</w:t>
      </w:r>
    </w:p>
    <w:p>
      <w:pPr>
        <w:spacing w:line="360" w:lineRule="auto"/>
        <w:ind w:firstLine="480" w:firstLineChars="200"/>
        <w:jc w:val="left"/>
      </w:pPr>
      <w:r>
        <w:rPr>
          <w:sz w:val="24"/>
          <w:szCs w:val="24"/>
        </w:rPr>
        <w:t>4)计算区域系数Z</w:t>
      </w:r>
      <w:r>
        <w:rPr>
          <w:sz w:val="24"/>
          <w:szCs w:val="24"/>
          <w:vertAlign w:val="subscript"/>
        </w:rPr>
        <w:t>H</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H</m:t>
              </m:r>
            </m:sub>
          </m:sSub>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2</m:t>
                  </m:r>
                </m:num>
                <m:den>
                  <m:r>
                    <m:rPr>
                      <m:sty m:val="p"/>
                    </m:rPr>
                    <w:rPr>
                      <w:rFonts w:ascii="Cambria Math" w:eastAsia="Cambria Math" w:hAnsi="Cambria Math" w:hint="eastAsia"/>
                    </w:rPr>
                    <m:t xml:space="preserve">cos </m:t>
                  </m:r>
                  <m:r>
                    <m:rPr>
                      <m:sty m:val="p"/>
                    </m:rPr>
                    <w:rPr>
                      <w:rFonts w:ascii="Cambria Math" w:eastAsia="Cambria Math" w:hAnsi="Cambria Math" w:hint="eastAsia"/>
                    </w:rPr>
                    <m:t>α</m:t>
                  </m:r>
                  <m:r>
                    <m:rPr>
                      <m:sty m:val="p"/>
                    </m:rPr>
                    <w:rPr>
                      <w:rFonts w:ascii="Cambria Math" w:eastAsia="Cambria Math" w:hAnsi="Cambria Math" w:hint="eastAsia"/>
                    </w:rPr>
                    <m:t>×</m:t>
                  </m:r>
                  <m:r>
                    <m:rPr>
                      <m:sty m:val="p"/>
                    </m:rPr>
                    <w:rPr>
                      <w:rFonts w:ascii="Cambria Math" w:eastAsia="Cambria Math" w:hAnsi="Cambria Math" w:hint="eastAsia"/>
                    </w:rPr>
                    <m:t xml:space="preserve">sin </m:t>
                  </m:r>
                  <m:r>
                    <m:rPr>
                      <m:sty m:val="p"/>
                    </m:rPr>
                    <w:rPr>
                      <w:rFonts w:ascii="Cambria Math" w:eastAsia="Cambria Math" w:hAnsi="Cambria Math" w:hint="eastAsia"/>
                    </w:rPr>
                    <m:t>α</m:t>
                  </m:r>
                </m:den>
              </m:f>
            </m:e>
          </m:rad>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2</m:t>
                  </m:r>
                </m:num>
                <m:den>
                  <m:r>
                    <m:rPr>
                      <m:sty m:val="p"/>
                    </m:rPr>
                    <w:rPr>
                      <w:rFonts w:ascii="Cambria Math" w:eastAsia="Cambria Math" w:hAnsi="Cambria Math" w:hint="eastAsia"/>
                    </w:rPr>
                    <m:t xml:space="preserve">cos </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 xml:space="preserve">sin </m:t>
                  </m:r>
                  <m:r>
                    <m:rPr>
                      <m:sty m:val="p"/>
                    </m:rPr>
                    <w:rPr>
                      <w:rFonts w:ascii="Cambria Math" w:eastAsia="Cambria Math" w:hAnsi="Cambria Math" w:hint="eastAsia"/>
                    </w:rPr>
                    <m:t>20°</m:t>
                  </m:r>
                </m:den>
              </m:f>
            </m:e>
          </m:rad>
          <m:r>
            <m:rPr>
              <m:sty m:val="p"/>
            </m:rPr>
            <w:rPr>
              <w:rFonts w:ascii="Cambria Math" w:eastAsia="Cambria Math" w:hAnsi="Cambria Math" w:hint="eastAsia"/>
            </w:rPr>
            <m:t>=</m:t>
          </m:r>
          <m:r>
            <m:rPr>
              <m:sty m:val="p"/>
            </m:rPr>
            <w:rPr>
              <w:rFonts w:ascii="Cambria Math" w:eastAsia="Cambria Math" w:hAnsi="Cambria Math" w:hint="eastAsia"/>
            </w:rPr>
            <m:t>2.495</m:t>
          </m:r>
        </m:oMath>
      </m:oMathPara>
    </w:p>
    <w:p>
      <w:pPr>
        <w:spacing w:line="360" w:lineRule="auto"/>
        <w:ind w:firstLine="480" w:firstLineChars="200"/>
        <w:jc w:val="left"/>
      </w:pPr>
      <w:r>
        <w:rPr>
          <w:sz w:val="24"/>
          <w:szCs w:val="24"/>
        </w:rPr>
        <w:t>5)由表10-</w:t>
      </w:r>
      <w:r>
        <w:rPr>
          <w:sz w:val="24"/>
          <w:szCs w:val="24"/>
        </w:rPr>
        <w:t>6查得材料的弹性影响系数Z</w:t>
      </w:r>
      <w:r>
        <w:rPr>
          <w:sz w:val="24"/>
          <w:szCs w:val="24"/>
          <w:vertAlign w:val="subscript"/>
        </w:rPr>
        <w:t>E</w:t>
      </w:r>
      <w:r>
        <w:rPr>
          <w:sz w:val="24"/>
          <w:szCs w:val="24"/>
        </w:rPr>
        <w:t>=</w:t>
      </w:r>
      <w:r>
        <w:rPr>
          <w:sz w:val="24"/>
          <w:szCs w:val="24"/>
        </w:rPr>
        <w:t>189.8√MPa。</w:t>
      </w:r>
    </w:p>
    <w:p>
      <w:pPr>
        <w:spacing w:line="360" w:lineRule="auto"/>
        <w:ind w:firstLine="480" w:firstLineChars="200"/>
        <w:jc w:val="left"/>
      </w:pPr>
      <w:r>
        <w:rPr>
          <w:sz w:val="24"/>
          <w:szCs w:val="24"/>
        </w:rPr>
        <w:t>6)由式(10-</w:t>
      </w:r>
      <w:r>
        <w:rPr>
          <w:sz w:val="24"/>
          <w:szCs w:val="24"/>
        </w:rPr>
        <w:t>9)计算接触疲劳强度用重合度系数Z</w:t>
      </w:r>
      <w:r>
        <w:rPr>
          <w:sz w:val="24"/>
          <w:szCs w:val="24"/>
          <w:vertAlign w:val="subscript"/>
        </w:rPr>
        <w:t>ε</w:t>
      </w:r>
      <w:r>
        <w:rPr>
          <w:sz w:val="24"/>
          <w:szCs w:val="24"/>
        </w:rPr>
        <w:t>。</w:t>
      </w:r>
    </w:p>
    <w:p>
      <w:pPr>
        <w:pStyle w:val="BodyText"/>
        <w:snapToGrid w:val="0"/>
        <w:spacing w:after="0"/>
        <w:ind w:firstLine="480"/>
        <w:jc w:val="left"/>
      </w:pPr>
      <m:oMathPara>
        <m:oMath>
          <m:sSub>
            <m:e>
              <m:r>
                <m:rPr>
                  <m:sty m:val="p"/>
                </m:rPr>
                <w:rPr>
                  <w:rFonts w:ascii="Cambria Math" w:eastAsia="Cambria Math" w:hAnsi="Cambria Math" w:hint="eastAsia"/>
                </w:rPr>
                <m:t>α</m:t>
              </m:r>
            </m:e>
            <m:sub>
              <m:r>
                <m:rPr>
                  <m:sty m:val="p"/>
                </m:rPr>
                <w:rPr>
                  <w:rFonts w:ascii="Cambria Math" w:eastAsia="Cambria Math" w:hAnsi="Cambria Math" w:hint="eastAsia"/>
                </w:rPr>
                <m:t>a1</m:t>
              </m:r>
            </m:sub>
          </m:sSub>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α</m:t>
                  </m:r>
                </m:num>
                <m:den>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den>
              </m:f>
            </m:e>
          </m:d>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30</m:t>
                  </m:r>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20°</m:t>
                  </m:r>
                </m:num>
                <m:den>
                  <m:r>
                    <m:rPr>
                      <m:sty m:val="p"/>
                    </m:rPr>
                    <w:rPr>
                      <w:rFonts w:ascii="Cambria Math" w:eastAsia="Cambria Math" w:hAnsi="Cambria Math" w:hint="eastAsia"/>
                    </w:rPr>
                    <m:t>30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m:t>
                  </m:r>
                </m:den>
              </m:f>
            </m:e>
          </m:d>
          <m:r>
            <m:rPr>
              <m:sty m:val="p"/>
            </m:rPr>
            <w:rPr>
              <w:rFonts w:ascii="Cambria Math" w:eastAsia="Cambria Math" w:hAnsi="Cambria Math" w:hint="eastAsia"/>
            </w:rPr>
            <m:t>=</m:t>
          </m:r>
          <m:r>
            <m:rPr>
              <m:sty m:val="p"/>
            </m:rPr>
            <w:rPr>
              <w:rFonts w:ascii="Cambria Math" w:eastAsia="Cambria Math" w:hAnsi="Cambria Math" w:hint="eastAsia"/>
            </w:rPr>
            <m:t>28.24139°</m:t>
          </m:r>
        </m:oMath>
      </m:oMathPara>
    </w:p>
    <w:p>
      <w:pPr>
        <w:pStyle w:val="BodyText"/>
        <w:snapToGrid w:val="0"/>
        <w:spacing w:after="0"/>
        <w:ind w:firstLine="480"/>
        <w:jc w:val="left"/>
      </w:pPr>
      <m:oMathPara>
        <m:oMath>
          <m:sSub>
            <m:e>
              <m:r>
                <m:rPr>
                  <m:sty m:val="p"/>
                </m:rPr>
                <w:rPr>
                  <w:rFonts w:ascii="Cambria Math" w:eastAsia="Cambria Math" w:hAnsi="Cambria Math" w:hint="eastAsia"/>
                </w:rPr>
                <m:t>α</m:t>
              </m:r>
            </m:e>
            <m:sub>
              <m:r>
                <m:rPr>
                  <m:sty m:val="p"/>
                </m:rPr>
                <w:rPr>
                  <w:rFonts w:ascii="Cambria Math" w:eastAsia="Cambria Math" w:hAnsi="Cambria Math" w:hint="eastAsia"/>
                </w:rPr>
                <m:t>a2</m:t>
              </m:r>
            </m:sub>
          </m:sSub>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α</m:t>
                  </m:r>
                </m:num>
                <m:den>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den>
              </m:f>
            </m:e>
          </m:d>
          <m:r>
            <m:rPr>
              <m:sty m:val="p"/>
            </m:rPr>
            <w:rPr>
              <w:rFonts w:ascii="Cambria Math" w:eastAsia="Cambria Math" w:hAnsi="Cambria Math" w:hint="eastAsia"/>
            </w:rPr>
            <m:t>=</m:t>
          </m:r>
          <m:r>
            <m:rPr>
              <m:sty m:val="p"/>
            </m:rPr>
            <w:rPr>
              <w:rFonts w:ascii="Cambria Math" w:eastAsia="Cambria Math" w:hAnsi="Cambria Math" w:hint="eastAsia"/>
            </w:rPr>
            <m:t>arccos</m:t>
          </m:r>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137</m:t>
                  </m:r>
                  <m:r>
                    <m:rPr>
                      <m:sty m:val="p"/>
                    </m:rPr>
                    <w:rPr>
                      <w:rFonts w:ascii="Cambria Math" w:eastAsia="Cambria Math" w:hAnsi="Cambria Math" w:hint="eastAsia"/>
                    </w:rPr>
                    <m:t>×</m:t>
                  </m:r>
                  <m:r>
                    <m:rPr>
                      <m:sty m:val="p"/>
                    </m:rPr>
                    <w:rPr>
                      <w:rFonts w:ascii="Cambria Math" w:eastAsia="Cambria Math" w:hAnsi="Cambria Math" w:hint="eastAsia"/>
                    </w:rPr>
                    <m:t xml:space="preserve">cos </m:t>
                  </m:r>
                  <m:r>
                    <m:rPr>
                      <m:sty m:val="p"/>
                    </m:rPr>
                    <w:rPr>
                      <w:rFonts w:ascii="Cambria Math" w:eastAsia="Cambria Math" w:hAnsi="Cambria Math" w:hint="eastAsia"/>
                    </w:rPr>
                    <m:t>20°</m:t>
                  </m:r>
                </m:num>
                <m:den>
                  <m:r>
                    <m:rPr>
                      <m:sty m:val="p"/>
                    </m:rPr>
                    <w:rPr>
                      <w:rFonts w:ascii="Cambria Math" w:eastAsia="Cambria Math" w:hAnsi="Cambria Math" w:hint="eastAsia"/>
                    </w:rPr>
                    <m:t>137</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m:t>
                  </m:r>
                </m:den>
              </m:f>
            </m:e>
          </m:d>
          <m:r>
            <m:rPr>
              <m:sty m:val="p"/>
            </m:rPr>
            <w:rPr>
              <w:rFonts w:ascii="Cambria Math" w:eastAsia="Cambria Math" w:hAnsi="Cambria Math" w:hint="eastAsia"/>
            </w:rPr>
            <m:t>=</m:t>
          </m:r>
          <m:r>
            <m:rPr>
              <m:sty m:val="p"/>
            </m:rPr>
            <w:rPr>
              <w:rFonts w:ascii="Cambria Math" w:eastAsia="Cambria Math" w:hAnsi="Cambria Math" w:hint="eastAsia"/>
            </w:rPr>
            <m:t>22.15427°</m:t>
          </m:r>
        </m:oMath>
      </m:oMathPara>
    </w:p>
    <w:p>
      <w:pPr>
        <w:pStyle w:val="BodyText"/>
        <w:snapToGrid w:val="0"/>
        <w:spacing w:after="0"/>
        <w:ind w:firstLine="480"/>
        <w:jc w:val="left"/>
      </w:pPr>
      <m:oMathPara>
        <m:oMath>
          <m:sSub>
            <m:e>
              <m:r>
                <m:rPr>
                  <m:sty m:val="p"/>
                </m:rPr>
                <w:rPr>
                  <w:rFonts w:ascii="Cambria Math" w:eastAsia="Cambria Math" w:hAnsi="Cambria Math" w:hint="eastAsia"/>
                </w:rPr>
                <m:t>ε</m:t>
              </m:r>
            </m:e>
            <m:sub>
              <m:r>
                <m:rPr>
                  <m:sty m:val="p"/>
                </m:rPr>
                <w:rPr>
                  <w:rFonts w:ascii="Cambria Math" w:eastAsia="Cambria Math" w:hAnsi="Cambria Math" w:hint="eastAsia"/>
                </w:rPr>
                <m:t>α</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d>
                <m:dPr>
                  <m:ctrlPr>
                    <w:rPr>
                      <w:rFonts w:ascii="Cambria Math" w:eastAsia="Cambria Math" w:hAnsi="Cambria Math" w:hint="eastAsia"/>
                    </w:rPr>
                  </m:ctrlPr>
                </m:dPr>
                <m:e>
                  <m:r>
                    <m:rPr>
                      <m:sty m:val="p"/>
                    </m:rPr>
                    <w:rPr>
                      <w:rFonts w:ascii="Cambria Math" w:eastAsia="Cambria Math" w:hAnsi="Cambria Math" w:hint="eastAsia"/>
                    </w:rPr>
                    <m:t xml:space="preserve">tan </m:t>
                  </m:r>
                  <m:sSub>
                    <m:e>
                      <m:r>
                        <m:rPr>
                          <m:sty m:val="p"/>
                        </m:rPr>
                        <w:rPr>
                          <w:rFonts w:ascii="Cambria Math" w:eastAsia="Cambria Math" w:hAnsi="Cambria Math" w:hint="eastAsia"/>
                        </w:rPr>
                        <m:t>α</m:t>
                      </m:r>
                    </m:e>
                    <m:sub>
                      <m:r>
                        <m:rPr>
                          <m:sty m:val="p"/>
                        </m:rPr>
                        <w:rPr>
                          <w:rFonts w:ascii="Cambria Math" w:eastAsia="Cambria Math" w:hAnsi="Cambria Math" w:hint="eastAsia"/>
                        </w:rPr>
                        <m:t>a1</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α'</m:t>
                  </m:r>
                </m:e>
              </m:d>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d>
                <m:dPr>
                  <m:ctrlPr>
                    <w:rPr>
                      <w:rFonts w:ascii="Cambria Math" w:eastAsia="Cambria Math" w:hAnsi="Cambria Math" w:hint="eastAsia"/>
                    </w:rPr>
                  </m:ctrlPr>
                </m:dPr>
                <m:e>
                  <m:r>
                    <m:rPr>
                      <m:sty m:val="p"/>
                    </m:rPr>
                    <w:rPr>
                      <w:rFonts w:ascii="Cambria Math" w:eastAsia="Cambria Math" w:hAnsi="Cambria Math" w:hint="eastAsia"/>
                    </w:rPr>
                    <m:t xml:space="preserve">tan </m:t>
                  </m:r>
                  <m:sSub>
                    <m:e>
                      <m:r>
                        <m:rPr>
                          <m:sty m:val="p"/>
                        </m:rPr>
                        <w:rPr>
                          <w:rFonts w:ascii="Cambria Math" w:eastAsia="Cambria Math" w:hAnsi="Cambria Math" w:hint="eastAsia"/>
                        </w:rPr>
                        <m:t>α</m:t>
                      </m:r>
                    </m:e>
                    <m:sub>
                      <m:r>
                        <m:rPr>
                          <m:sty m:val="p"/>
                        </m:rPr>
                        <w:rPr>
                          <w:rFonts w:ascii="Cambria Math" w:eastAsia="Cambria Math" w:hAnsi="Cambria Math" w:hint="eastAsia"/>
                        </w:rPr>
                        <m:t>a2</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α'</m:t>
                  </m:r>
                </m:e>
              </m:d>
            </m:num>
            <m:den>
              <m:r>
                <m:rPr>
                  <m:sty m:val="p"/>
                </m:rPr>
                <w:rPr>
                  <w:rFonts w:ascii="Cambria Math" w:eastAsia="Cambria Math" w:hAnsi="Cambria Math" w:hint="eastAsia"/>
                </w:rPr>
                <m:t>2π</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30</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 xml:space="preserve">tan </m:t>
                  </m:r>
                  <m:r>
                    <m:rPr>
                      <m:sty m:val="p"/>
                    </m:rPr>
                    <w:rPr>
                      <w:rFonts w:ascii="Cambria Math" w:eastAsia="Cambria Math" w:hAnsi="Cambria Math" w:hint="eastAsia"/>
                    </w:rPr>
                    <m:t>28.24139°</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20°</m:t>
                  </m:r>
                </m:e>
              </m:d>
              <m:r>
                <m:rPr>
                  <m:sty m:val="p"/>
                </m:rPr>
                <w:rPr>
                  <w:rFonts w:ascii="Cambria Math" w:eastAsia="Cambria Math" w:hAnsi="Cambria Math" w:hint="eastAsia"/>
                </w:rPr>
                <m:t>+</m:t>
              </m:r>
              <m:r>
                <m:rPr>
                  <m:sty m:val="p"/>
                </m:rPr>
                <w:rPr>
                  <w:rFonts w:ascii="Cambria Math" w:eastAsia="Cambria Math" w:hAnsi="Cambria Math" w:hint="eastAsia"/>
                </w:rPr>
                <m:t>137</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 xml:space="preserve">tan </m:t>
                  </m:r>
                  <m:r>
                    <m:rPr>
                      <m:sty m:val="p"/>
                    </m:rPr>
                    <w:rPr>
                      <w:rFonts w:ascii="Cambria Math" w:eastAsia="Cambria Math" w:hAnsi="Cambria Math" w:hint="eastAsia"/>
                    </w:rPr>
                    <m:t>22.15427°</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20°</m:t>
                  </m:r>
                </m:e>
              </m:d>
            </m:num>
            <m:den>
              <m:r>
                <m:rPr>
                  <m:sty m:val="p"/>
                </m:rPr>
                <w:rPr>
                  <w:rFonts w:ascii="Cambria Math" w:eastAsia="Cambria Math" w:hAnsi="Cambria Math" w:hint="eastAsia"/>
                </w:rPr>
                <m:t>2π</m:t>
              </m:r>
            </m:den>
          </m:f>
          <m:r>
            <m:rPr>
              <m:sty m:val="p"/>
            </m:rPr>
            <w:rPr>
              <w:rFonts w:ascii="Cambria Math" w:eastAsia="Cambria Math" w:hAnsi="Cambria Math" w:hint="eastAsia"/>
            </w:rPr>
            <m:t>=</m:t>
          </m:r>
          <m:r>
            <m:rPr>
              <m:sty m:val="p"/>
            </m:rPr>
            <w:rPr>
              <w:rFonts w:ascii="Cambria Math" w:eastAsia="Cambria Math" w:hAnsi="Cambria Math" w:hint="eastAsia"/>
            </w:rPr>
            <m:t>1.769</m:t>
          </m:r>
        </m:oMath>
      </m:oMathPara>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ε</m:t>
              </m:r>
            </m:sub>
          </m:sSub>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4</m:t>
                  </m:r>
                  <m:r>
                    <m:rPr>
                      <m:sty m:val="p"/>
                    </m:rPr>
                    <w:rPr>
                      <w:rFonts w:ascii="Cambria Math" w:eastAsia="Cambria Math" w:hAnsi="Cambria Math" w:hint="eastAsia"/>
                    </w:rPr>
                    <m:t>-</m:t>
                  </m:r>
                  <m:sSub>
                    <m:e>
                      <m:r>
                        <m:rPr>
                          <m:sty m:val="p"/>
                        </m:rPr>
                        <w:rPr>
                          <w:rFonts w:ascii="Cambria Math" w:eastAsia="Cambria Math" w:hAnsi="Cambria Math" w:hint="eastAsia"/>
                        </w:rPr>
                        <m:t>ε</m:t>
                      </m:r>
                    </m:e>
                    <m:sub>
                      <m:r>
                        <m:rPr>
                          <m:sty m:val="p"/>
                        </m:rPr>
                        <w:rPr>
                          <w:rFonts w:ascii="Cambria Math" w:eastAsia="Cambria Math" w:hAnsi="Cambria Math" w:hint="eastAsia"/>
                        </w:rPr>
                        <m:t>α</m:t>
                      </m:r>
                    </m:sub>
                  </m:sSub>
                </m:num>
                <m:den>
                  <m:r>
                    <m:rPr>
                      <m:sty m:val="p"/>
                    </m:rPr>
                    <w:rPr>
                      <w:rFonts w:ascii="Cambria Math" w:eastAsia="Cambria Math" w:hAnsi="Cambria Math" w:hint="eastAsia"/>
                    </w:rPr>
                    <m:t>3</m:t>
                  </m:r>
                </m:den>
              </m:f>
            </m:e>
          </m:rad>
          <m:r>
            <m:rPr>
              <m:sty m:val="p"/>
            </m:rPr>
            <w:rPr>
              <w:rFonts w:ascii="Cambria Math" w:eastAsia="Cambria Math" w:hAnsi="Cambria Math" w:hint="eastAsia"/>
            </w:rPr>
            <m:t>=</m:t>
          </m:r>
          <m:rad>
            <m:radPr>
              <m:degHide/>
            </m:radPr>
            <m:deg/>
            <m:e>
              <m:f>
                <m:fPr>
                  <m:ctrlPr>
                    <w:rPr>
                      <w:rFonts w:ascii="Cambria Math" w:eastAsia="Cambria Math" w:hAnsi="Cambria Math" w:hint="eastAsia"/>
                    </w:rPr>
                  </m:ctrlPr>
                </m:fPr>
                <m:num>
                  <m:r>
                    <m:rPr>
                      <m:sty m:val="p"/>
                    </m:rPr>
                    <w:rPr>
                      <w:rFonts w:ascii="Cambria Math" w:eastAsia="Cambria Math" w:hAnsi="Cambria Math" w:hint="eastAsia"/>
                    </w:rPr>
                    <m:t>4</m:t>
                  </m:r>
                  <m:r>
                    <m:rPr>
                      <m:sty m:val="p"/>
                    </m:rPr>
                    <w:rPr>
                      <w:rFonts w:ascii="Cambria Math" w:eastAsia="Cambria Math" w:hAnsi="Cambria Math" w:hint="eastAsia"/>
                    </w:rPr>
                    <m:t>-</m:t>
                  </m:r>
                  <m:r>
                    <m:rPr>
                      <m:sty m:val="p"/>
                    </m:rPr>
                    <w:rPr>
                      <w:rFonts w:ascii="Cambria Math" w:eastAsia="Cambria Math" w:hAnsi="Cambria Math" w:hint="eastAsia"/>
                    </w:rPr>
                    <m:t>1.769</m:t>
                  </m:r>
                </m:num>
                <m:den>
                  <m:r>
                    <m:rPr>
                      <m:sty m:val="p"/>
                    </m:rPr>
                    <w:rPr>
                      <w:rFonts w:ascii="Cambria Math" w:eastAsia="Cambria Math" w:hAnsi="Cambria Math" w:hint="eastAsia"/>
                    </w:rPr>
                    <m:t>3</m:t>
                  </m:r>
                </m:den>
              </m:f>
            </m:e>
          </m:rad>
          <m:r>
            <m:rPr>
              <m:sty m:val="p"/>
            </m:rPr>
            <w:rPr>
              <w:rFonts w:ascii="Cambria Math" w:eastAsia="Cambria Math" w:hAnsi="Cambria Math" w:hint="eastAsia"/>
            </w:rPr>
            <m:t>=</m:t>
          </m:r>
          <m:r>
            <m:rPr>
              <m:sty m:val="p"/>
            </m:rPr>
            <w:rPr>
              <w:rFonts w:ascii="Cambria Math" w:eastAsia="Cambria Math" w:hAnsi="Cambria Math" w:hint="eastAsia"/>
            </w:rPr>
            <m:t>0.862</m:t>
          </m:r>
        </m:oMath>
      </m:oMathPara>
    </w:p>
    <w:p>
      <w:pPr>
        <w:spacing w:line="360" w:lineRule="auto"/>
        <w:ind w:firstLine="480" w:firstLineChars="200"/>
        <w:jc w:val="left"/>
      </w:pPr>
      <w:r>
        <w:rPr>
          <w:sz w:val="24"/>
          <w:szCs w:val="24"/>
        </w:rPr>
        <w:t>7)计算接触疲劳许用应力[σ</w:t>
      </w:r>
      <w:r>
        <w:rPr>
          <w:sz w:val="24"/>
          <w:szCs w:val="24"/>
          <w:vertAlign w:val="subscript"/>
        </w:rPr>
        <w:t>H]</w:t>
      </w:r>
    </w:p>
    <w:p>
      <w:pPr>
        <w:spacing w:line="360" w:lineRule="auto"/>
        <w:ind w:firstLine="480" w:firstLineChars="200"/>
        <w:jc w:val="left"/>
      </w:pPr>
      <w:r>
        <w:rPr>
          <w:sz w:val="24"/>
          <w:szCs w:val="24"/>
        </w:rPr>
        <w:t>由图10-21c查得小齿轮和大齿轮的接触疲劳极限分别为</w:t>
      </w:r>
    </w:p>
    <w:p>
      <w:pPr>
        <w:spacing w:line="360" w:lineRule="auto"/>
        <w:ind w:firstLine="480" w:firstLineChars="200"/>
        <w:jc w:val="left"/>
      </w:pPr>
      <w:r>
        <w:rPr>
          <w:sz w:val="24"/>
          <w:szCs w:val="24"/>
        </w:rPr>
        <w:t>σ</w:t>
      </w:r>
      <w:r>
        <w:rPr>
          <w:sz w:val="24"/>
          <w:szCs w:val="24"/>
          <w:vertAlign w:val="subscript"/>
        </w:rPr>
        <w:t>Hlim1</w:t>
      </w:r>
      <w:r>
        <w:rPr>
          <w:sz w:val="24"/>
          <w:szCs w:val="24"/>
        </w:rPr>
        <w:t>=</w:t>
      </w:r>
      <w:r>
        <w:rPr>
          <w:sz w:val="24"/>
          <w:szCs w:val="24"/>
        </w:rPr>
        <w:t>600Mpa，</w:t>
      </w:r>
      <w:r>
        <w:rPr>
          <w:sz w:val="24"/>
          <w:szCs w:val="24"/>
        </w:rPr>
        <w:t>σ</w:t>
      </w:r>
      <w:r>
        <w:rPr>
          <w:sz w:val="24"/>
          <w:szCs w:val="24"/>
          <w:vertAlign w:val="subscript"/>
        </w:rPr>
        <w:t>Hlim2</w:t>
      </w:r>
      <w:r>
        <w:rPr>
          <w:sz w:val="24"/>
          <w:szCs w:val="24"/>
        </w:rPr>
        <w:t>=</w:t>
      </w:r>
      <w:r>
        <w:rPr>
          <w:sz w:val="24"/>
          <w:szCs w:val="24"/>
        </w:rPr>
        <w:t>550Mpa</w:t>
      </w:r>
    </w:p>
    <w:p>
      <w:pPr>
        <w:spacing w:line="360" w:lineRule="auto"/>
        <w:ind w:firstLine="480" w:firstLineChars="200"/>
        <w:jc w:val="left"/>
      </w:pPr>
      <w:r>
        <w:rPr>
          <w:sz w:val="24"/>
          <w:szCs w:val="24"/>
        </w:rPr>
        <w:t>由式(10-15)计算应力循环次数：</w:t>
      </w:r>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L1</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r>
            <m:rPr>
              <m:sty m:val="p"/>
            </m:rPr>
            <w:rPr>
              <w:rFonts w:ascii="Cambria Math" w:eastAsia="Cambria Math" w:hAnsi="Cambria Math" w:hint="eastAsia"/>
            </w:rPr>
            <m:t xml:space="preserve"> </m:t>
          </m:r>
          <m:r>
            <m:rPr>
              <m:sty m:val="p"/>
            </m:rPr>
            <w:rPr>
              <w:rFonts w:ascii="Cambria Math" w:eastAsia="Cambria Math" w:hAnsi="Cambria Math" w:hint="eastAsia"/>
            </w:rPr>
            <m:t>j</m:t>
          </m:r>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572</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16</m:t>
          </m:r>
          <m:r>
            <m:rPr>
              <m:sty m:val="p"/>
            </m:rPr>
            <w:rPr>
              <w:rFonts w:ascii="Cambria Math" w:eastAsia="Cambria Math" w:hAnsi="Cambria Math" w:hint="eastAsia"/>
            </w:rPr>
            <m:t>×</m:t>
          </m:r>
          <m:r>
            <m:rPr>
              <m:sty m:val="p"/>
            </m:rPr>
            <w:rPr>
              <w:rFonts w:ascii="Cambria Math" w:eastAsia="Cambria Math" w:hAnsi="Cambria Math" w:hint="eastAsia"/>
            </w:rPr>
            <m:t>300</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1.647</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9</m:t>
              </m:r>
            </m:sup>
          </m:sSup>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L2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N</m:t>
                  </m:r>
                </m:e>
                <m:sub>
                  <m:r>
                    <m:rPr>
                      <m:sty m:val="p"/>
                    </m:rPr>
                    <w:rPr>
                      <w:rFonts w:ascii="Cambria Math" w:eastAsia="Cambria Math" w:hAnsi="Cambria Math" w:hint="eastAsia"/>
                    </w:rPr>
                    <m:t>L1</m:t>
                  </m:r>
                </m:sub>
              </m:sSub>
            </m:num>
            <m:den>
              <m:r>
                <m:rPr>
                  <m:sty m:val="p"/>
                </m:rPr>
                <w:rPr>
                  <w:rFonts w:ascii="Cambria Math" w:eastAsia="Cambria Math" w:hAnsi="Cambria Math" w:hint="eastAsia"/>
                </w:rPr>
                <m:t>i</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1.647</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9</m:t>
                  </m:r>
                </m:sup>
              </m:sSup>
            </m:num>
            <m:den>
              <m:r>
                <m:rPr>
                  <m:sty m:val="p"/>
                </m:rPr>
                <w:rPr>
                  <w:rFonts w:ascii="Cambria Math" w:eastAsia="Cambria Math" w:hAnsi="Cambria Math" w:hint="eastAsia"/>
                </w:rPr>
                <m:t>4.567</m:t>
              </m:r>
            </m:den>
          </m:f>
          <m:r>
            <m:rPr>
              <m:sty m:val="p"/>
            </m:rPr>
            <w:rPr>
              <w:rFonts w:ascii="Cambria Math" w:eastAsia="Cambria Math" w:hAnsi="Cambria Math" w:hint="eastAsia"/>
            </w:rPr>
            <m:t>=</m:t>
          </m:r>
          <m:r>
            <m:rPr>
              <m:sty m:val="p"/>
            </m:rPr>
            <w:rPr>
              <w:rFonts w:ascii="Cambria Math" w:eastAsia="Cambria Math" w:hAnsi="Cambria Math" w:hint="eastAsia"/>
            </w:rPr>
            <m:t>3.606</m:t>
          </m:r>
          <m:r>
            <m:rPr>
              <m:sty m:val="p"/>
            </m:rPr>
            <w:rPr>
              <w:rFonts w:ascii="Cambria Math" w:eastAsia="Cambria Math" w:hAnsi="Cambria Math" w:hint="eastAsia"/>
            </w:rPr>
            <m:t>×</m:t>
          </m:r>
          <m:sSup>
            <m:e>
              <m:r>
                <m:rPr>
                  <m:sty m:val="p"/>
                </m:rPr>
                <w:rPr>
                  <w:rFonts w:ascii="Cambria Math" w:eastAsia="Cambria Math" w:hAnsi="Cambria Math" w:hint="eastAsia"/>
                </w:rPr>
                <m:t>10</m:t>
              </m:r>
            </m:e>
            <m:sup>
              <m:r>
                <m:rPr>
                  <m:sty m:val="p"/>
                </m:rPr>
                <w:rPr>
                  <w:rFonts w:ascii="Cambria Math" w:eastAsia="Cambria Math" w:hAnsi="Cambria Math" w:hint="eastAsia"/>
                </w:rPr>
                <m:t>8</m:t>
              </m:r>
            </m:sup>
          </m:sSup>
        </m:oMath>
      </m:oMathPara>
    </w:p>
    <w:p>
      <w:pPr>
        <w:spacing w:line="360" w:lineRule="auto"/>
        <w:ind w:firstLine="480" w:firstLineChars="200"/>
        <w:jc w:val="left"/>
      </w:pPr>
      <w:r>
        <w:rPr>
          <w:sz w:val="24"/>
          <w:szCs w:val="24"/>
        </w:rPr>
        <w:t>由图10-19查取接触疲劳系数</w:t>
      </w:r>
    </w:p>
    <w:p>
      <w:pPr>
        <w:spacing w:line="360" w:lineRule="auto"/>
        <w:ind w:firstLine="480" w:firstLineChars="200"/>
        <w:jc w:val="left"/>
      </w:pPr>
      <w:r>
        <w:rPr>
          <w:sz w:val="24"/>
          <w:szCs w:val="24"/>
        </w:rPr>
        <w:t>K</w:t>
      </w:r>
      <w:r>
        <w:rPr>
          <w:sz w:val="24"/>
          <w:szCs w:val="24"/>
          <w:vertAlign w:val="subscript"/>
        </w:rPr>
        <w:t>HN1</w:t>
      </w:r>
      <w:r>
        <w:rPr>
          <w:sz w:val="24"/>
          <w:szCs w:val="24"/>
        </w:rPr>
        <w:t>=</w:t>
      </w:r>
      <w:r>
        <w:rPr>
          <w:sz w:val="24"/>
          <w:szCs w:val="24"/>
        </w:rPr>
        <w:t>0.99，</w:t>
      </w:r>
      <w:r>
        <w:rPr>
          <w:sz w:val="24"/>
          <w:szCs w:val="24"/>
        </w:rPr>
        <w:t>K</w:t>
      </w:r>
      <w:r>
        <w:rPr>
          <w:sz w:val="24"/>
          <w:szCs w:val="24"/>
          <w:vertAlign w:val="subscript"/>
        </w:rPr>
        <w:t>HN2</w:t>
      </w:r>
      <w:r>
        <w:rPr>
          <w:sz w:val="24"/>
          <w:szCs w:val="24"/>
        </w:rPr>
        <w:t>=</w:t>
      </w:r>
      <w:r>
        <w:rPr>
          <w:sz w:val="24"/>
          <w:szCs w:val="24"/>
        </w:rPr>
        <w:t>0.97</w:t>
      </w:r>
    </w:p>
    <w:p>
      <w:pPr>
        <w:spacing w:line="360" w:lineRule="auto"/>
        <w:ind w:firstLine="480" w:firstLineChars="200"/>
        <w:jc w:val="left"/>
      </w:pPr>
      <w:r>
        <w:rPr>
          <w:sz w:val="24"/>
          <w:szCs w:val="24"/>
        </w:rPr>
        <w:t>取失效概率为1%，安全系数S=1，得</w:t>
      </w:r>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H1</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Hlim1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HN1</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H</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600</m:t>
              </m:r>
              <m:r>
                <m:rPr>
                  <m:sty m:val="p"/>
                </m:rPr>
                <w:rPr>
                  <w:rFonts w:ascii="Cambria Math" w:eastAsia="Cambria Math" w:hAnsi="Cambria Math" w:hint="eastAsia"/>
                </w:rPr>
                <m:t>×</m:t>
              </m:r>
              <m:r>
                <m:rPr>
                  <m:sty m:val="p"/>
                </m:rPr>
                <w:rPr>
                  <w:rFonts w:ascii="Cambria Math" w:eastAsia="Cambria Math" w:hAnsi="Cambria Math" w:hint="eastAsia"/>
                </w:rPr>
                <m:t>0.99</m:t>
              </m:r>
            </m:num>
            <m:den>
              <m:r>
                <m:rPr>
                  <m:sty m:val="p"/>
                </m:rPr>
                <w:rPr>
                  <w:rFonts w:ascii="Cambria Math" w:eastAsia="Cambria Math" w:hAnsi="Cambria Math" w:hint="eastAsia"/>
                </w:rPr>
                <m:t>1</m:t>
              </m:r>
            </m:den>
          </m:f>
          <m:r>
            <m:rPr>
              <m:sty m:val="p"/>
            </m:rPr>
            <w:rPr>
              <w:rFonts w:ascii="Cambria Math" w:eastAsia="Cambria Math" w:hAnsi="Cambria Math" w:hint="eastAsia"/>
            </w:rPr>
            <m:t>=</m:t>
          </m:r>
          <m:r>
            <m:rPr>
              <m:sty m:val="p"/>
            </m:rPr>
            <w:rPr>
              <w:rFonts w:ascii="Cambria Math" w:eastAsia="Cambria Math" w:hAnsi="Cambria Math" w:hint="eastAsia"/>
            </w:rPr>
            <m:t>594MPa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H2</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Hlim2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HN2</m:t>
                  </m:r>
                </m:sub>
              </m:sSub>
            </m:num>
            <m:den>
              <m:sSub>
                <m:e>
                  <m:r>
                    <m:rPr>
                      <m:sty m:val="p"/>
                    </m:rPr>
                    <w:rPr>
                      <w:rFonts w:ascii="Cambria Math" w:eastAsia="Cambria Math" w:hAnsi="Cambria Math" w:hint="eastAsia"/>
                    </w:rPr>
                    <m:t>S</m:t>
                  </m:r>
                </m:e>
                <m:sub>
                  <m:r>
                    <m:rPr>
                      <m:sty m:val="p"/>
                    </m:rPr>
                    <w:rPr>
                      <w:rFonts w:ascii="Cambria Math" w:eastAsia="Cambria Math" w:hAnsi="Cambria Math" w:hint="eastAsia"/>
                    </w:rPr>
                    <m:t>H</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550</m:t>
              </m:r>
              <m:r>
                <m:rPr>
                  <m:sty m:val="p"/>
                </m:rPr>
                <w:rPr>
                  <w:rFonts w:ascii="Cambria Math" w:eastAsia="Cambria Math" w:hAnsi="Cambria Math" w:hint="eastAsia"/>
                </w:rPr>
                <m:t>×</m:t>
              </m:r>
              <m:r>
                <m:rPr>
                  <m:sty m:val="p"/>
                </m:rPr>
                <w:rPr>
                  <w:rFonts w:ascii="Cambria Math" w:eastAsia="Cambria Math" w:hAnsi="Cambria Math" w:hint="eastAsia"/>
                </w:rPr>
                <m:t>0.97</m:t>
              </m:r>
            </m:num>
            <m:den>
              <m:r>
                <m:rPr>
                  <m:sty m:val="p"/>
                </m:rPr>
                <w:rPr>
                  <w:rFonts w:ascii="Cambria Math" w:eastAsia="Cambria Math" w:hAnsi="Cambria Math" w:hint="eastAsia"/>
                </w:rPr>
                <m:t>1</m:t>
              </m:r>
            </m:den>
          </m:f>
          <m:r>
            <m:rPr>
              <m:sty m:val="p"/>
            </m:rPr>
            <w:rPr>
              <w:rFonts w:ascii="Cambria Math" w:eastAsia="Cambria Math" w:hAnsi="Cambria Math" w:hint="eastAsia"/>
            </w:rPr>
            <m:t>=</m:t>
          </m:r>
          <m:r>
            <m:rPr>
              <m:sty m:val="p"/>
            </m:rPr>
            <w:rPr>
              <w:rFonts w:ascii="Cambria Math" w:eastAsia="Cambria Math" w:hAnsi="Cambria Math" w:hint="eastAsia"/>
            </w:rPr>
            <m:t>534MPa</m:t>
          </m:r>
        </m:oMath>
      </m:oMathPara>
    </w:p>
    <w:p>
      <w:pPr>
        <w:spacing w:line="360" w:lineRule="auto"/>
        <w:ind w:firstLine="480" w:firstLineChars="200"/>
        <w:jc w:val="left"/>
      </w:pPr>
      <w:r>
        <w:rPr>
          <w:sz w:val="24"/>
          <w:szCs w:val="24"/>
        </w:rPr>
        <w:t>取</w:t>
      </w:r>
      <w:r>
        <w:rPr>
          <w:sz w:val="24"/>
          <w:szCs w:val="24"/>
        </w:rPr>
        <w:t>[σH]</w:t>
      </w:r>
      <w:r>
        <w:rPr>
          <w:sz w:val="24"/>
          <w:szCs w:val="24"/>
          <w:vertAlign w:val="subscript"/>
        </w:rPr>
        <w:t>1</w:t>
      </w:r>
      <w:r>
        <w:rPr>
          <w:sz w:val="24"/>
          <w:szCs w:val="24"/>
        </w:rPr>
        <w:t>和</w:t>
      </w:r>
      <w:r>
        <w:rPr>
          <w:sz w:val="24"/>
          <w:szCs w:val="24"/>
        </w:rPr>
        <w:t>[σH]</w:t>
      </w:r>
      <w:r>
        <w:rPr>
          <w:sz w:val="24"/>
          <w:szCs w:val="24"/>
          <w:vertAlign w:val="subscript"/>
        </w:rPr>
        <w:t>2</w:t>
      </w:r>
      <w:r>
        <w:rPr>
          <w:sz w:val="24"/>
          <w:szCs w:val="24"/>
        </w:rPr>
        <w:t>中较小者作为该齿轮副的接触疲劳许用应力，即[σH]=534MPa</w:t>
      </w:r>
    </w:p>
    <w:p>
      <w:pPr>
        <w:spacing w:line="360" w:lineRule="auto"/>
        <w:ind w:firstLine="480" w:firstLineChars="200"/>
        <w:jc w:val="left"/>
      </w:pPr>
      <w:r>
        <w:rPr>
          <w:sz w:val="24"/>
          <w:szCs w:val="24"/>
        </w:rPr>
        <w:t>8)试算小齿轮分度圆直径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1t</m:t>
              </m:r>
            </m:sub>
          </m:sSub>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sSub>
                    <m:e>
                      <m:r>
                        <m:rPr>
                          <m:sty m:val="p"/>
                        </m:rPr>
                        <w:rPr>
                          <w:rFonts w:ascii="Cambria Math" w:eastAsia="Cambria Math" w:hAnsi="Cambria Math" w:hint="eastAsia"/>
                        </w:rPr>
                        <m:t>K</m:t>
                      </m:r>
                    </m:e>
                    <m:sub>
                      <m:r>
                        <m:rPr>
                          <m:sty m:val="p"/>
                        </m:rPr>
                        <w:rPr>
                          <w:rFonts w:ascii="Cambria Math" w:eastAsia="Cambria Math" w:hAnsi="Cambria Math" w:hint="eastAsia"/>
                        </w:rPr>
                        <m:t>Ht</m:t>
                      </m:r>
                    </m:sub>
                  </m:sSub>
                  <m:r>
                    <m:rPr>
                      <m:sty m:val="p"/>
                    </m:rPr>
                    <w:rPr>
                      <w:rFonts w:ascii="Cambria Math" w:eastAsia="Cambria Math" w:hAnsi="Cambria Math" w:hint="eastAsia"/>
                    </w:rPr>
                    <m:t xml:space="preserve"> </m:t>
                  </m:r>
                  <m:r>
                    <m:rPr>
                      <m:sty m:val="p"/>
                    </m:rPr>
                    <w:rPr>
                      <w:rFonts w:ascii="Cambria Math" w:eastAsia="Cambria Math" w:hAnsi="Cambria Math" w:hint="eastAsia"/>
                    </w:rPr>
                    <m:t>T</m:t>
                  </m:r>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den>
              </m:f>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u</m:t>
                  </m:r>
                  <m:r>
                    <m:rPr>
                      <m:sty m:val="p"/>
                    </m:rPr>
                    <w:rPr>
                      <w:rFonts w:ascii="Cambria Math" w:eastAsia="Cambria Math" w:hAnsi="Cambria Math" w:hint="eastAsia"/>
                    </w:rPr>
                    <m:t>+</m:t>
                  </m:r>
                  <m:r>
                    <m:rPr>
                      <m:sty m:val="p"/>
                    </m:rPr>
                    <w:rPr>
                      <w:rFonts w:ascii="Cambria Math" w:eastAsia="Cambria Math" w:hAnsi="Cambria Math" w:hint="eastAsia"/>
                    </w:rPr>
                    <m:t>1</m:t>
                  </m:r>
                </m:num>
                <m:den>
                  <m:r>
                    <m:rPr>
                      <m:sty m:val="p"/>
                    </m:rPr>
                    <w:rPr>
                      <w:rFonts w:ascii="Cambria Math" w:eastAsia="Cambria Math" w:hAnsi="Cambria Math" w:hint="eastAsia"/>
                    </w:rPr>
                    <m:t>u</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Z</m:t>
                              </m:r>
                            </m:e>
                            <m:sub>
                              <m:r>
                                <m:rPr>
                                  <m:sty m:val="p"/>
                                </m:rPr>
                                <w:rPr>
                                  <w:rFonts w:ascii="Cambria Math" w:eastAsia="Cambria Math" w:hAnsi="Cambria Math" w:hint="eastAsia"/>
                                </w:rPr>
                                <m:t>H</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E</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ε</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H</m:t>
                                  </m:r>
                                </m:sub>
                              </m:sSub>
                            </m:e>
                          </m:d>
                        </m:den>
                      </m:f>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1.3</m:t>
                  </m:r>
                  <m:r>
                    <m:rPr>
                      <m:sty m:val="p"/>
                    </m:rPr>
                    <w:rPr>
                      <w:rFonts w:ascii="Cambria Math" w:eastAsia="Cambria Math" w:hAnsi="Cambria Math" w:hint="eastAsia"/>
                    </w:rPr>
                    <m:t>×</m:t>
                  </m:r>
                  <m:r>
                    <m:rPr>
                      <m:sty m:val="p"/>
                    </m:rPr>
                    <w:rPr>
                      <w:rFonts w:ascii="Cambria Math" w:eastAsia="Cambria Math" w:hAnsi="Cambria Math" w:hint="eastAsia"/>
                    </w:rPr>
                    <m:t>46648</m:t>
                  </m:r>
                </m:num>
                <m:den>
                  <m:r>
                    <m:rPr>
                      <m:sty m:val="p"/>
                    </m:rPr>
                    <w:rPr>
                      <w:rFonts w:ascii="Cambria Math" w:eastAsia="Cambria Math" w:hAnsi="Cambria Math" w:hint="eastAsia"/>
                    </w:rPr>
                    <m:t>1</m:t>
                  </m:r>
                </m:den>
              </m:f>
              <m:r>
                <m:rPr>
                  <m:sty m:val="p"/>
                </m:rPr>
                <w:rPr>
                  <w:rFonts w:ascii="Cambria Math" w:eastAsia="Cambria Math" w:hAnsi="Cambria Math" w:hint="eastAsia"/>
                </w:rPr>
                <m:t xml:space="preserve"> </m:t>
              </m:r>
              <m:f>
                <m:fPr>
                  <m:ctrlPr>
                    <w:rPr>
                      <w:rFonts w:ascii="Cambria Math" w:eastAsia="Cambria Math" w:hAnsi="Cambria Math" w:hint="eastAsia"/>
                    </w:rPr>
                  </m:ctrlPr>
                </m:fPr>
                <m:num>
                  <m:f>
                    <m:fPr>
                      <m:ctrlPr>
                        <w:rPr>
                          <w:rFonts w:ascii="Cambria Math" w:eastAsia="Cambria Math" w:hAnsi="Cambria Math" w:hint="eastAsia"/>
                        </w:rPr>
                      </m:ctrlPr>
                    </m:fPr>
                    <m:num>
                      <m:r>
                        <m:rPr>
                          <m:sty m:val="p"/>
                        </m:rPr>
                        <w:rPr>
                          <w:rFonts w:ascii="Cambria Math" w:eastAsia="Cambria Math" w:hAnsi="Cambria Math" w:hint="eastAsia"/>
                        </w:rPr>
                        <m:t>137</m:t>
                      </m:r>
                    </m:num>
                    <m:den>
                      <m:r>
                        <m:rPr>
                          <m:sty m:val="p"/>
                        </m:rPr>
                        <w:rPr>
                          <w:rFonts w:ascii="Cambria Math" w:eastAsia="Cambria Math" w:hAnsi="Cambria Math" w:hint="eastAsia"/>
                        </w:rPr>
                        <m:t>30</m:t>
                      </m:r>
                    </m:den>
                  </m:f>
                  <m:r>
                    <m:rPr>
                      <m:sty m:val="p"/>
                    </m:rPr>
                    <w:rPr>
                      <w:rFonts w:ascii="Cambria Math" w:eastAsia="Cambria Math" w:hAnsi="Cambria Math" w:hint="eastAsia"/>
                    </w:rPr>
                    <m:t>+</m:t>
                  </m:r>
                  <m:r>
                    <m:rPr>
                      <m:sty m:val="p"/>
                    </m:rPr>
                    <w:rPr>
                      <w:rFonts w:ascii="Cambria Math" w:eastAsia="Cambria Math" w:hAnsi="Cambria Math" w:hint="eastAsia"/>
                    </w:rPr>
                    <m:t>1</m:t>
                  </m:r>
                </m:num>
                <m:den>
                  <m:f>
                    <m:fPr>
                      <m:ctrlPr>
                        <w:rPr>
                          <w:rFonts w:ascii="Cambria Math" w:eastAsia="Cambria Math" w:hAnsi="Cambria Math" w:hint="eastAsia"/>
                        </w:rPr>
                      </m:ctrlPr>
                    </m:fPr>
                    <m:num>
                      <m:r>
                        <m:rPr>
                          <m:sty m:val="p"/>
                        </m:rPr>
                        <w:rPr>
                          <w:rFonts w:ascii="Cambria Math" w:eastAsia="Cambria Math" w:hAnsi="Cambria Math" w:hint="eastAsia"/>
                        </w:rPr>
                        <m:t>137</m:t>
                      </m:r>
                    </m:num>
                    <m:den>
                      <m:r>
                        <m:rPr>
                          <m:sty m:val="p"/>
                        </m:rPr>
                        <w:rPr>
                          <w:rFonts w:ascii="Cambria Math" w:eastAsia="Cambria Math" w:hAnsi="Cambria Math" w:hint="eastAsia"/>
                        </w:rPr>
                        <m:t>30</m:t>
                      </m:r>
                    </m:den>
                  </m:f>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r>
                            <m:rPr>
                              <m:sty m:val="p"/>
                            </m:rPr>
                            <w:rPr>
                              <w:rFonts w:ascii="Cambria Math" w:eastAsia="Cambria Math" w:hAnsi="Cambria Math" w:hint="eastAsia"/>
                            </w:rPr>
                            <m:t>2.495</m:t>
                          </m:r>
                          <m:r>
                            <m:rPr>
                              <m:sty m:val="p"/>
                            </m:rPr>
                            <w:rPr>
                              <w:rFonts w:ascii="Cambria Math" w:eastAsia="Cambria Math" w:hAnsi="Cambria Math" w:hint="eastAsia"/>
                            </w:rPr>
                            <m:t>×</m:t>
                          </m:r>
                          <m:r>
                            <m:rPr>
                              <m:sty m:val="p"/>
                            </m:rPr>
                            <w:rPr>
                              <w:rFonts w:ascii="Cambria Math" w:eastAsia="Cambria Math" w:hAnsi="Cambria Math" w:hint="eastAsia"/>
                            </w:rPr>
                            <m:t>189.8</m:t>
                          </m:r>
                          <m:r>
                            <m:rPr>
                              <m:sty m:val="p"/>
                            </m:rPr>
                            <w:rPr>
                              <w:rFonts w:ascii="Cambria Math" w:eastAsia="Cambria Math" w:hAnsi="Cambria Math" w:hint="eastAsia"/>
                            </w:rPr>
                            <m:t>×</m:t>
                          </m:r>
                          <m:r>
                            <m:rPr>
                              <m:sty m:val="p"/>
                            </m:rPr>
                            <w:rPr>
                              <w:rFonts w:ascii="Cambria Math" w:eastAsia="Cambria Math" w:hAnsi="Cambria Math" w:hint="eastAsia"/>
                            </w:rPr>
                            <m:t>0.862</m:t>
                          </m:r>
                        </m:num>
                        <m:den>
                          <m:r>
                            <m:rPr>
                              <m:sty m:val="p"/>
                            </m:rPr>
                            <w:rPr>
                              <w:rFonts w:ascii="Cambria Math" w:eastAsia="Cambria Math" w:hAnsi="Cambria Math" w:hint="eastAsia"/>
                            </w:rPr>
                            <m:t>534</m:t>
                          </m:r>
                        </m:den>
                      </m:f>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44.207mm</m:t>
          </m:r>
        </m:oMath>
      </m:oMathPara>
    </w:p>
    <w:p>
      <w:pPr>
        <w:pStyle w:val="Heading3"/>
      </w:pPr>
      <w:r>
        <w:t>5.2.2调整小齿轮分度圆直径</w:t>
      </w:r>
    </w:p>
    <w:p>
      <w:pPr>
        <w:spacing w:line="360" w:lineRule="auto"/>
        <w:ind w:firstLine="480" w:firstLineChars="200"/>
        <w:jc w:val="left"/>
      </w:pPr>
      <w:r>
        <w:rPr>
          <w:sz w:val="24"/>
          <w:szCs w:val="24"/>
        </w:rPr>
        <w:t>1)计算实际载荷系数前的数据准备</w:t>
      </w:r>
    </w:p>
    <w:p>
      <w:pPr>
        <w:spacing w:line="360" w:lineRule="auto"/>
        <w:ind w:firstLine="480" w:firstLineChars="200"/>
        <w:jc w:val="left"/>
      </w:pPr>
      <w:r>
        <w:rPr>
          <w:sz w:val="24"/>
          <w:szCs w:val="24"/>
        </w:rPr>
        <w:t>①圆周速度ν</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1t</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44.207</m:t>
              </m:r>
              <m:r>
                <m:rPr>
                  <m:sty m:val="p"/>
                </m:rPr>
                <w:rPr>
                  <w:rFonts w:ascii="Cambria Math" w:eastAsia="Cambria Math" w:hAnsi="Cambria Math" w:hint="eastAsia"/>
                </w:rPr>
                <m:t>×</m:t>
              </m:r>
              <m:r>
                <m:rPr>
                  <m:sty m:val="p"/>
                </m:rPr>
                <w:rPr>
                  <w:rFonts w:ascii="Cambria Math" w:eastAsia="Cambria Math" w:hAnsi="Cambria Math" w:hint="eastAsia"/>
                </w:rPr>
                <m:t>572</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1.324m╱s</m:t>
          </m:r>
        </m:oMath>
      </m:oMathPara>
    </w:p>
    <w:p>
      <w:pPr>
        <w:spacing w:line="360" w:lineRule="auto"/>
        <w:ind w:firstLine="480" w:firstLineChars="200"/>
        <w:jc w:val="left"/>
      </w:pPr>
      <w:r>
        <w:rPr>
          <w:sz w:val="24"/>
          <w:szCs w:val="24"/>
        </w:rPr>
        <w:t>②齿宽b</w:t>
      </w:r>
    </w:p>
    <w:p>
      <w:pPr>
        <w:pStyle w:val="BodyText"/>
        <w:snapToGrid w:val="0"/>
        <w:spacing w:after="0"/>
        <w:ind w:firstLine="480"/>
        <w:jc w:val="left"/>
      </w:pPr>
      <m:oMathPara>
        <m:oMath>
          <m:r>
            <m:rPr>
              <m:sty m:val="p"/>
            </m:rPr>
            <w:rPr>
              <w:rFonts w:ascii="Cambria Math" w:eastAsia="Cambria Math" w:hAnsi="Cambria Math" w:hint="eastAsia"/>
            </w:rPr>
            <m:t>b</m:t>
          </m:r>
          <m:r>
            <m:rPr>
              <m:sty m:val="p"/>
            </m:rPr>
            <w:rPr>
              <w:rFonts w:ascii="Cambria Math" w:eastAsia="Cambria Math" w:hAnsi="Cambria Math" w:hint="eastAsia"/>
            </w:rPr>
            <m:t>=</m:t>
          </m:r>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1t</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44.207</m:t>
          </m:r>
          <m:r>
            <m:rPr>
              <m:sty m:val="p"/>
            </m:rPr>
            <w:rPr>
              <w:rFonts w:ascii="Cambria Math" w:eastAsia="Cambria Math" w:hAnsi="Cambria Math" w:hint="eastAsia"/>
            </w:rPr>
            <m:t>=</m:t>
          </m:r>
          <m:r>
            <m:rPr>
              <m:sty m:val="p"/>
            </m:rPr>
            <w:rPr>
              <w:rFonts w:ascii="Cambria Math" w:eastAsia="Cambria Math" w:hAnsi="Cambria Math" w:hint="eastAsia"/>
            </w:rPr>
            <m:t>44.207mm</m:t>
          </m:r>
        </m:oMath>
      </m:oMathPara>
    </w:p>
    <w:p>
      <w:pPr>
        <w:spacing w:line="360" w:lineRule="auto"/>
        <w:ind w:firstLine="480" w:firstLineChars="200"/>
        <w:jc w:val="left"/>
      </w:pPr>
      <w:r>
        <w:rPr>
          <w:sz w:val="24"/>
          <w:szCs w:val="24"/>
        </w:rPr>
        <w:t>2)计算实际载荷系数K</w:t>
      </w:r>
      <w:r>
        <w:rPr>
          <w:sz w:val="24"/>
          <w:szCs w:val="24"/>
          <w:vertAlign w:val="subscript"/>
        </w:rPr>
        <w:t>H</w:t>
      </w:r>
      <w:r>
        <w:rPr>
          <w:sz w:val="24"/>
          <w:szCs w:val="24"/>
        </w:rPr>
        <w:t>。</w:t>
      </w:r>
    </w:p>
    <w:p>
      <w:pPr>
        <w:spacing w:line="360" w:lineRule="auto"/>
        <w:ind w:firstLine="480" w:firstLineChars="200"/>
        <w:jc w:val="left"/>
      </w:pPr>
      <w:r>
        <w:rPr>
          <w:sz w:val="24"/>
          <w:szCs w:val="24"/>
        </w:rPr>
        <w:t>①由表10-</w:t>
      </w:r>
      <w:r>
        <w:rPr>
          <w:sz w:val="24"/>
          <w:szCs w:val="24"/>
        </w:rPr>
        <w:t>2查得使用系数K</w:t>
      </w:r>
      <w:r>
        <w:rPr>
          <w:sz w:val="24"/>
          <w:szCs w:val="24"/>
          <w:vertAlign w:val="subscript"/>
        </w:rPr>
        <w:t>A</w:t>
      </w:r>
      <w:r>
        <w:rPr>
          <w:sz w:val="24"/>
          <w:szCs w:val="24"/>
        </w:rPr>
        <w:t>=</w:t>
      </w:r>
      <w:r>
        <w:rPr>
          <w:sz w:val="24"/>
          <w:szCs w:val="24"/>
        </w:rPr>
        <w:t>1。</w:t>
      </w:r>
    </w:p>
    <w:p>
      <w:pPr>
        <w:spacing w:line="360" w:lineRule="auto"/>
        <w:ind w:firstLine="480" w:firstLineChars="200"/>
        <w:jc w:val="left"/>
      </w:pPr>
      <w:r>
        <w:rPr>
          <w:sz w:val="24"/>
          <w:szCs w:val="24"/>
        </w:rPr>
        <w:t>②根据v=1.324m/s、7级精度，由图10-8查得动载系数Kv=1.03。</w:t>
      </w:r>
    </w:p>
    <w:p>
      <w:pPr>
        <w:spacing w:line="360" w:lineRule="auto"/>
        <w:ind w:firstLine="480" w:firstLineChars="200"/>
        <w:jc w:val="left"/>
      </w:pPr>
      <w:r>
        <w:rPr>
          <w:sz w:val="24"/>
          <w:szCs w:val="24"/>
        </w:rPr>
        <w:t>③齿轮的圆周力。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46648</m:t>
              </m:r>
            </m:num>
            <m:den>
              <m:r>
                <m:rPr>
                  <m:sty m:val="p"/>
                </m:rPr>
                <w:rPr>
                  <w:rFonts w:ascii="Cambria Math" w:eastAsia="Cambria Math" w:hAnsi="Cambria Math" w:hint="eastAsia"/>
                </w:rPr>
                <m:t>44.207</m:t>
              </m:r>
            </m:den>
          </m:f>
          <m:r>
            <m:rPr>
              <m:sty m:val="p"/>
            </m:rPr>
            <w:rPr>
              <w:rFonts w:ascii="Cambria Math" w:eastAsia="Cambria Math" w:hAnsi="Cambria Math" w:hint="eastAsia"/>
            </w:rPr>
            <m:t>=</m:t>
          </m:r>
          <m:r>
            <m:rPr>
              <m:sty m:val="p"/>
            </m:rPr>
            <w:rPr>
              <w:rFonts w:ascii="Cambria Math" w:eastAsia="Cambria Math" w:hAnsi="Cambria Math" w:hint="eastAsia"/>
            </w:rPr>
            <m:t>2110.435N</m:t>
          </m:r>
        </m:oMath>
      </m:oMathPara>
    </w:p>
    <w:p>
      <w:pPr>
        <w:pStyle w:val="BodyText"/>
        <w:snapToGrid w:val="0"/>
        <w:spacing w:after="0"/>
        <w:ind w:firstLine="480"/>
        <w:jc w:val="left"/>
      </w:pPr>
      <m:oMathPara>
        <m:oMath>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num>
            <m:den>
              <m:r>
                <m:rPr>
                  <m:sty m:val="p"/>
                </m:rPr>
                <w:rPr>
                  <w:rFonts w:ascii="Cambria Math" w:eastAsia="Cambria Math" w:hAnsi="Cambria Math" w:hint="eastAsia"/>
                </w:rPr>
                <m:t>b</m:t>
              </m:r>
            </m:den>
          </m:f>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2110.435</m:t>
              </m:r>
            </m:num>
            <m:den>
              <m:r>
                <m:rPr>
                  <m:sty m:val="p"/>
                </m:rPr>
                <w:rPr>
                  <w:rFonts w:ascii="Cambria Math" w:eastAsia="Cambria Math" w:hAnsi="Cambria Math" w:hint="eastAsia"/>
                </w:rPr>
                <m:t>44.207</m:t>
              </m:r>
            </m:den>
          </m:f>
          <m:r>
            <m:rPr>
              <m:sty m:val="p"/>
            </m:rPr>
            <w:rPr>
              <w:rFonts w:ascii="Cambria Math" w:eastAsia="Cambria Math" w:hAnsi="Cambria Math" w:hint="eastAsia"/>
            </w:rPr>
            <m:t>=</m:t>
          </m:r>
          <m:r>
            <m:rPr>
              <m:sty m:val="p"/>
            </m:rPr>
            <w:rPr>
              <w:rFonts w:ascii="Cambria Math" w:eastAsia="Cambria Math" w:hAnsi="Cambria Math" w:hint="eastAsia"/>
            </w:rPr>
            <m:t>47.74N╱mm</m:t>
          </m:r>
          <m:r>
            <m:rPr>
              <m:sty m:val="p"/>
            </m:rPr>
            <w:rPr>
              <w:rFonts w:ascii="Cambria Math" w:eastAsia="Cambria Math" w:hAnsi="Cambria Math" w:hint="eastAsia"/>
            </w:rPr>
            <m:t>&lt;</m:t>
          </m:r>
          <m:r>
            <m:rPr>
              <m:sty m:val="p"/>
            </m:rPr>
            <w:rPr>
              <w:rFonts w:ascii="Cambria Math" w:eastAsia="Cambria Math" w:hAnsi="Cambria Math" w:hint="eastAsia"/>
            </w:rPr>
            <m:t>100N╱mm</m:t>
          </m:r>
        </m:oMath>
      </m:oMathPara>
    </w:p>
    <w:p>
      <w:pPr>
        <w:spacing w:line="360" w:lineRule="auto"/>
        <w:ind w:firstLine="480" w:firstLineChars="200"/>
        <w:jc w:val="left"/>
      </w:pPr>
      <w:r>
        <w:rPr>
          <w:sz w:val="24"/>
          <w:szCs w:val="24"/>
        </w:rPr>
        <w:t>查表10-</w:t>
      </w:r>
      <w:r>
        <w:rPr>
          <w:sz w:val="24"/>
          <w:szCs w:val="24"/>
        </w:rPr>
        <w:t>3得齿间载荷分配系数K</w:t>
      </w:r>
      <w:r>
        <w:rPr>
          <w:sz w:val="24"/>
          <w:szCs w:val="24"/>
          <w:vertAlign w:val="subscript"/>
        </w:rPr>
        <w:t>Hα</w:t>
      </w:r>
      <w:r>
        <w:rPr>
          <w:sz w:val="24"/>
          <w:szCs w:val="24"/>
        </w:rPr>
        <w:t>=</w:t>
      </w:r>
      <w:r>
        <w:rPr>
          <w:sz w:val="24"/>
          <w:szCs w:val="24"/>
        </w:rPr>
        <w:t>1.2</w:t>
      </w:r>
    </w:p>
    <w:p>
      <w:pPr>
        <w:spacing w:line="360" w:lineRule="auto"/>
        <w:ind w:firstLine="480" w:firstLineChars="200"/>
        <w:jc w:val="left"/>
      </w:pPr>
      <w:r>
        <w:rPr>
          <w:sz w:val="24"/>
          <w:szCs w:val="24"/>
        </w:rPr>
        <w:t>由表10-</w:t>
      </w:r>
      <w:r>
        <w:rPr>
          <w:sz w:val="24"/>
          <w:szCs w:val="24"/>
        </w:rPr>
        <w:t>4用插值法查得7级精度、</w:t>
      </w:r>
      <w:r>
        <w:rPr>
          <w:sz w:val="24"/>
          <w:szCs w:val="24"/>
        </w:rPr>
        <w:t>小齿轮对称支承布置时，</w:t>
      </w:r>
      <w:r>
        <w:rPr>
          <w:sz w:val="24"/>
          <w:szCs w:val="24"/>
        </w:rPr>
        <w:t>得齿向载荷分布系数K</w:t>
      </w:r>
      <w:r>
        <w:rPr>
          <w:sz w:val="24"/>
          <w:szCs w:val="24"/>
          <w:vertAlign w:val="subscript"/>
        </w:rPr>
        <w:t>Hβ</w:t>
      </w:r>
      <w:r>
        <w:rPr>
          <w:sz w:val="24"/>
          <w:szCs w:val="24"/>
        </w:rPr>
        <w:t>=</w:t>
      </w:r>
      <w:r>
        <w:rPr>
          <w:sz w:val="24"/>
          <w:szCs w:val="24"/>
        </w:rPr>
        <w:t>1.22</w:t>
      </w:r>
    </w:p>
    <w:p>
      <w:pPr>
        <w:spacing w:line="360" w:lineRule="auto"/>
        <w:ind w:firstLine="480" w:firstLineChars="200"/>
        <w:jc w:val="left"/>
      </w:pPr>
      <w:r>
        <w:rPr>
          <w:sz w:val="24"/>
          <w:szCs w:val="24"/>
        </w:rPr>
        <w:t>由此，得到实际载荷系数</w:t>
      </w:r>
    </w:p>
    <w:p>
      <w:pPr>
        <w:pStyle w:val="BodyText"/>
        <w:snapToGrid w:val="0"/>
        <w:spacing w:after="0"/>
        <w:ind w:firstLine="480"/>
        <w:jc w:val="left"/>
      </w:pPr>
      <m:oMathPara>
        <m:oMath>
          <m:sSub>
            <m:e>
              <m:r>
                <m:rPr>
                  <m:sty m:val="p"/>
                </m:rPr>
                <w:rPr>
                  <w:rFonts w:ascii="Cambria Math" w:eastAsia="Cambria Math" w:hAnsi="Cambria Math" w:hint="eastAsia"/>
                </w:rPr>
                <m:t>K</m:t>
              </m:r>
            </m:e>
            <m:sub>
              <m:r>
                <m:rPr>
                  <m:sty m:val="p"/>
                </m:rPr>
                <w:rPr>
                  <w:rFonts w:ascii="Cambria Math" w:eastAsia="Cambria Math" w:hAnsi="Cambria Math" w:hint="eastAsia"/>
                </w:rPr>
                <m:t>H</m:t>
              </m:r>
            </m:sub>
          </m:sSub>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v</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Hα</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Hβ</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1.03</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1.22</m:t>
          </m:r>
          <m:r>
            <m:rPr>
              <m:sty m:val="p"/>
            </m:rPr>
            <w:rPr>
              <w:rFonts w:ascii="Cambria Math" w:eastAsia="Cambria Math" w:hAnsi="Cambria Math" w:hint="eastAsia"/>
            </w:rPr>
            <m:t>=</m:t>
          </m:r>
          <m:r>
            <m:rPr>
              <m:sty m:val="p"/>
            </m:rPr>
            <w:rPr>
              <w:rFonts w:ascii="Cambria Math" w:eastAsia="Cambria Math" w:hAnsi="Cambria Math" w:hint="eastAsia"/>
            </w:rPr>
            <m:t>1.508</m:t>
          </m:r>
        </m:oMath>
      </m:oMathPara>
    </w:p>
    <w:p>
      <w:pPr>
        <w:spacing w:line="360" w:lineRule="auto"/>
        <w:ind w:firstLine="480" w:firstLineChars="200"/>
        <w:jc w:val="left"/>
      </w:pPr>
      <w:r>
        <w:rPr>
          <w:sz w:val="24"/>
          <w:szCs w:val="24"/>
        </w:rPr>
        <w:t>由式(10-12)，可得按实际载荷系数算得的分度圆直径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1t</m:t>
              </m:r>
            </m:sub>
          </m:sSub>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sSub>
                    <m:e>
                      <m:r>
                        <m:rPr>
                          <m:sty m:val="p"/>
                        </m:rPr>
                        <w:rPr>
                          <w:rFonts w:ascii="Cambria Math" w:eastAsia="Cambria Math" w:hAnsi="Cambria Math" w:hint="eastAsia"/>
                        </w:rPr>
                        <m:t>K</m:t>
                      </m:r>
                    </m:e>
                    <m:sub>
                      <m:r>
                        <m:rPr>
                          <m:sty m:val="p"/>
                        </m:rPr>
                        <w:rPr>
                          <w:rFonts w:ascii="Cambria Math" w:eastAsia="Cambria Math" w:hAnsi="Cambria Math" w:hint="eastAsia"/>
                        </w:rPr>
                        <m:t>H</m:t>
                      </m:r>
                    </m:sub>
                  </m:sSub>
                </m:num>
                <m:den>
                  <m:sSub>
                    <m:e>
                      <m:r>
                        <m:rPr>
                          <m:sty m:val="p"/>
                        </m:rPr>
                        <w:rPr>
                          <w:rFonts w:ascii="Cambria Math" w:eastAsia="Cambria Math" w:hAnsi="Cambria Math" w:hint="eastAsia"/>
                        </w:rPr>
                        <m:t>K</m:t>
                      </m:r>
                    </m:e>
                    <m:sub>
                      <m:r>
                        <m:rPr>
                          <m:sty m:val="p"/>
                        </m:rPr>
                        <w:rPr>
                          <w:rFonts w:ascii="Cambria Math" w:eastAsia="Cambria Math" w:hAnsi="Cambria Math" w:hint="eastAsia"/>
                        </w:rPr>
                        <m:t>Ht</m:t>
                      </m:r>
                    </m:sub>
                  </m:sSub>
                </m:den>
              </m:f>
            </m:e>
          </m:rad>
          <m:r>
            <m:rPr>
              <m:sty m:val="p"/>
            </m:rPr>
            <w:rPr>
              <w:rFonts w:ascii="Cambria Math" w:eastAsia="Cambria Math" w:hAnsi="Cambria Math" w:hint="eastAsia"/>
            </w:rPr>
            <m:t>=</m:t>
          </m:r>
          <m:r>
            <m:rPr>
              <m:sty m:val="p"/>
            </m:rPr>
            <w:rPr>
              <w:rFonts w:ascii="Cambria Math" w:eastAsia="Cambria Math" w:hAnsi="Cambria Math" w:hint="eastAsia"/>
            </w:rPr>
            <m:t>44.207</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1.508</m:t>
                  </m:r>
                </m:num>
                <m:den>
                  <m:r>
                    <m:rPr>
                      <m:sty m:val="p"/>
                    </m:rPr>
                    <w:rPr>
                      <w:rFonts w:ascii="Cambria Math" w:eastAsia="Cambria Math" w:hAnsi="Cambria Math" w:hint="eastAsia"/>
                    </w:rPr>
                    <m:t>1.3</m:t>
                  </m:r>
                </m:den>
              </m:f>
            </m:e>
          </m:rad>
          <m:r>
            <m:rPr>
              <m:sty m:val="p"/>
            </m:rPr>
            <w:rPr>
              <w:rFonts w:ascii="Cambria Math" w:eastAsia="Cambria Math" w:hAnsi="Cambria Math" w:hint="eastAsia"/>
            </w:rPr>
            <m:t>=</m:t>
          </m:r>
          <m:r>
            <m:rPr>
              <m:sty m:val="p"/>
            </m:rPr>
            <w:rPr>
              <w:rFonts w:ascii="Cambria Math" w:eastAsia="Cambria Math" w:hAnsi="Cambria Math" w:hint="eastAsia"/>
            </w:rPr>
            <m:t>46.449mm</m:t>
          </m:r>
        </m:oMath>
      </m:oMathPara>
    </w:p>
    <w:p>
      <w:pPr>
        <w:spacing w:line="360" w:lineRule="auto"/>
        <w:ind w:firstLine="480" w:firstLineChars="200"/>
        <w:jc w:val="left"/>
      </w:pPr>
      <w:r>
        <w:rPr>
          <w:sz w:val="24"/>
          <w:szCs w:val="24"/>
        </w:rPr>
        <w:t>3)确定模数</w:t>
      </w:r>
    </w:p>
    <w:p>
      <w:pPr>
        <w:pStyle w:val="BodyText"/>
        <w:snapToGrid w:val="0"/>
        <w:spacing w:after="0"/>
        <w:ind w:firstLine="480"/>
        <w:jc w:val="left"/>
      </w:pPr>
      <m:oMathPara>
        <m:oMath>
          <m:r>
            <m:rPr>
              <m:sty m:val="p"/>
            </m:rPr>
            <w:rPr>
              <w:rFonts w:ascii="Cambria Math" w:eastAsia="Cambria Math" w:hAnsi="Cambria Math" w:hint="eastAsia"/>
            </w:rPr>
            <m:t>m</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num>
            <m:den>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46.449</m:t>
              </m:r>
            </m:num>
            <m:den>
              <m:r>
                <m:rPr>
                  <m:sty m:val="p"/>
                </m:rPr>
                <w:rPr>
                  <w:rFonts w:ascii="Cambria Math" w:eastAsia="Cambria Math" w:hAnsi="Cambria Math" w:hint="eastAsia"/>
                </w:rPr>
                <m:t>30</m:t>
              </m:r>
            </m:den>
          </m:f>
          <m:r>
            <m:rPr>
              <m:sty m:val="p"/>
            </m:rPr>
            <w:rPr>
              <w:rFonts w:ascii="Cambria Math" w:eastAsia="Cambria Math" w:hAnsi="Cambria Math" w:hint="eastAsia"/>
            </w:rPr>
            <m:t>=</m:t>
          </m:r>
          <m:r>
            <m:rPr>
              <m:sty m:val="p"/>
            </m:rPr>
            <w:rPr>
              <w:rFonts w:ascii="Cambria Math" w:eastAsia="Cambria Math" w:hAnsi="Cambria Math" w:hint="eastAsia"/>
            </w:rPr>
            <m:t>1.548mm</m:t>
          </m:r>
        </m:oMath>
      </m:oMathPara>
    </w:p>
    <w:p>
      <w:pPr>
        <w:pStyle w:val="Heading2"/>
      </w:pPr>
      <w:bookmarkStart w:id="48" w:name="_Toc19363989"/>
      <w:bookmarkStart w:id="49" w:name="_Toc256000025"/>
      <w:r>
        <w:t>5.3按齿根弯曲疲劳强度设计</w:t>
      </w:r>
      <w:bookmarkEnd w:id="49"/>
      <w:bookmarkEnd w:id="48"/>
    </w:p>
    <w:p>
      <w:pPr>
        <w:pStyle w:val="Heading3"/>
      </w:pPr>
      <w:r>
        <w:t>5.3.1由式(10-7)试算模数，即</w:t>
      </w:r>
    </w:p>
    <w:p>
      <w:pPr>
        <w:pStyle w:val="BodyText"/>
        <w:snapToGrid w:val="0"/>
        <w:spacing w:after="0"/>
        <w:ind w:firstLine="480"/>
        <w:jc w:val="left"/>
      </w:pPr>
      <m:oMathPara>
        <m:oMath>
          <m:r>
            <m:rPr>
              <m:sty m:val="p"/>
            </m:rPr>
            <w:rPr>
              <w:rFonts w:ascii="Cambria Math" w:eastAsia="Cambria Math" w:hAnsi="Cambria Math" w:hint="eastAsia"/>
            </w:rPr>
            <m:t>m</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K</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ε</m:t>
                      </m:r>
                    </m:sub>
                  </m:sSub>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z</m:t>
                      </m:r>
                    </m:e>
                    <m:sub>
                      <m:r>
                        <m:rPr>
                          <m:sty m:val="p"/>
                        </m:rPr>
                        <w:rPr>
                          <w:rFonts w:ascii="Cambria Math" w:eastAsia="Cambria Math" w:hAnsi="Cambria Math" w:hint="eastAsia"/>
                        </w:rPr>
                        <m:t>1</m:t>
                      </m:r>
                    </m:sub>
                    <m:sup>
                      <m:r>
                        <m:rPr>
                          <m:sty m:val="p"/>
                        </m:rPr>
                        <w:rPr>
                          <w:rFonts w:ascii="Cambria Math" w:eastAsia="Cambria Math" w:hAnsi="Cambria Math" w:hint="eastAsia"/>
                        </w:rPr>
                        <m:t>2</m:t>
                      </m:r>
                    </m:sup>
                  </m:sSubSup>
                </m:den>
              </m:f>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Fa</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Sa</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m:t>
                          </m:r>
                        </m:sub>
                      </m:sSub>
                    </m:e>
                  </m:d>
                </m:den>
              </m:f>
            </m:e>
          </m:rad>
        </m:oMath>
      </m:oMathPara>
    </w:p>
    <w:p>
      <w:pPr>
        <w:pStyle w:val="Heading3"/>
      </w:pPr>
      <w:r>
        <w:t>5.3.2确定公式中的各参数值</w:t>
      </w:r>
    </w:p>
    <w:p>
      <w:pPr>
        <w:spacing w:line="360" w:lineRule="auto"/>
        <w:ind w:firstLine="480" w:firstLineChars="200"/>
        <w:jc w:val="left"/>
      </w:pPr>
      <w:r>
        <w:rPr>
          <w:sz w:val="24"/>
          <w:szCs w:val="24"/>
        </w:rPr>
        <w:t>试选载荷系数K</w:t>
      </w:r>
      <w:r>
        <w:rPr>
          <w:sz w:val="24"/>
          <w:szCs w:val="24"/>
          <w:vertAlign w:val="subscript"/>
        </w:rPr>
        <w:t>Ft</w:t>
      </w:r>
      <w:r>
        <w:rPr>
          <w:sz w:val="24"/>
          <w:szCs w:val="24"/>
        </w:rPr>
        <w:t>=</w:t>
      </w:r>
      <w:r>
        <w:rPr>
          <w:sz w:val="24"/>
          <w:szCs w:val="24"/>
        </w:rPr>
        <w:t>1.3</w:t>
      </w:r>
    </w:p>
    <w:p>
      <w:pPr>
        <w:spacing w:line="360" w:lineRule="auto"/>
        <w:ind w:firstLine="480" w:firstLineChars="200"/>
        <w:jc w:val="left"/>
      </w:pPr>
      <w:r>
        <w:rPr>
          <w:sz w:val="24"/>
          <w:szCs w:val="24"/>
        </w:rPr>
        <w:t>由式(10-</w:t>
      </w:r>
      <w:r>
        <w:rPr>
          <w:sz w:val="24"/>
          <w:szCs w:val="24"/>
        </w:rPr>
        <w:t>5)计算弯曲疲劳强度用重合度系数Y</w:t>
      </w:r>
      <w:r>
        <w:rPr>
          <w:sz w:val="24"/>
          <w:szCs w:val="24"/>
          <w:vertAlign w:val="subscript"/>
        </w:rPr>
        <w:t>ε</w:t>
      </w:r>
      <w:r>
        <w:rPr>
          <w:sz w:val="24"/>
          <w:szCs w:val="24"/>
        </w:rPr>
        <w:t>。</w:t>
      </w:r>
    </w:p>
    <w:p>
      <w:pPr>
        <w:pStyle w:val="BodyText"/>
        <w:snapToGrid w:val="0"/>
        <w:spacing w:after="0"/>
        <w:ind w:firstLine="480"/>
        <w:jc w:val="left"/>
      </w:pPr>
      <m:oMathPara>
        <m:oMath>
          <m:sSub>
            <m:e>
              <m:r>
                <m:rPr>
                  <m:sty m:val="p"/>
                </m:rPr>
                <w:rPr>
                  <w:rFonts w:ascii="Cambria Math" w:eastAsia="Cambria Math" w:hAnsi="Cambria Math" w:hint="eastAsia"/>
                </w:rPr>
                <m:t>Y</m:t>
              </m:r>
            </m:e>
            <m:sub>
              <m:r>
                <m:rPr>
                  <m:sty m:val="p"/>
                </m:rPr>
                <w:rPr>
                  <w:rFonts w:ascii="Cambria Math" w:eastAsia="Cambria Math" w:hAnsi="Cambria Math" w:hint="eastAsia"/>
                </w:rPr>
                <m:t>ε</m:t>
              </m:r>
            </m:sub>
          </m:sSub>
          <m:r>
            <m:rPr>
              <m:sty m:val="p"/>
            </m:rPr>
            <w:rPr>
              <w:rFonts w:ascii="Cambria Math" w:eastAsia="Cambria Math" w:hAnsi="Cambria Math" w:hint="eastAsia"/>
            </w:rPr>
            <m:t>=</m:t>
          </m:r>
          <m:r>
            <m:rPr>
              <m:sty m:val="p"/>
            </m:rPr>
            <w:rPr>
              <w:rFonts w:ascii="Cambria Math" w:eastAsia="Cambria Math" w:hAnsi="Cambria Math" w:hint="eastAsia"/>
            </w:rPr>
            <m:t>0.25</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0.75</m:t>
              </m:r>
            </m:num>
            <m:den>
              <m:sSub>
                <m:e>
                  <m:r>
                    <m:rPr>
                      <m:sty m:val="p"/>
                    </m:rPr>
                    <w:rPr>
                      <w:rFonts w:ascii="Cambria Math" w:eastAsia="Cambria Math" w:hAnsi="Cambria Math" w:hint="eastAsia"/>
                    </w:rPr>
                    <m:t>ε</m:t>
                  </m:r>
                </m:e>
                <m:sub>
                  <m:r>
                    <m:rPr>
                      <m:sty m:val="p"/>
                    </m:rPr>
                    <w:rPr>
                      <w:rFonts w:ascii="Cambria Math" w:eastAsia="Cambria Math" w:hAnsi="Cambria Math" w:hint="eastAsia"/>
                    </w:rPr>
                    <m:t>α</m:t>
                  </m:r>
                </m:sub>
              </m:sSub>
            </m:den>
          </m:f>
          <m:r>
            <m:rPr>
              <m:sty m:val="p"/>
            </m:rPr>
            <w:rPr>
              <w:rFonts w:ascii="Cambria Math" w:eastAsia="Cambria Math" w:hAnsi="Cambria Math" w:hint="eastAsia"/>
            </w:rPr>
            <m:t>=</m:t>
          </m:r>
          <m:r>
            <m:rPr>
              <m:sty m:val="p"/>
            </m:rPr>
            <w:rPr>
              <w:rFonts w:ascii="Cambria Math" w:eastAsia="Cambria Math" w:hAnsi="Cambria Math" w:hint="eastAsia"/>
            </w:rPr>
            <m:t>0.25</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0.75</m:t>
              </m:r>
            </m:num>
            <m:den>
              <m:r>
                <m:rPr>
                  <m:sty m:val="p"/>
                </m:rPr>
                <w:rPr>
                  <w:rFonts w:ascii="Cambria Math" w:eastAsia="Cambria Math" w:hAnsi="Cambria Math" w:hint="eastAsia"/>
                </w:rPr>
                <m:t>1.769</m:t>
              </m:r>
            </m:den>
          </m:f>
          <m:r>
            <m:rPr>
              <m:sty m:val="p"/>
            </m:rPr>
            <w:rPr>
              <w:rFonts w:ascii="Cambria Math" w:eastAsia="Cambria Math" w:hAnsi="Cambria Math" w:hint="eastAsia"/>
            </w:rPr>
            <m:t>=</m:t>
          </m:r>
          <m:r>
            <m:rPr>
              <m:sty m:val="p"/>
            </m:rPr>
            <w:rPr>
              <w:rFonts w:ascii="Cambria Math" w:eastAsia="Cambria Math" w:hAnsi="Cambria Math" w:hint="eastAsia"/>
            </w:rPr>
            <m:t>0.674</m:t>
          </m:r>
        </m:oMath>
      </m:oMathPara>
    </w:p>
    <w:p>
      <w:pPr>
        <w:spacing w:line="360" w:lineRule="auto"/>
        <w:ind w:firstLine="480" w:firstLineChars="200"/>
        <w:jc w:val="left"/>
      </w:pPr>
      <w:r>
        <w:rPr>
          <w:sz w:val="24"/>
          <w:szCs w:val="24"/>
        </w:rPr>
        <w:t>计算Y</w:t>
      </w:r>
      <w:r>
        <w:rPr>
          <w:sz w:val="24"/>
          <w:szCs w:val="24"/>
          <w:vertAlign w:val="subscript"/>
        </w:rPr>
        <w:t>Fa</w:t>
      </w:r>
      <w:r>
        <w:rPr>
          <w:sz w:val="24"/>
          <w:szCs w:val="24"/>
        </w:rPr>
        <w:t>×</w:t>
      </w:r>
      <w:r>
        <w:rPr>
          <w:sz w:val="24"/>
          <w:szCs w:val="24"/>
        </w:rPr>
        <w:t>Y</w:t>
      </w:r>
      <w:r>
        <w:rPr>
          <w:sz w:val="24"/>
          <w:szCs w:val="24"/>
          <w:vertAlign w:val="subscript"/>
        </w:rPr>
        <w:t>Sa</w:t>
      </w:r>
      <w:r>
        <w:rPr>
          <w:sz w:val="24"/>
          <w:szCs w:val="24"/>
        </w:rPr>
        <w:t>/</w:t>
      </w:r>
      <w:r>
        <w:rPr>
          <w:sz w:val="24"/>
          <w:szCs w:val="24"/>
        </w:rPr>
        <w:t>[σ</w:t>
      </w:r>
      <w:r>
        <w:rPr>
          <w:sz w:val="24"/>
          <w:szCs w:val="24"/>
          <w:vertAlign w:val="subscript"/>
        </w:rPr>
        <w:t>F]</w:t>
      </w:r>
    </w:p>
    <w:p>
      <w:pPr>
        <w:spacing w:line="360" w:lineRule="auto"/>
        <w:ind w:firstLine="480" w:firstLineChars="200"/>
        <w:jc w:val="left"/>
      </w:pPr>
      <w:r>
        <w:rPr>
          <w:sz w:val="24"/>
          <w:szCs w:val="24"/>
        </w:rPr>
        <w:t>由表10-5查得齿形系数</w:t>
      </w:r>
    </w:p>
    <w:p>
      <w:pPr>
        <w:spacing w:line="360" w:lineRule="auto"/>
        <w:ind w:firstLine="480" w:firstLineChars="200"/>
        <w:jc w:val="left"/>
      </w:pPr>
      <w:r>
        <w:rPr>
          <w:sz w:val="24"/>
          <w:szCs w:val="24"/>
        </w:rPr>
        <w:t>Y</w:t>
      </w:r>
      <w:r>
        <w:rPr>
          <w:sz w:val="24"/>
          <w:szCs w:val="24"/>
          <w:vertAlign w:val="subscript"/>
        </w:rPr>
        <w:t>Fa1</w:t>
      </w:r>
      <w:r>
        <w:rPr>
          <w:sz w:val="24"/>
          <w:szCs w:val="24"/>
        </w:rPr>
        <w:t>=</w:t>
      </w:r>
      <w:r>
        <w:rPr>
          <w:sz w:val="24"/>
          <w:szCs w:val="24"/>
        </w:rPr>
        <w:t>2.52,</w:t>
      </w:r>
      <w:r>
        <w:rPr>
          <w:sz w:val="24"/>
          <w:szCs w:val="24"/>
        </w:rPr>
        <w:t>Y</w:t>
      </w:r>
      <w:r>
        <w:rPr>
          <w:sz w:val="24"/>
          <w:szCs w:val="24"/>
          <w:vertAlign w:val="subscript"/>
        </w:rPr>
        <w:t>Fa2</w:t>
      </w:r>
      <w:r>
        <w:rPr>
          <w:sz w:val="24"/>
          <w:szCs w:val="24"/>
        </w:rPr>
        <w:t>=</w:t>
      </w:r>
      <w:r>
        <w:rPr>
          <w:sz w:val="24"/>
          <w:szCs w:val="24"/>
        </w:rPr>
        <w:t>2.15</w:t>
      </w:r>
    </w:p>
    <w:p>
      <w:pPr>
        <w:spacing w:line="360" w:lineRule="auto"/>
        <w:ind w:firstLine="480" w:firstLineChars="200"/>
        <w:jc w:val="left"/>
      </w:pPr>
      <w:r>
        <w:rPr>
          <w:sz w:val="24"/>
          <w:szCs w:val="24"/>
        </w:rPr>
        <w:t>由表10-5查得应力修正系数</w:t>
      </w:r>
    </w:p>
    <w:p>
      <w:pPr>
        <w:spacing w:line="360" w:lineRule="auto"/>
        <w:ind w:firstLine="480" w:firstLineChars="200"/>
        <w:jc w:val="left"/>
      </w:pPr>
      <w:r>
        <w:rPr>
          <w:sz w:val="24"/>
          <w:szCs w:val="24"/>
        </w:rPr>
        <w:t>Y</w:t>
      </w:r>
      <w:r>
        <w:rPr>
          <w:sz w:val="24"/>
          <w:szCs w:val="24"/>
          <w:vertAlign w:val="subscript"/>
        </w:rPr>
        <w:t>Sa1</w:t>
      </w:r>
      <w:r>
        <w:rPr>
          <w:sz w:val="24"/>
          <w:szCs w:val="24"/>
        </w:rPr>
        <w:t>=</w:t>
      </w:r>
      <w:r>
        <w:rPr>
          <w:sz w:val="24"/>
          <w:szCs w:val="24"/>
        </w:rPr>
        <w:t>1.63,</w:t>
      </w:r>
      <w:r>
        <w:rPr>
          <w:sz w:val="24"/>
          <w:szCs w:val="24"/>
        </w:rPr>
        <w:t>Y</w:t>
      </w:r>
      <w:r>
        <w:rPr>
          <w:sz w:val="24"/>
          <w:szCs w:val="24"/>
          <w:vertAlign w:val="subscript"/>
        </w:rPr>
        <w:t>Sa2</w:t>
      </w:r>
      <w:r>
        <w:rPr>
          <w:sz w:val="24"/>
          <w:szCs w:val="24"/>
        </w:rPr>
        <w:t>=</w:t>
      </w:r>
      <w:r>
        <w:rPr>
          <w:sz w:val="24"/>
          <w:szCs w:val="24"/>
        </w:rPr>
        <w:t>1.82</w:t>
      </w:r>
    </w:p>
    <w:p>
      <w:pPr>
        <w:spacing w:line="360" w:lineRule="auto"/>
        <w:ind w:firstLine="480" w:firstLineChars="200"/>
        <w:jc w:val="left"/>
      </w:pPr>
      <w:r>
        <w:rPr>
          <w:sz w:val="24"/>
          <w:szCs w:val="24"/>
        </w:rPr>
        <w:t>由图10-20c查得小齿轮和大齿轮的齿根弯曲疲劳极限分别为</w:t>
      </w:r>
    </w:p>
    <w:p>
      <w:pPr>
        <w:spacing w:line="360" w:lineRule="auto"/>
        <w:ind w:firstLine="480" w:firstLineChars="200"/>
        <w:jc w:val="left"/>
      </w:pPr>
      <w:r>
        <w:rPr>
          <w:sz w:val="24"/>
          <w:szCs w:val="24"/>
        </w:rPr>
        <w:t>σ</w:t>
      </w:r>
      <w:r>
        <w:rPr>
          <w:sz w:val="24"/>
          <w:szCs w:val="24"/>
          <w:vertAlign w:val="subscript"/>
        </w:rPr>
        <w:t>Flim1</w:t>
      </w:r>
      <w:r>
        <w:rPr>
          <w:sz w:val="24"/>
          <w:szCs w:val="24"/>
        </w:rPr>
        <w:t>=</w:t>
      </w:r>
      <w:r>
        <w:rPr>
          <w:sz w:val="24"/>
          <w:szCs w:val="24"/>
        </w:rPr>
        <w:t>500Mpa，</w:t>
      </w:r>
      <w:r>
        <w:rPr>
          <w:sz w:val="24"/>
          <w:szCs w:val="24"/>
        </w:rPr>
        <w:t>σ</w:t>
      </w:r>
      <w:r>
        <w:rPr>
          <w:sz w:val="24"/>
          <w:szCs w:val="24"/>
          <w:vertAlign w:val="subscript"/>
        </w:rPr>
        <w:t>Flim2</w:t>
      </w:r>
      <w:r>
        <w:rPr>
          <w:sz w:val="24"/>
          <w:szCs w:val="24"/>
        </w:rPr>
        <w:t>=</w:t>
      </w:r>
      <w:r>
        <w:rPr>
          <w:sz w:val="24"/>
          <w:szCs w:val="24"/>
        </w:rPr>
        <w:t>380Mpa</w:t>
      </w:r>
    </w:p>
    <w:p>
      <w:pPr>
        <w:spacing w:line="360" w:lineRule="auto"/>
        <w:ind w:firstLine="480" w:firstLineChars="200"/>
        <w:jc w:val="left"/>
      </w:pPr>
      <w:r>
        <w:rPr>
          <w:sz w:val="24"/>
          <w:szCs w:val="24"/>
        </w:rPr>
        <w:t>由图10-18查得弯曲疲劳寿命系数</w:t>
      </w:r>
    </w:p>
    <w:p>
      <w:pPr>
        <w:spacing w:line="360" w:lineRule="auto"/>
        <w:ind w:firstLine="480" w:firstLineChars="200"/>
        <w:jc w:val="left"/>
      </w:pPr>
      <w:r>
        <w:rPr>
          <w:sz w:val="24"/>
          <w:szCs w:val="24"/>
        </w:rPr>
        <w:t>K</w:t>
      </w:r>
      <w:r>
        <w:rPr>
          <w:sz w:val="24"/>
          <w:szCs w:val="24"/>
          <w:vertAlign w:val="subscript"/>
        </w:rPr>
        <w:t>FN1</w:t>
      </w:r>
      <w:r>
        <w:rPr>
          <w:sz w:val="24"/>
          <w:szCs w:val="24"/>
        </w:rPr>
        <w:t>=</w:t>
      </w:r>
      <w:r>
        <w:rPr>
          <w:sz w:val="24"/>
          <w:szCs w:val="24"/>
        </w:rPr>
        <w:t>0.88,</w:t>
      </w:r>
      <w:r>
        <w:rPr>
          <w:sz w:val="24"/>
          <w:szCs w:val="24"/>
        </w:rPr>
        <w:t>K</w:t>
      </w:r>
      <w:r>
        <w:rPr>
          <w:sz w:val="24"/>
          <w:szCs w:val="24"/>
          <w:vertAlign w:val="subscript"/>
        </w:rPr>
        <w:t>FN2</w:t>
      </w:r>
      <w:r>
        <w:rPr>
          <w:sz w:val="24"/>
          <w:szCs w:val="24"/>
        </w:rPr>
        <w:t>=</w:t>
      </w:r>
      <w:r>
        <w:rPr>
          <w:sz w:val="24"/>
          <w:szCs w:val="24"/>
        </w:rPr>
        <w:t>0.92</w:t>
      </w:r>
    </w:p>
    <w:p>
      <w:pPr>
        <w:spacing w:line="360" w:lineRule="auto"/>
        <w:ind w:firstLine="480" w:firstLineChars="200"/>
        <w:jc w:val="left"/>
      </w:pPr>
      <w:r>
        <w:rPr>
          <w:sz w:val="24"/>
          <w:szCs w:val="24"/>
        </w:rPr>
        <w:t>取弯曲疲劳安全系数S=1.25，由式(10-14得</w:t>
      </w:r>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Flim1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FN1</m:t>
                  </m:r>
                </m:sub>
              </m:sSub>
            </m:num>
            <m:den>
              <m:r>
                <m:rPr>
                  <m:sty m:val="p"/>
                </m:rPr>
                <w:rPr>
                  <w:rFonts w:ascii="Cambria Math" w:eastAsia="Cambria Math" w:hAnsi="Cambria Math" w:hint="eastAsia"/>
                </w:rPr>
                <m:t>S</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500</m:t>
              </m:r>
              <m:r>
                <m:rPr>
                  <m:sty m:val="p"/>
                </m:rPr>
                <w:rPr>
                  <w:rFonts w:ascii="Cambria Math" w:eastAsia="Cambria Math" w:hAnsi="Cambria Math" w:hint="eastAsia"/>
                </w:rPr>
                <m:t>×</m:t>
              </m:r>
              <m:r>
                <m:rPr>
                  <m:sty m:val="p"/>
                </m:rPr>
                <w:rPr>
                  <w:rFonts w:ascii="Cambria Math" w:eastAsia="Cambria Math" w:hAnsi="Cambria Math" w:hint="eastAsia"/>
                </w:rPr>
                <m:t>0.88</m:t>
              </m:r>
            </m:num>
            <m:den>
              <m:r>
                <m:rPr>
                  <m:sty m:val="p"/>
                </m:rPr>
                <w:rPr>
                  <w:rFonts w:ascii="Cambria Math" w:eastAsia="Cambria Math" w:hAnsi="Cambria Math" w:hint="eastAsia"/>
                </w:rPr>
                <m:t>1.25</m:t>
              </m:r>
            </m:den>
          </m:f>
          <m:r>
            <m:rPr>
              <m:sty m:val="p"/>
            </m:rPr>
            <w:rPr>
              <w:rFonts w:ascii="Cambria Math" w:eastAsia="Cambria Math" w:hAnsi="Cambria Math" w:hint="eastAsia"/>
            </w:rPr>
            <m:t>=</m:t>
          </m:r>
          <m:r>
            <m:rPr>
              <m:sty m:val="p"/>
            </m:rPr>
            <w:rPr>
              <w:rFonts w:ascii="Cambria Math" w:eastAsia="Cambria Math" w:hAnsi="Cambria Math" w:hint="eastAsia"/>
            </w:rPr>
            <m:t>352MPa</m:t>
          </m:r>
        </m:oMath>
      </m:oMathPara>
    </w:p>
    <w:p>
      <w:pPr>
        <w:pStyle w:val="BodyText"/>
        <w:snapToGrid w:val="0"/>
        <w:spacing w:after="0"/>
        <w:ind w:firstLine="480"/>
        <w:jc w:val="left"/>
      </w:pPr>
      <m:oMathPara>
        <m:oMath>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σ</m:t>
                  </m:r>
                </m:e>
                <m:sub>
                  <m:r>
                    <m:rPr>
                      <m:sty m:val="p"/>
                    </m:rPr>
                    <w:rPr>
                      <w:rFonts w:ascii="Cambria Math" w:eastAsia="Cambria Math" w:hAnsi="Cambria Math" w:hint="eastAsia"/>
                    </w:rPr>
                    <m:t>Flim2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FN2</m:t>
                  </m:r>
                </m:sub>
              </m:sSub>
            </m:num>
            <m:den>
              <m:r>
                <m:rPr>
                  <m:sty m:val="p"/>
                </m:rPr>
                <w:rPr>
                  <w:rFonts w:ascii="Cambria Math" w:eastAsia="Cambria Math" w:hAnsi="Cambria Math" w:hint="eastAsia"/>
                </w:rPr>
                <m:t>S</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380</m:t>
              </m:r>
              <m:r>
                <m:rPr>
                  <m:sty m:val="p"/>
                </m:rPr>
                <w:rPr>
                  <w:rFonts w:ascii="Cambria Math" w:eastAsia="Cambria Math" w:hAnsi="Cambria Math" w:hint="eastAsia"/>
                </w:rPr>
                <m:t>×</m:t>
              </m:r>
              <m:r>
                <m:rPr>
                  <m:sty m:val="p"/>
                </m:rPr>
                <w:rPr>
                  <w:rFonts w:ascii="Cambria Math" w:eastAsia="Cambria Math" w:hAnsi="Cambria Math" w:hint="eastAsia"/>
                </w:rPr>
                <m:t>0.92</m:t>
              </m:r>
            </m:num>
            <m:den>
              <m:r>
                <m:rPr>
                  <m:sty m:val="p"/>
                </m:rPr>
                <w:rPr>
                  <w:rFonts w:ascii="Cambria Math" w:eastAsia="Cambria Math" w:hAnsi="Cambria Math" w:hint="eastAsia"/>
                </w:rPr>
                <m:t>1.25</m:t>
              </m:r>
            </m:den>
          </m:f>
          <m:r>
            <m:rPr>
              <m:sty m:val="p"/>
            </m:rPr>
            <w:rPr>
              <w:rFonts w:ascii="Cambria Math" w:eastAsia="Cambria Math" w:hAnsi="Cambria Math" w:hint="eastAsia"/>
            </w:rPr>
            <m:t>=</m:t>
          </m:r>
          <m:r>
            <m:rPr>
              <m:sty m:val="p"/>
            </m:rPr>
            <w:rPr>
              <w:rFonts w:ascii="Cambria Math" w:eastAsia="Cambria Math" w:hAnsi="Cambria Math" w:hint="eastAsia"/>
            </w:rPr>
            <m:t>280MPa</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Fa1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Sa1</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2.52</m:t>
              </m:r>
              <m:r>
                <m:rPr>
                  <m:sty m:val="p"/>
                </m:rPr>
                <w:rPr>
                  <w:rFonts w:ascii="Cambria Math" w:eastAsia="Cambria Math" w:hAnsi="Cambria Math" w:hint="eastAsia"/>
                </w:rPr>
                <m:t>×</m:t>
              </m:r>
              <m:r>
                <m:rPr>
                  <m:sty m:val="p"/>
                </m:rPr>
                <w:rPr>
                  <w:rFonts w:ascii="Cambria Math" w:eastAsia="Cambria Math" w:hAnsi="Cambria Math" w:hint="eastAsia"/>
                </w:rPr>
                <m:t>1.63</m:t>
              </m:r>
            </m:num>
            <m:den>
              <m:r>
                <m:rPr>
                  <m:sty m:val="p"/>
                </m:rPr>
                <w:rPr>
                  <w:rFonts w:ascii="Cambria Math" w:eastAsia="Cambria Math" w:hAnsi="Cambria Math" w:hint="eastAsia"/>
                </w:rPr>
                <m:t>352</m:t>
              </m:r>
            </m:den>
          </m:f>
          <m:r>
            <m:rPr>
              <m:sty m:val="p"/>
            </m:rPr>
            <w:rPr>
              <w:rFonts w:ascii="Cambria Math" w:eastAsia="Cambria Math" w:hAnsi="Cambria Math" w:hint="eastAsia"/>
            </w:rPr>
            <m:t>=</m:t>
          </m:r>
          <m:r>
            <m:rPr>
              <m:sty m:val="p"/>
            </m:rPr>
            <w:rPr>
              <w:rFonts w:ascii="Cambria Math" w:eastAsia="Cambria Math" w:hAnsi="Cambria Math" w:hint="eastAsia"/>
            </w:rPr>
            <m:t>0.01167</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Fa2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Sa2</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2.15</m:t>
              </m:r>
              <m:r>
                <m:rPr>
                  <m:sty m:val="p"/>
                </m:rPr>
                <w:rPr>
                  <w:rFonts w:ascii="Cambria Math" w:eastAsia="Cambria Math" w:hAnsi="Cambria Math" w:hint="eastAsia"/>
                </w:rPr>
                <m:t>×</m:t>
              </m:r>
              <m:r>
                <m:rPr>
                  <m:sty m:val="p"/>
                </m:rPr>
                <w:rPr>
                  <w:rFonts w:ascii="Cambria Math" w:eastAsia="Cambria Math" w:hAnsi="Cambria Math" w:hint="eastAsia"/>
                </w:rPr>
                <m:t>1.82</m:t>
              </m:r>
            </m:num>
            <m:den>
              <m:r>
                <m:rPr>
                  <m:sty m:val="p"/>
                </m:rPr>
                <w:rPr>
                  <w:rFonts w:ascii="Cambria Math" w:eastAsia="Cambria Math" w:hAnsi="Cambria Math" w:hint="eastAsia"/>
                </w:rPr>
                <m:t>280</m:t>
              </m:r>
            </m:den>
          </m:f>
          <m:r>
            <m:rPr>
              <m:sty m:val="p"/>
            </m:rPr>
            <w:rPr>
              <w:rFonts w:ascii="Cambria Math" w:eastAsia="Cambria Math" w:hAnsi="Cambria Math" w:hint="eastAsia"/>
            </w:rPr>
            <m:t>=</m:t>
          </m:r>
          <m:r>
            <m:rPr>
              <m:sty m:val="p"/>
            </m:rPr>
            <w:rPr>
              <w:rFonts w:ascii="Cambria Math" w:eastAsia="Cambria Math" w:hAnsi="Cambria Math" w:hint="eastAsia"/>
            </w:rPr>
            <m:t>0.01398</m:t>
          </m:r>
        </m:oMath>
      </m:oMathPara>
    </w:p>
    <w:p>
      <w:pPr>
        <w:pStyle w:val="BodyText"/>
        <w:snapToGrid w:val="0"/>
        <w:spacing w:after="0"/>
        <w:ind w:firstLine="480"/>
        <w:jc w:val="left"/>
      </w:pPr>
      <m:oMathPara>
        <m:oMath>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Fa1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Sa1</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F1</m:t>
                      </m:r>
                    </m:sub>
                  </m:sSub>
                </m:e>
              </m:d>
            </m:den>
          </m:f>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Fa2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Sa2</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F2</m:t>
                      </m:r>
                    </m:sub>
                  </m:sSub>
                </m:e>
              </m:d>
            </m:den>
          </m:f>
        </m:oMath>
      </m:oMathPara>
    </w:p>
    <w:p>
      <w:pPr>
        <w:spacing w:line="360" w:lineRule="auto"/>
        <w:ind w:firstLine="480" w:firstLineChars="200"/>
        <w:jc w:val="left"/>
      </w:pPr>
      <w:r>
        <w:rPr>
          <w:sz w:val="24"/>
          <w:szCs w:val="24"/>
        </w:rPr>
        <w:t>1)试算齿轮模数</w:t>
      </w:r>
    </w:p>
    <w:p>
      <w:pPr>
        <w:pStyle w:val="BodyText"/>
        <w:snapToGrid w:val="0"/>
        <w:spacing w:after="0"/>
        <w:ind w:firstLine="480"/>
        <w:jc w:val="left"/>
      </w:pPr>
      <m:oMathPara>
        <m:oMath>
          <m:r>
            <m:rPr>
              <m:sty m:val="p"/>
            </m:rPr>
            <w:rPr>
              <w:rFonts w:ascii="Cambria Math" w:eastAsia="Cambria Math" w:hAnsi="Cambria Math" w:hint="eastAsia"/>
            </w:rPr>
            <m:t>m</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K</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ε</m:t>
                      </m:r>
                    </m:sub>
                  </m:sSub>
                </m:num>
                <m:den>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Sup>
                    <m:e>
                      <m:r>
                        <m:rPr>
                          <m:sty m:val="p"/>
                        </m:rPr>
                        <w:rPr>
                          <w:rFonts w:ascii="Cambria Math" w:eastAsia="Cambria Math" w:hAnsi="Cambria Math" w:hint="eastAsia"/>
                        </w:rPr>
                        <m:t>z</m:t>
                      </m:r>
                    </m:e>
                    <m:sub>
                      <m:r>
                        <m:rPr>
                          <m:sty m:val="p"/>
                        </m:rPr>
                        <w:rPr>
                          <w:rFonts w:ascii="Cambria Math" w:eastAsia="Cambria Math" w:hAnsi="Cambria Math" w:hint="eastAsia"/>
                        </w:rPr>
                        <m:t>1</m:t>
                      </m:r>
                    </m:sub>
                    <m:sup>
                      <m:r>
                        <m:rPr>
                          <m:sty m:val="p"/>
                        </m:rPr>
                        <w:rPr>
                          <w:rFonts w:ascii="Cambria Math" w:eastAsia="Cambria Math" w:hAnsi="Cambria Math" w:hint="eastAsia"/>
                        </w:rPr>
                        <m:t>2</m:t>
                      </m:r>
                    </m:sup>
                  </m:sSubSup>
                </m:den>
              </m:f>
              <m:r>
                <m:rPr>
                  <m:sty m:val="p"/>
                </m:rPr>
                <w:rPr>
                  <w:rFonts w:ascii="Cambria Math" w:eastAsia="Cambria Math" w:hAnsi="Cambria Math" w:hint="eastAsia"/>
                </w:rPr>
                <m:t xml:space="preserve"> </m:t>
              </m:r>
              <m:f>
                <m:fPr>
                  <m:ctrlPr>
                    <w:rPr>
                      <w:rFonts w:ascii="Cambria Math" w:eastAsia="Cambria Math" w:hAnsi="Cambria Math" w:hint="eastAsia"/>
                    </w:rPr>
                  </m:ctrlPr>
                </m:fPr>
                <m:num>
                  <m:sSub>
                    <m:e>
                      <m:r>
                        <m:rPr>
                          <m:sty m:val="p"/>
                        </m:rPr>
                        <w:rPr>
                          <w:rFonts w:ascii="Cambria Math" w:eastAsia="Cambria Math" w:hAnsi="Cambria Math" w:hint="eastAsia"/>
                        </w:rPr>
                        <m:t>Y</m:t>
                      </m:r>
                    </m:e>
                    <m:sub>
                      <m:r>
                        <m:rPr>
                          <m:sty m:val="p"/>
                        </m:rPr>
                        <w:rPr>
                          <w:rFonts w:ascii="Cambria Math" w:eastAsia="Cambria Math" w:hAnsi="Cambria Math" w:hint="eastAsia"/>
                        </w:rPr>
                        <m:t>Fa</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Y</m:t>
                      </m:r>
                    </m:e>
                    <m:sub>
                      <m:r>
                        <m:rPr>
                          <m:sty m:val="p"/>
                        </m:rPr>
                        <w:rPr>
                          <w:rFonts w:ascii="Cambria Math" w:eastAsia="Cambria Math" w:hAnsi="Cambria Math" w:hint="eastAsia"/>
                        </w:rPr>
                        <m:t>Sa</m:t>
                      </m:r>
                    </m:sub>
                  </m:sSub>
                </m:num>
                <m:den>
                  <m:d>
                    <m:dPr>
                      <m:begChr m:val="["/>
                      <m:endChr m:val="]"/>
                      <m:ctrlPr>
                        <w:rPr>
                          <w:rFonts w:ascii="Cambria Math" w:eastAsia="Cambria Math" w:hAnsi="Cambria Math" w:hint="eastAsia"/>
                        </w:rPr>
                      </m:ctrlPr>
                    </m:dPr>
                    <m:e>
                      <m:sSub>
                        <m:e>
                          <m:r>
                            <m:rPr>
                              <m:sty m:val="p"/>
                            </m:rPr>
                            <w:rPr>
                              <w:rFonts w:ascii="Cambria Math" w:eastAsia="Cambria Math" w:hAnsi="Cambria Math" w:hint="eastAsia"/>
                            </w:rPr>
                            <m:t>σ</m:t>
                          </m:r>
                        </m:e>
                        <m:sub>
                          <m:r>
                            <m:rPr>
                              <m:sty m:val="p"/>
                            </m:rPr>
                            <w:rPr>
                              <w:rFonts w:ascii="Cambria Math" w:eastAsia="Cambria Math" w:hAnsi="Cambria Math" w:hint="eastAsia"/>
                            </w:rPr>
                            <m:t>F</m:t>
                          </m:r>
                        </m:sub>
                      </m:sSub>
                    </m:e>
                  </m:d>
                </m:den>
              </m:f>
            </m:e>
          </m:rad>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1.3</m:t>
                  </m:r>
                  <m:r>
                    <m:rPr>
                      <m:sty m:val="p"/>
                    </m:rPr>
                    <w:rPr>
                      <w:rFonts w:ascii="Cambria Math" w:eastAsia="Cambria Math" w:hAnsi="Cambria Math" w:hint="eastAsia"/>
                    </w:rPr>
                    <m:t>×</m:t>
                  </m:r>
                  <m:r>
                    <m:rPr>
                      <m:sty m:val="p"/>
                    </m:rPr>
                    <w:rPr>
                      <w:rFonts w:ascii="Cambria Math" w:eastAsia="Cambria Math" w:hAnsi="Cambria Math" w:hint="eastAsia"/>
                    </w:rPr>
                    <m:t>46648</m:t>
                  </m:r>
                  <m:r>
                    <m:rPr>
                      <m:sty m:val="p"/>
                    </m:rPr>
                    <w:rPr>
                      <w:rFonts w:ascii="Cambria Math" w:eastAsia="Cambria Math" w:hAnsi="Cambria Math" w:hint="eastAsia"/>
                    </w:rPr>
                    <m:t>×</m:t>
                  </m:r>
                  <m:r>
                    <m:rPr>
                      <m:sty m:val="p"/>
                    </m:rPr>
                    <w:rPr>
                      <w:rFonts w:ascii="Cambria Math" w:eastAsia="Cambria Math" w:hAnsi="Cambria Math" w:hint="eastAsia"/>
                    </w:rPr>
                    <m:t>0.674</m:t>
                  </m:r>
                  <m:r>
                    <m:rPr>
                      <m:sty m:val="p"/>
                    </m:rPr>
                    <w:rPr>
                      <w:rFonts w:ascii="Cambria Math" w:eastAsia="Cambria Math" w:hAnsi="Cambria Math" w:hint="eastAsia"/>
                    </w:rPr>
                    <m:t>×</m:t>
                  </m:r>
                  <m:r>
                    <m:rPr>
                      <m:sty m:val="p"/>
                    </m:rPr>
                    <w:rPr>
                      <w:rFonts w:ascii="Cambria Math" w:eastAsia="Cambria Math" w:hAnsi="Cambria Math" w:hint="eastAsia"/>
                    </w:rPr>
                    <m:t>0.01398</m:t>
                  </m:r>
                </m:num>
                <m:den>
                  <m:r>
                    <m:rPr>
                      <m:sty m:val="p"/>
                    </m:rPr>
                    <w:rPr>
                      <w:rFonts w:ascii="Cambria Math" w:eastAsia="Cambria Math" w:hAnsi="Cambria Math" w:hint="eastAsia"/>
                    </w:rPr>
                    <m:t>1</m:t>
                  </m:r>
                  <m:r>
                    <m:rPr>
                      <m:sty m:val="p"/>
                    </m:rPr>
                    <w:rPr>
                      <w:rFonts w:ascii="Cambria Math" w:eastAsia="Cambria Math" w:hAnsi="Cambria Math" w:hint="eastAsia"/>
                    </w:rPr>
                    <m:t>×</m:t>
                  </m:r>
                  <m:sSup>
                    <m:e>
                      <m:r>
                        <m:rPr>
                          <m:sty m:val="p"/>
                        </m:rPr>
                        <w:rPr>
                          <w:rFonts w:ascii="Cambria Math" w:eastAsia="Cambria Math" w:hAnsi="Cambria Math" w:hint="eastAsia"/>
                        </w:rPr>
                        <m:t>30</m:t>
                      </m:r>
                    </m:e>
                    <m:sup>
                      <m:r>
                        <m:rPr>
                          <m:sty m:val="p"/>
                        </m:rPr>
                        <w:rPr>
                          <w:rFonts w:ascii="Cambria Math" w:eastAsia="Cambria Math" w:hAnsi="Cambria Math" w:hint="eastAsia"/>
                        </w:rPr>
                        <m:t>2</m:t>
                      </m:r>
                    </m:sup>
                  </m:sSup>
                </m:den>
              </m:f>
            </m:e>
          </m:rad>
          <m:r>
            <m:rPr>
              <m:sty m:val="p"/>
            </m:rPr>
            <w:rPr>
              <w:rFonts w:ascii="Cambria Math" w:eastAsia="Cambria Math" w:hAnsi="Cambria Math" w:hint="eastAsia"/>
            </w:rPr>
            <m:t>=</m:t>
          </m:r>
          <m:r>
            <m:rPr>
              <m:sty m:val="p"/>
            </m:rPr>
            <w:rPr>
              <w:rFonts w:ascii="Cambria Math" w:eastAsia="Cambria Math" w:hAnsi="Cambria Math" w:hint="eastAsia"/>
            </w:rPr>
            <m:t>1.083mm</m:t>
          </m:r>
        </m:oMath>
      </m:oMathPara>
    </w:p>
    <w:p>
      <w:pPr>
        <w:pStyle w:val="Heading3"/>
      </w:pPr>
      <w:r>
        <w:t>5.3.3调整齿轮模数</w:t>
      </w:r>
    </w:p>
    <w:p>
      <w:pPr>
        <w:spacing w:line="360" w:lineRule="auto"/>
        <w:ind w:firstLine="480" w:firstLineChars="200"/>
        <w:jc w:val="left"/>
      </w:pPr>
      <w:r>
        <w:rPr>
          <w:sz w:val="24"/>
          <w:szCs w:val="24"/>
        </w:rPr>
        <w:t>1)计算实际载荷系数前的数据准备</w:t>
      </w:r>
    </w:p>
    <w:p>
      <w:pPr>
        <w:spacing w:line="360" w:lineRule="auto"/>
        <w:ind w:firstLine="480" w:firstLineChars="200"/>
        <w:jc w:val="left"/>
      </w:pPr>
      <w:r>
        <w:rPr>
          <w:sz w:val="24"/>
          <w:szCs w:val="24"/>
        </w:rPr>
        <w:t>圆周速度ν</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1.083</m:t>
          </m:r>
          <m:r>
            <m:rPr>
              <m:sty m:val="p"/>
            </m:rPr>
            <w:rPr>
              <w:rFonts w:ascii="Cambria Math" w:eastAsia="Cambria Math" w:hAnsi="Cambria Math" w:hint="eastAsia"/>
            </w:rPr>
            <m:t>×</m:t>
          </m:r>
          <m:r>
            <m:rPr>
              <m:sty m:val="p"/>
            </m:rPr>
            <w:rPr>
              <w:rFonts w:ascii="Cambria Math" w:eastAsia="Cambria Math" w:hAnsi="Cambria Math" w:hint="eastAsia"/>
            </w:rPr>
            <m:t>30</m:t>
          </m:r>
          <m:r>
            <m:rPr>
              <m:sty m:val="p"/>
            </m:rPr>
            <w:rPr>
              <w:rFonts w:ascii="Cambria Math" w:eastAsia="Cambria Math" w:hAnsi="Cambria Math" w:hint="eastAsia"/>
            </w:rPr>
            <m:t>=</m:t>
          </m:r>
          <m:r>
            <m:rPr>
              <m:sty m:val="p"/>
            </m:rPr>
            <w:rPr>
              <w:rFonts w:ascii="Cambria Math" w:eastAsia="Cambria Math" w:hAnsi="Cambria Math" w:hint="eastAsia"/>
            </w:rPr>
            <m:t>32.49mm</m:t>
          </m:r>
        </m:oMath>
      </m:oMathPara>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32.49</m:t>
              </m:r>
              <m:r>
                <m:rPr>
                  <m:sty m:val="p"/>
                </m:rPr>
                <w:rPr>
                  <w:rFonts w:ascii="Cambria Math" w:eastAsia="Cambria Math" w:hAnsi="Cambria Math" w:hint="eastAsia"/>
                </w:rPr>
                <m:t>×</m:t>
              </m:r>
              <m:r>
                <m:rPr>
                  <m:sty m:val="p"/>
                </m:rPr>
                <w:rPr>
                  <w:rFonts w:ascii="Cambria Math" w:eastAsia="Cambria Math" w:hAnsi="Cambria Math" w:hint="eastAsia"/>
                </w:rPr>
                <m:t>572</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0.973m╱s</m:t>
          </m:r>
        </m:oMath>
      </m:oMathPara>
    </w:p>
    <w:p>
      <w:pPr>
        <w:spacing w:line="360" w:lineRule="auto"/>
        <w:ind w:firstLine="480" w:firstLineChars="200"/>
        <w:jc w:val="left"/>
      </w:pPr>
      <w:r>
        <w:rPr>
          <w:sz w:val="24"/>
          <w:szCs w:val="24"/>
        </w:rPr>
        <w:t>齿宽b</w:t>
      </w:r>
    </w:p>
    <w:p>
      <w:pPr>
        <w:pStyle w:val="BodyText"/>
        <w:snapToGrid w:val="0"/>
        <w:spacing w:after="0"/>
        <w:ind w:firstLine="480"/>
        <w:jc w:val="left"/>
      </w:pPr>
      <m:oMathPara>
        <m:oMath>
          <m:r>
            <m:rPr>
              <m:sty m:val="p"/>
            </m:rPr>
            <w:rPr>
              <w:rFonts w:ascii="Cambria Math" w:eastAsia="Cambria Math" w:hAnsi="Cambria Math" w:hint="eastAsia"/>
            </w:rPr>
            <m:t>b</m:t>
          </m:r>
          <m:r>
            <m:rPr>
              <m:sty m:val="p"/>
            </m:rPr>
            <w:rPr>
              <w:rFonts w:ascii="Cambria Math" w:eastAsia="Cambria Math" w:hAnsi="Cambria Math" w:hint="eastAsia"/>
            </w:rPr>
            <m:t>=</m:t>
          </m:r>
          <m:sSub>
            <m:e>
              <m:r>
                <m:rPr>
                  <m:sty m:val="p"/>
                </m:rPr>
                <w:rPr>
                  <w:rFonts w:ascii="Cambria Math" w:eastAsia="Cambria Math" w:hAnsi="Cambria Math" w:hint="eastAsia"/>
                </w:rPr>
                <m:t>φ</m:t>
              </m:r>
            </m:e>
            <m:sub>
              <m:r>
                <m:rPr>
                  <m:sty m:val="p"/>
                </m:rPr>
                <w:rPr>
                  <w:rFonts w:ascii="Cambria Math" w:eastAsia="Cambria Math" w:hAnsi="Cambria Math" w:hint="eastAsia"/>
                </w:rPr>
                <m:t>d</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32.49</m:t>
          </m:r>
          <m:r>
            <m:rPr>
              <m:sty m:val="p"/>
            </m:rPr>
            <w:rPr>
              <w:rFonts w:ascii="Cambria Math" w:eastAsia="Cambria Math" w:hAnsi="Cambria Math" w:hint="eastAsia"/>
            </w:rPr>
            <m:t>=</m:t>
          </m:r>
          <m:r>
            <m:rPr>
              <m:sty m:val="p"/>
            </m:rPr>
            <w:rPr>
              <w:rFonts w:ascii="Cambria Math" w:eastAsia="Cambria Math" w:hAnsi="Cambria Math" w:hint="eastAsia"/>
            </w:rPr>
            <m:t>32.49mm</m:t>
          </m:r>
        </m:oMath>
      </m:oMathPara>
    </w:p>
    <w:p>
      <w:pPr>
        <w:spacing w:line="360" w:lineRule="auto"/>
        <w:ind w:firstLine="480" w:firstLineChars="200"/>
        <w:jc w:val="left"/>
      </w:pPr>
      <w:r>
        <w:rPr>
          <w:sz w:val="24"/>
          <w:szCs w:val="24"/>
        </w:rPr>
        <w:t>齿高h及齿宽比b/h</w:t>
      </w:r>
    </w:p>
    <w:p>
      <w:pPr>
        <w:pStyle w:val="BodyText"/>
        <w:snapToGrid w:val="0"/>
        <w:spacing w:after="0"/>
        <w:ind w:firstLine="480"/>
        <w:jc w:val="left"/>
      </w:pPr>
      <m:oMathPara>
        <m:oMath>
          <m:r>
            <m:rPr>
              <m:sty m:val="p"/>
            </m:rPr>
            <w:rPr>
              <w:rFonts w:ascii="Cambria Math" w:eastAsia="Cambria Math" w:hAnsi="Cambria Math" w:hint="eastAsia"/>
            </w:rPr>
            <m:t>h</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m:t>
              </m:r>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e>
          </m:d>
          <m:r>
            <m:rPr>
              <m:sty m:val="p"/>
            </m:rPr>
            <w:rPr>
              <w:rFonts w:ascii="Cambria Math" w:eastAsia="Cambria Math" w:hAnsi="Cambria Math" w:hint="eastAsia"/>
            </w:rPr>
            <m:t>×</m:t>
          </m:r>
          <m:r>
            <m:rPr>
              <m:sty m:val="p"/>
            </m:rPr>
            <w:rPr>
              <w:rFonts w:ascii="Cambria Math" w:eastAsia="Cambria Math" w:hAnsi="Cambria Math" w:hint="eastAsia"/>
            </w:rPr>
            <m:t>m</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0.25</m:t>
              </m:r>
            </m:e>
          </m:d>
          <m:r>
            <m:rPr>
              <m:sty m:val="p"/>
            </m:rPr>
            <w:rPr>
              <w:rFonts w:ascii="Cambria Math" w:eastAsia="Cambria Math" w:hAnsi="Cambria Math" w:hint="eastAsia"/>
            </w:rPr>
            <m:t>×</m:t>
          </m:r>
          <m:r>
            <m:rPr>
              <m:sty m:val="p"/>
            </m:rPr>
            <w:rPr>
              <w:rFonts w:ascii="Cambria Math" w:eastAsia="Cambria Math" w:hAnsi="Cambria Math" w:hint="eastAsia"/>
            </w:rPr>
            <m:t>1.083</m:t>
          </m:r>
          <m:r>
            <m:rPr>
              <m:sty m:val="p"/>
            </m:rPr>
            <w:rPr>
              <w:rFonts w:ascii="Cambria Math" w:eastAsia="Cambria Math" w:hAnsi="Cambria Math" w:hint="eastAsia"/>
            </w:rPr>
            <m:t>=</m:t>
          </m:r>
          <m:r>
            <m:rPr>
              <m:sty m:val="p"/>
            </m:rPr>
            <w:rPr>
              <w:rFonts w:ascii="Cambria Math" w:eastAsia="Cambria Math" w:hAnsi="Cambria Math" w:hint="eastAsia"/>
            </w:rPr>
            <m:t>2.437mm</m:t>
          </m:r>
        </m:oMath>
      </m:oMathPara>
    </w:p>
    <w:p>
      <w:pPr>
        <w:spacing w:line="360" w:lineRule="auto"/>
        <w:ind w:firstLine="480" w:firstLineChars="200"/>
        <w:jc w:val="left"/>
      </w:pPr>
      <w:r>
        <w:rPr>
          <w:sz w:val="24"/>
          <w:szCs w:val="24"/>
        </w:rPr>
        <w:t>b/h=32.49/2.437=13.332</w:t>
      </w:r>
    </w:p>
    <w:p>
      <w:pPr>
        <w:spacing w:line="360" w:lineRule="auto"/>
        <w:ind w:firstLine="480" w:firstLineChars="200"/>
        <w:jc w:val="left"/>
      </w:pPr>
      <w:r>
        <w:rPr>
          <w:sz w:val="24"/>
          <w:szCs w:val="24"/>
        </w:rPr>
        <w:t>计算实际载荷系数K</w:t>
      </w:r>
      <w:r>
        <w:rPr>
          <w:sz w:val="24"/>
          <w:szCs w:val="24"/>
          <w:vertAlign w:val="subscript"/>
        </w:rPr>
        <w:t>F</w:t>
      </w:r>
    </w:p>
    <w:p>
      <w:pPr>
        <w:spacing w:line="360" w:lineRule="auto"/>
        <w:ind w:firstLine="480" w:firstLineChars="200"/>
        <w:jc w:val="left"/>
      </w:pPr>
      <w:r>
        <w:rPr>
          <w:sz w:val="24"/>
          <w:szCs w:val="24"/>
        </w:rPr>
        <w:t>根据v=</w:t>
      </w:r>
      <w:r>
        <w:rPr>
          <w:sz w:val="24"/>
          <w:szCs w:val="24"/>
        </w:rPr>
        <w:t>0.973m/</w:t>
      </w:r>
      <w:r>
        <w:rPr>
          <w:sz w:val="24"/>
          <w:szCs w:val="24"/>
        </w:rPr>
        <w:t>s，</w:t>
      </w:r>
      <w:r>
        <w:rPr>
          <w:sz w:val="24"/>
          <w:szCs w:val="24"/>
        </w:rPr>
        <w:t>7级精度，</w:t>
      </w:r>
      <w:r>
        <w:rPr>
          <w:sz w:val="24"/>
          <w:szCs w:val="24"/>
        </w:rPr>
        <w:t>由图10-</w:t>
      </w:r>
      <w:r>
        <w:rPr>
          <w:sz w:val="24"/>
          <w:szCs w:val="24"/>
        </w:rPr>
        <w:t>8查得动载系数K</w:t>
      </w:r>
      <w:r>
        <w:rPr>
          <w:sz w:val="24"/>
          <w:szCs w:val="24"/>
          <w:vertAlign w:val="subscript"/>
        </w:rPr>
        <w:t>v</w:t>
      </w:r>
      <w:r>
        <w:rPr>
          <w:sz w:val="24"/>
          <w:szCs w:val="24"/>
        </w:rPr>
        <w:t>=</w:t>
      </w:r>
      <w:r>
        <w:rPr>
          <w:sz w:val="24"/>
          <w:szCs w:val="24"/>
        </w:rPr>
        <w:t>1.02。</w:t>
      </w:r>
    </w:p>
    <w:p>
      <w:pPr>
        <w:spacing w:line="360" w:lineRule="auto"/>
        <w:ind w:firstLine="480" w:firstLineChars="200"/>
        <w:jc w:val="left"/>
      </w:pPr>
      <w:r>
        <w:rPr>
          <w:sz w:val="24"/>
          <w:szCs w:val="24"/>
        </w:rPr>
        <w:t>查表10-</w:t>
      </w:r>
      <w:r>
        <w:rPr>
          <w:sz w:val="24"/>
          <w:szCs w:val="24"/>
        </w:rPr>
        <w:t>3得齿间载荷分配系数K</w:t>
      </w:r>
      <w:r>
        <w:rPr>
          <w:sz w:val="24"/>
          <w:szCs w:val="24"/>
          <w:vertAlign w:val="subscript"/>
        </w:rPr>
        <w:t>Fα</w:t>
      </w:r>
      <w:r>
        <w:rPr>
          <w:sz w:val="24"/>
          <w:szCs w:val="24"/>
        </w:rPr>
        <w:t>=</w:t>
      </w:r>
      <w:r>
        <w:rPr>
          <w:sz w:val="24"/>
          <w:szCs w:val="24"/>
        </w:rPr>
        <w:t>1.2</w:t>
      </w:r>
    </w:p>
    <w:p>
      <w:pPr>
        <w:spacing w:line="360" w:lineRule="auto"/>
        <w:ind w:firstLine="480" w:firstLineChars="200"/>
        <w:jc w:val="left"/>
      </w:pPr>
      <w:r>
        <w:rPr>
          <w:sz w:val="24"/>
          <w:szCs w:val="24"/>
        </w:rPr>
        <w:t>由图10-</w:t>
      </w:r>
      <w:r>
        <w:rPr>
          <w:sz w:val="24"/>
          <w:szCs w:val="24"/>
        </w:rPr>
        <w:t>4查得K</w:t>
      </w:r>
      <w:r>
        <w:rPr>
          <w:sz w:val="24"/>
          <w:szCs w:val="24"/>
          <w:vertAlign w:val="subscript"/>
        </w:rPr>
        <w:t>Hβ</w:t>
      </w:r>
      <w:r>
        <w:rPr>
          <w:sz w:val="24"/>
          <w:szCs w:val="24"/>
        </w:rPr>
        <w:t>=</w:t>
      </w:r>
      <w:r>
        <w:rPr>
          <w:sz w:val="24"/>
          <w:szCs w:val="24"/>
        </w:rPr>
        <w:t>1.219,</w:t>
      </w:r>
      <w:r>
        <w:rPr>
          <w:sz w:val="24"/>
          <w:szCs w:val="24"/>
        </w:rPr>
        <w:t>结合b/</w:t>
      </w:r>
      <w:r>
        <w:rPr>
          <w:sz w:val="24"/>
          <w:szCs w:val="24"/>
        </w:rPr>
        <w:t>h=</w:t>
      </w:r>
      <w:r>
        <w:rPr>
          <w:sz w:val="24"/>
          <w:szCs w:val="24"/>
        </w:rPr>
        <w:t>13.332查图10-</w:t>
      </w:r>
      <w:r>
        <w:rPr>
          <w:sz w:val="24"/>
          <w:szCs w:val="24"/>
        </w:rPr>
        <w:t>13，</w:t>
      </w:r>
      <w:r>
        <w:rPr>
          <w:sz w:val="24"/>
          <w:szCs w:val="24"/>
        </w:rPr>
        <w:t>得K</w:t>
      </w:r>
      <w:r>
        <w:rPr>
          <w:sz w:val="24"/>
          <w:szCs w:val="24"/>
          <w:vertAlign w:val="subscript"/>
        </w:rPr>
        <w:t>Fβ</w:t>
      </w:r>
      <w:r>
        <w:rPr>
          <w:sz w:val="24"/>
          <w:szCs w:val="24"/>
        </w:rPr>
        <w:t>=</w:t>
      </w:r>
      <w:r>
        <w:rPr>
          <w:sz w:val="24"/>
          <w:szCs w:val="24"/>
        </w:rPr>
        <w:t>1.2。</w:t>
      </w:r>
    </w:p>
    <w:p>
      <w:pPr>
        <w:spacing w:line="360" w:lineRule="auto"/>
        <w:ind w:firstLine="480" w:firstLineChars="200"/>
        <w:jc w:val="left"/>
      </w:pPr>
      <w:r>
        <w:rPr>
          <w:sz w:val="24"/>
          <w:szCs w:val="24"/>
        </w:rPr>
        <w:t>则载荷系数为</w:t>
      </w:r>
    </w:p>
    <w:p>
      <w:pPr>
        <w:pStyle w:val="BodyText"/>
        <w:snapToGrid w:val="0"/>
        <w:spacing w:after="0"/>
        <w:ind w:firstLine="480"/>
        <w:jc w:val="left"/>
      </w:pPr>
      <m:oMathPara>
        <m:oMath>
          <m:sSub>
            <m:e>
              <m:r>
                <m:rPr>
                  <m:sty m:val="p"/>
                </m:rPr>
                <w:rPr>
                  <w:rFonts w:ascii="Cambria Math" w:eastAsia="Cambria Math" w:hAnsi="Cambria Math" w:hint="eastAsia"/>
                </w:rPr>
                <m:t>K</m:t>
              </m:r>
            </m:e>
            <m:sub>
              <m:r>
                <m:rPr>
                  <m:sty m:val="p"/>
                </m:rPr>
                <w:rPr>
                  <w:rFonts w:ascii="Cambria Math" w:eastAsia="Cambria Math" w:hAnsi="Cambria Math" w:hint="eastAsia"/>
                </w:rPr>
                <m:t>F</m:t>
              </m:r>
            </m:sub>
          </m:sSub>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v</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Fα</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K</m:t>
              </m:r>
            </m:e>
            <m:sub>
              <m:r>
                <m:rPr>
                  <m:sty m:val="p"/>
                </m:rPr>
                <w:rPr>
                  <w:rFonts w:ascii="Cambria Math" w:eastAsia="Cambria Math" w:hAnsi="Cambria Math" w:hint="eastAsia"/>
                </w:rPr>
                <m:t>Fβ</m:t>
              </m:r>
            </m:sub>
          </m:sSub>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1.02</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1.469</m:t>
          </m:r>
        </m:oMath>
      </m:oMathPara>
    </w:p>
    <w:p>
      <w:pPr>
        <w:spacing w:line="360" w:lineRule="auto"/>
        <w:ind w:firstLine="480" w:firstLineChars="200"/>
        <w:jc w:val="left"/>
      </w:pPr>
      <w:r>
        <w:rPr>
          <w:sz w:val="24"/>
          <w:szCs w:val="24"/>
        </w:rPr>
        <w:t>由式(10-13)，按实际载荷系数算得的齿轮模数</w:t>
      </w:r>
    </w:p>
    <w:p>
      <w:pPr>
        <w:pStyle w:val="BodyText"/>
        <w:snapToGrid w:val="0"/>
        <w:spacing w:after="0"/>
        <w:ind w:firstLine="480"/>
        <w:jc w:val="left"/>
      </w:pPr>
      <m:oMathPara>
        <m:oMath>
          <m:r>
            <m:rPr>
              <m:sty m:val="p"/>
            </m:rPr>
            <w:rPr>
              <w:rFonts w:ascii="Cambria Math" w:eastAsia="Cambria Math" w:hAnsi="Cambria Math" w:hint="eastAsia"/>
            </w:rPr>
            <m:t>m</m:t>
          </m:r>
          <m:r>
            <m:rPr>
              <m:sty m:val="p"/>
            </m:rPr>
            <w:rPr>
              <w:rFonts w:ascii="Cambria Math" w:eastAsia="Cambria Math" w:hAnsi="Cambria Math" w:hint="eastAsia"/>
            </w:rPr>
            <m:t>=</m:t>
          </m:r>
          <m:r>
            <m:rPr>
              <m:sty m:val="p"/>
            </m:rPr>
            <w:rPr>
              <w:rFonts w:ascii="Cambria Math" w:eastAsia="Cambria Math" w:hAnsi="Cambria Math" w:hint="eastAsia"/>
            </w:rPr>
            <m:t>mt</m:t>
          </m:r>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sSub>
                    <m:e>
                      <m:r>
                        <m:rPr>
                          <m:sty m:val="p"/>
                        </m:rPr>
                        <w:rPr>
                          <w:rFonts w:ascii="Cambria Math" w:eastAsia="Cambria Math" w:hAnsi="Cambria Math" w:hint="eastAsia"/>
                        </w:rPr>
                        <m:t>K</m:t>
                      </m:r>
                    </m:e>
                    <m:sub>
                      <m:r>
                        <m:rPr>
                          <m:sty m:val="p"/>
                        </m:rPr>
                        <w:rPr>
                          <w:rFonts w:ascii="Cambria Math" w:eastAsia="Cambria Math" w:hAnsi="Cambria Math" w:hint="eastAsia"/>
                        </w:rPr>
                        <m:t>F</m:t>
                      </m:r>
                    </m:sub>
                  </m:sSub>
                </m:num>
                <m:den>
                  <m:sSub>
                    <m:e>
                      <m:r>
                        <m:rPr>
                          <m:sty m:val="p"/>
                        </m:rPr>
                        <w:rPr>
                          <w:rFonts w:ascii="Cambria Math" w:eastAsia="Cambria Math" w:hAnsi="Cambria Math" w:hint="eastAsia"/>
                        </w:rPr>
                        <m:t>K</m:t>
                      </m:r>
                    </m:e>
                    <m:sub>
                      <m:r>
                        <m:rPr>
                          <m:sty m:val="p"/>
                        </m:rPr>
                        <w:rPr>
                          <w:rFonts w:ascii="Cambria Math" w:eastAsia="Cambria Math" w:hAnsi="Cambria Math" w:hint="eastAsia"/>
                        </w:rPr>
                        <m:t>Ft</m:t>
                      </m:r>
                    </m:sub>
                  </m:sSub>
                </m:den>
              </m:f>
            </m:e>
          </m:rad>
          <m:r>
            <m:rPr>
              <m:sty m:val="p"/>
            </m:rPr>
            <w:rPr>
              <w:rFonts w:ascii="Cambria Math" w:eastAsia="Cambria Math" w:hAnsi="Cambria Math" w:hint="eastAsia"/>
            </w:rPr>
            <m:t>=</m:t>
          </m:r>
          <m:r>
            <m:rPr>
              <m:sty m:val="p"/>
            </m:rPr>
            <w:rPr>
              <w:rFonts w:ascii="Cambria Math" w:eastAsia="Cambria Math" w:hAnsi="Cambria Math" w:hint="eastAsia"/>
            </w:rPr>
            <m:t>1.083</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1.469</m:t>
                  </m:r>
                </m:num>
                <m:den>
                  <m:r>
                    <m:rPr>
                      <m:sty m:val="p"/>
                    </m:rPr>
                    <w:rPr>
                      <w:rFonts w:ascii="Cambria Math" w:eastAsia="Cambria Math" w:hAnsi="Cambria Math" w:hint="eastAsia"/>
                    </w:rPr>
                    <m:t>1.3</m:t>
                  </m:r>
                </m:den>
              </m:f>
            </m:e>
          </m:rad>
          <m:r>
            <m:rPr>
              <m:sty m:val="p"/>
            </m:rPr>
            <w:rPr>
              <w:rFonts w:ascii="Cambria Math" w:eastAsia="Cambria Math" w:hAnsi="Cambria Math" w:hint="eastAsia"/>
            </w:rPr>
            <m:t>=</m:t>
          </m:r>
          <m:r>
            <m:rPr>
              <m:sty m:val="p"/>
            </m:rPr>
            <w:rPr>
              <w:rFonts w:ascii="Cambria Math" w:eastAsia="Cambria Math" w:hAnsi="Cambria Math" w:hint="eastAsia"/>
            </w:rPr>
            <m:t>1.128mm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1.128</m:t>
          </m:r>
          <m:r>
            <m:rPr>
              <m:sty m:val="p"/>
            </m:rPr>
            <w:rPr>
              <w:rFonts w:ascii="Cambria Math" w:eastAsia="Cambria Math" w:hAnsi="Cambria Math" w:hint="eastAsia"/>
            </w:rPr>
            <m:t>×</m:t>
          </m:r>
          <m:r>
            <m:rPr>
              <m:sty m:val="p"/>
            </m:rPr>
            <w:rPr>
              <w:rFonts w:ascii="Cambria Math" w:eastAsia="Cambria Math" w:hAnsi="Cambria Math" w:hint="eastAsia"/>
            </w:rPr>
            <m:t>30</m:t>
          </m:r>
          <m:r>
            <m:rPr>
              <m:sty m:val="p"/>
            </m:rPr>
            <w:rPr>
              <w:rFonts w:ascii="Cambria Math" w:eastAsia="Cambria Math" w:hAnsi="Cambria Math" w:hint="eastAsia"/>
            </w:rPr>
            <m:t>=</m:t>
          </m:r>
          <m:r>
            <m:rPr>
              <m:sty m:val="p"/>
            </m:rPr>
            <w:rPr>
              <w:rFonts w:ascii="Cambria Math" w:eastAsia="Cambria Math" w:hAnsi="Cambria Math" w:hint="eastAsia"/>
            </w:rPr>
            <m:t>33.84mm</m:t>
          </m:r>
        </m:oMath>
      </m:oMathPara>
    </w:p>
    <w:p>
      <w:pPr>
        <w:spacing w:line="360" w:lineRule="auto"/>
        <w:ind w:firstLine="480" w:firstLineChars="200"/>
        <w:jc w:val="left"/>
      </w:pPr>
      <w:r>
        <w:rPr>
          <w:sz w:val="24"/>
          <w:szCs w:val="24"/>
        </w:rPr>
        <w:t>对比计算结果，</w:t>
      </w:r>
      <w:r>
        <w:rPr>
          <w:sz w:val="24"/>
          <w:szCs w:val="24"/>
        </w:rPr>
        <w:t>从满足弯曲疲劳强度出发，</w:t>
      </w:r>
      <w:r>
        <w:rPr>
          <w:sz w:val="24"/>
          <w:szCs w:val="24"/>
        </w:rPr>
        <w:t>从标准中就近取m=</w:t>
      </w:r>
      <w:r>
        <w:rPr>
          <w:sz w:val="24"/>
          <w:szCs w:val="24"/>
        </w:rPr>
        <w:t>2mm；为了同时满足接触疲劳强度，</w:t>
      </w:r>
      <w:r>
        <w:rPr>
          <w:sz w:val="24"/>
          <w:szCs w:val="24"/>
        </w:rPr>
        <w:t>需按接触疲劳强度算得的分度圆直径d</w:t>
      </w:r>
      <w:r>
        <w:rPr>
          <w:sz w:val="24"/>
          <w:szCs w:val="24"/>
          <w:vertAlign w:val="subscript"/>
        </w:rPr>
        <w:t>1</w:t>
      </w:r>
      <w:r>
        <w:rPr>
          <w:sz w:val="24"/>
          <w:szCs w:val="24"/>
        </w:rPr>
        <w:t>=</w:t>
      </w:r>
      <w:r>
        <w:rPr>
          <w:sz w:val="24"/>
          <w:szCs w:val="24"/>
        </w:rPr>
        <w:t>46.449mm来计算小齿轮的齿数,</w:t>
      </w:r>
      <w:r>
        <w:rPr>
          <w:sz w:val="24"/>
          <w:szCs w:val="24"/>
        </w:rPr>
        <w:t>即</w:t>
      </w:r>
    </w:p>
    <w:p>
      <w:pPr>
        <w:pStyle w:val="BodyText"/>
        <w:snapToGrid w:val="0"/>
        <w:spacing w:after="0"/>
        <w:ind w:firstLine="480"/>
        <w:jc w:val="left"/>
      </w:pPr>
      <m:oMathPara>
        <m:oMath>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num>
            <m:den>
              <m:r>
                <m:rPr>
                  <m:sty m:val="p"/>
                </m:rPr>
                <w:rPr>
                  <w:rFonts w:ascii="Cambria Math" w:eastAsia="Cambria Math" w:hAnsi="Cambria Math" w:hint="eastAsia"/>
                </w:rPr>
                <m:t>m</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46.449</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23.225</m:t>
          </m:r>
        </m:oMath>
      </m:oMathPara>
    </w:p>
    <w:p>
      <w:pPr>
        <w:spacing w:line="360" w:lineRule="auto"/>
        <w:ind w:firstLine="480" w:firstLineChars="200"/>
        <w:jc w:val="left"/>
      </w:pPr>
      <w:r>
        <w:rPr>
          <w:sz w:val="24"/>
          <w:szCs w:val="24"/>
        </w:rPr>
        <w:t>取z</w:t>
      </w:r>
      <w:r>
        <w:rPr>
          <w:sz w:val="24"/>
          <w:szCs w:val="24"/>
          <w:vertAlign w:val="subscript"/>
        </w:rPr>
        <w:t>1</w:t>
      </w:r>
      <w:r>
        <w:rPr>
          <w:sz w:val="24"/>
          <w:szCs w:val="24"/>
        </w:rPr>
        <w:t>=</w:t>
      </w:r>
      <w:r>
        <w:rPr>
          <w:sz w:val="24"/>
          <w:szCs w:val="24"/>
        </w:rPr>
        <w:t>30,</w:t>
      </w:r>
      <w:r>
        <w:rPr>
          <w:sz w:val="24"/>
          <w:szCs w:val="24"/>
        </w:rPr>
        <w:t>则大齿轮齿数z</w:t>
      </w:r>
      <w:r>
        <w:rPr>
          <w:sz w:val="24"/>
          <w:szCs w:val="24"/>
          <w:vertAlign w:val="subscript"/>
        </w:rPr>
        <w:t>2</w:t>
      </w:r>
      <w:r>
        <w:rPr>
          <w:sz w:val="24"/>
          <w:szCs w:val="24"/>
        </w:rPr>
        <w:t>=</w:t>
      </w:r>
      <w:r>
        <w:rPr>
          <w:sz w:val="24"/>
          <w:szCs w:val="24"/>
        </w:rPr>
        <w:t>z</w:t>
      </w:r>
      <w:r>
        <w:rPr>
          <w:sz w:val="24"/>
          <w:szCs w:val="24"/>
          <w:vertAlign w:val="subscript"/>
        </w:rPr>
        <w:t>1</w:t>
      </w:r>
      <w:r>
        <w:rPr>
          <w:sz w:val="24"/>
          <w:szCs w:val="24"/>
        </w:rPr>
        <w:t>×</w:t>
      </w:r>
      <w:r>
        <w:rPr>
          <w:sz w:val="24"/>
          <w:szCs w:val="24"/>
        </w:rPr>
        <w:t>i=</w:t>
      </w:r>
      <w:r>
        <w:rPr>
          <w:sz w:val="24"/>
          <w:szCs w:val="24"/>
        </w:rPr>
        <w:t>30×</w:t>
      </w:r>
      <w:r>
        <w:rPr>
          <w:sz w:val="24"/>
          <w:szCs w:val="24"/>
        </w:rPr>
        <w:t>4.58=</w:t>
      </w:r>
      <w:r>
        <w:rPr>
          <w:sz w:val="24"/>
          <w:szCs w:val="24"/>
        </w:rPr>
        <w:t>137.4，</w:t>
      </w:r>
      <w:r>
        <w:rPr>
          <w:sz w:val="24"/>
          <w:szCs w:val="24"/>
        </w:rPr>
        <w:t>取z</w:t>
      </w:r>
      <w:r>
        <w:rPr>
          <w:sz w:val="24"/>
          <w:szCs w:val="24"/>
          <w:vertAlign w:val="subscript"/>
        </w:rPr>
        <w:t>2</w:t>
      </w:r>
      <w:r>
        <w:rPr>
          <w:sz w:val="24"/>
          <w:szCs w:val="24"/>
        </w:rPr>
        <w:t>=</w:t>
      </w:r>
      <w:r>
        <w:rPr>
          <w:sz w:val="24"/>
          <w:szCs w:val="24"/>
        </w:rPr>
        <w:t>137</w:t>
      </w:r>
    </w:p>
    <w:p>
      <w:pPr>
        <w:pStyle w:val="Heading2"/>
      </w:pPr>
      <w:bookmarkStart w:id="50" w:name="_Toc19363993"/>
      <w:bookmarkStart w:id="51" w:name="_Toc256000026"/>
      <w:r>
        <w:t>5.4确定传动尺寸</w:t>
      </w:r>
      <w:bookmarkEnd w:id="51"/>
      <w:bookmarkEnd w:id="50"/>
    </w:p>
    <w:p>
      <w:pPr>
        <w:spacing w:line="360" w:lineRule="auto"/>
        <w:ind w:firstLine="480" w:firstLineChars="200"/>
        <w:jc w:val="left"/>
      </w:pPr>
      <w:r>
        <w:rPr>
          <w:sz w:val="24"/>
          <w:szCs w:val="24"/>
        </w:rPr>
        <w:t>1)计算中心距</w:t>
      </w:r>
    </w:p>
    <w:p>
      <w:pPr>
        <w:pStyle w:val="BodyText"/>
        <w:snapToGrid w:val="0"/>
        <w:spacing w:after="0"/>
        <w:ind w:firstLine="480"/>
        <w:jc w:val="left"/>
      </w:pPr>
      <m:oMathPara>
        <m:oMath>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274</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167mm</m:t>
          </m:r>
        </m:oMath>
      </m:oMathPara>
    </w:p>
    <w:p>
      <w:pPr>
        <w:spacing w:line="360" w:lineRule="auto"/>
        <w:ind w:firstLine="480" w:firstLineChars="200"/>
        <w:jc w:val="left"/>
      </w:pPr>
      <w:r>
        <w:rPr>
          <w:sz w:val="24"/>
          <w:szCs w:val="24"/>
        </w:rPr>
        <w:t>2)计算小、大齿轮的分度圆直径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r>
            <m:rPr>
              <m:sty m:val="p"/>
            </m:rPr>
            <w:rPr>
              <w:rFonts w:ascii="Cambria Math" w:eastAsia="Cambria Math" w:hAnsi="Cambria Math" w:hint="eastAsia"/>
            </w:rPr>
            <m:t>m</m:t>
          </m:r>
          <m:r>
            <m:rPr>
              <m:sty m:val="p"/>
            </m:rPr>
            <w:rPr>
              <w:rFonts w:ascii="Cambria Math" w:eastAsia="Cambria Math" w:hAnsi="Cambria Math" w:hint="eastAsia"/>
            </w:rPr>
            <m:t>=</m:t>
          </m:r>
          <m:r>
            <m:rPr>
              <m:sty m:val="p"/>
            </m:rPr>
            <w:rPr>
              <w:rFonts w:ascii="Cambria Math" w:eastAsia="Cambria Math" w:hAnsi="Cambria Math" w:hint="eastAsia"/>
            </w:rPr>
            <m:t>30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60mm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z</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r>
            <m:rPr>
              <m:sty m:val="p"/>
            </m:rPr>
            <w:rPr>
              <w:rFonts w:ascii="Cambria Math" w:eastAsia="Cambria Math" w:hAnsi="Cambria Math" w:hint="eastAsia"/>
            </w:rPr>
            <m:t>m</m:t>
          </m:r>
          <m:r>
            <m:rPr>
              <m:sty m:val="p"/>
            </m:rPr>
            <w:rPr>
              <w:rFonts w:ascii="Cambria Math" w:eastAsia="Cambria Math" w:hAnsi="Cambria Math" w:hint="eastAsia"/>
            </w:rPr>
            <m:t>=</m:t>
          </m:r>
          <m:r>
            <m:rPr>
              <m:sty m:val="p"/>
            </m:rPr>
            <w:rPr>
              <w:rFonts w:ascii="Cambria Math" w:eastAsia="Cambria Math" w:hAnsi="Cambria Math" w:hint="eastAsia"/>
            </w:rPr>
            <m:t>137</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274mm</m:t>
          </m:r>
        </m:oMath>
      </m:oMathPara>
    </w:p>
    <w:p>
      <w:pPr>
        <w:spacing w:line="360" w:lineRule="auto"/>
        <w:ind w:firstLine="480" w:firstLineChars="200"/>
        <w:jc w:val="left"/>
      </w:pPr>
      <w:r>
        <w:rPr>
          <w:sz w:val="24"/>
          <w:szCs w:val="24"/>
        </w:rPr>
        <w:t>3)计算齿宽</w:t>
      </w:r>
    </w:p>
    <w:p>
      <w:pPr>
        <w:spacing w:line="360" w:lineRule="auto"/>
        <w:ind w:firstLine="480" w:firstLineChars="200"/>
        <w:jc w:val="left"/>
      </w:pPr>
      <w:r>
        <w:rPr>
          <w:sz w:val="24"/>
          <w:szCs w:val="24"/>
        </w:rPr>
        <w:t>b=</w:t>
      </w:r>
      <w:r>
        <w:rPr>
          <w:sz w:val="24"/>
          <w:szCs w:val="24"/>
        </w:rPr>
        <w:t>φ</w:t>
      </w:r>
      <w:r>
        <w:rPr>
          <w:sz w:val="24"/>
          <w:szCs w:val="24"/>
          <w:vertAlign w:val="subscript"/>
        </w:rPr>
        <w:t>d</w:t>
      </w:r>
      <w:r>
        <w:rPr>
          <w:sz w:val="24"/>
          <w:szCs w:val="24"/>
        </w:rPr>
        <w:t>×</w:t>
      </w:r>
      <w:r>
        <w:rPr>
          <w:sz w:val="24"/>
          <w:szCs w:val="24"/>
        </w:rPr>
        <w:t>d</w:t>
      </w:r>
      <w:r>
        <w:rPr>
          <w:sz w:val="24"/>
          <w:szCs w:val="24"/>
          <w:vertAlign w:val="subscript"/>
        </w:rPr>
        <w:t>1</w:t>
      </w:r>
      <w:r>
        <w:rPr>
          <w:sz w:val="24"/>
          <w:szCs w:val="24"/>
        </w:rPr>
        <w:t>=</w:t>
      </w:r>
      <w:r>
        <w:rPr>
          <w:sz w:val="24"/>
          <w:szCs w:val="24"/>
        </w:rPr>
        <w:t>1×</w:t>
      </w:r>
      <w:r>
        <w:rPr>
          <w:sz w:val="24"/>
          <w:szCs w:val="24"/>
        </w:rPr>
        <w:t>60=</w:t>
      </w:r>
      <w:r>
        <w:rPr>
          <w:sz w:val="24"/>
          <w:szCs w:val="24"/>
        </w:rPr>
        <w:t>60mm</w:t>
      </w:r>
    </w:p>
    <w:p>
      <w:pPr>
        <w:spacing w:line="360" w:lineRule="auto"/>
        <w:ind w:firstLine="480" w:firstLineChars="200"/>
        <w:jc w:val="left"/>
      </w:pPr>
      <w:r>
        <w:rPr>
          <w:sz w:val="24"/>
          <w:szCs w:val="24"/>
        </w:rPr>
        <w:t>取B</w:t>
      </w:r>
      <w:r>
        <w:rPr>
          <w:sz w:val="24"/>
          <w:szCs w:val="24"/>
          <w:vertAlign w:val="subscript"/>
        </w:rPr>
        <w:t>1</w:t>
      </w:r>
      <w:r>
        <w:rPr>
          <w:sz w:val="24"/>
          <w:szCs w:val="24"/>
        </w:rPr>
        <w:t>=</w:t>
      </w:r>
      <w:r>
        <w:rPr>
          <w:sz w:val="24"/>
          <w:szCs w:val="24"/>
        </w:rPr>
        <w:t>65mm，</w:t>
      </w:r>
      <w:r>
        <w:rPr>
          <w:sz w:val="24"/>
          <w:szCs w:val="24"/>
        </w:rPr>
        <w:t>B</w:t>
      </w:r>
      <w:r>
        <w:rPr>
          <w:sz w:val="24"/>
          <w:szCs w:val="24"/>
          <w:vertAlign w:val="subscript"/>
        </w:rPr>
        <w:t>2</w:t>
      </w:r>
      <w:r>
        <w:rPr>
          <w:sz w:val="24"/>
          <w:szCs w:val="24"/>
        </w:rPr>
        <w:t>=</w:t>
      </w:r>
      <w:r>
        <w:rPr>
          <w:sz w:val="24"/>
          <w:szCs w:val="24"/>
        </w:rPr>
        <w:t>60mm</w:t>
      </w:r>
    </w:p>
    <w:p>
      <w:pPr>
        <w:spacing w:line="360" w:lineRule="auto"/>
        <w:ind w:firstLine="480" w:firstLineChars="200"/>
        <w:jc w:val="left"/>
      </w:pPr>
      <w:r>
        <w:rPr>
          <w:sz w:val="24"/>
          <w:szCs w:val="24"/>
        </w:rPr>
        <w:t>主要设计结论</w:t>
      </w:r>
    </w:p>
    <w:p>
      <w:pPr>
        <w:spacing w:line="360" w:lineRule="auto"/>
        <w:ind w:firstLine="480" w:firstLineChars="200"/>
        <w:jc w:val="left"/>
      </w:pPr>
      <w:r>
        <w:rPr>
          <w:sz w:val="24"/>
          <w:szCs w:val="24"/>
        </w:rPr>
        <w:t>齿数z</w:t>
      </w:r>
      <w:r>
        <w:rPr>
          <w:sz w:val="24"/>
          <w:szCs w:val="24"/>
          <w:vertAlign w:val="subscript"/>
        </w:rPr>
        <w:t>1</w:t>
      </w:r>
      <w:r>
        <w:rPr>
          <w:sz w:val="24"/>
          <w:szCs w:val="24"/>
        </w:rPr>
        <w:t>=</w:t>
      </w:r>
      <w:r>
        <w:rPr>
          <w:sz w:val="24"/>
          <w:szCs w:val="24"/>
        </w:rPr>
        <w:t>30，</w:t>
      </w:r>
      <w:r>
        <w:rPr>
          <w:sz w:val="24"/>
          <w:szCs w:val="24"/>
        </w:rPr>
        <w:t>z</w:t>
      </w:r>
      <w:r>
        <w:rPr>
          <w:sz w:val="24"/>
          <w:szCs w:val="24"/>
          <w:vertAlign w:val="subscript"/>
        </w:rPr>
        <w:t>2</w:t>
      </w:r>
      <w:r>
        <w:rPr>
          <w:sz w:val="24"/>
          <w:szCs w:val="24"/>
        </w:rPr>
        <w:t>=</w:t>
      </w:r>
      <w:r>
        <w:rPr>
          <w:sz w:val="24"/>
          <w:szCs w:val="24"/>
        </w:rPr>
        <w:t>137，</w:t>
      </w:r>
      <w:r>
        <w:rPr>
          <w:sz w:val="24"/>
          <w:szCs w:val="24"/>
        </w:rPr>
        <w:t>模数m=</w:t>
      </w:r>
      <w:r>
        <w:rPr>
          <w:sz w:val="24"/>
          <w:szCs w:val="24"/>
        </w:rPr>
        <w:t>2mm，</w:t>
      </w:r>
      <w:r>
        <w:rPr>
          <w:sz w:val="24"/>
          <w:szCs w:val="24"/>
        </w:rPr>
        <w:t>压力角α=</w:t>
      </w:r>
      <w:r>
        <w:rPr>
          <w:sz w:val="24"/>
          <w:szCs w:val="24"/>
        </w:rPr>
        <w:t>20°，</w:t>
      </w:r>
      <w:r>
        <w:rPr>
          <w:sz w:val="24"/>
          <w:szCs w:val="24"/>
        </w:rPr>
        <w:t>中心距a=</w:t>
      </w:r>
      <w:r>
        <w:rPr>
          <w:sz w:val="24"/>
          <w:szCs w:val="24"/>
        </w:rPr>
        <w:t>167mm，</w:t>
      </w:r>
      <w:r>
        <w:rPr>
          <w:sz w:val="24"/>
          <w:szCs w:val="24"/>
        </w:rPr>
        <w:t>齿宽B</w:t>
      </w:r>
      <w:r>
        <w:rPr>
          <w:sz w:val="24"/>
          <w:szCs w:val="24"/>
          <w:vertAlign w:val="subscript"/>
        </w:rPr>
        <w:t>1</w:t>
      </w:r>
      <w:r>
        <w:rPr>
          <w:sz w:val="24"/>
          <w:szCs w:val="24"/>
        </w:rPr>
        <w:t>=</w:t>
      </w:r>
      <w:r>
        <w:rPr>
          <w:sz w:val="24"/>
          <w:szCs w:val="24"/>
        </w:rPr>
        <w:t>65mm、</w:t>
      </w:r>
      <w:r>
        <w:rPr>
          <w:sz w:val="24"/>
          <w:szCs w:val="24"/>
        </w:rPr>
        <w:t>B</w:t>
      </w:r>
      <w:r>
        <w:rPr>
          <w:sz w:val="24"/>
          <w:szCs w:val="24"/>
          <w:vertAlign w:val="subscript"/>
        </w:rPr>
        <w:t>2</w:t>
      </w:r>
      <w:r>
        <w:rPr>
          <w:sz w:val="24"/>
          <w:szCs w:val="24"/>
        </w:rPr>
        <w:t>=</w:t>
      </w:r>
      <w:r>
        <w:rPr>
          <w:sz w:val="24"/>
          <w:szCs w:val="24"/>
        </w:rPr>
        <w:t>60mm</w:t>
      </w:r>
    </w:p>
    <w:p>
      <w:pPr>
        <w:pStyle w:val="Heading2"/>
      </w:pPr>
      <w:bookmarkStart w:id="52" w:name="_Toc19363994"/>
      <w:bookmarkStart w:id="53" w:name="_Toc256000027"/>
      <w:r>
        <w:t>5.5计算齿轮传动其它几何尺寸</w:t>
      </w:r>
      <w:bookmarkEnd w:id="53"/>
      <w:bookmarkEnd w:id="52"/>
    </w:p>
    <w:p>
      <w:pPr>
        <w:pStyle w:val="Heading3"/>
      </w:pPr>
      <w:r>
        <w:t>5.5.1计算齿顶高、齿根高、全齿高和齿厚</w:t>
      </w:r>
    </w:p>
    <w:p>
      <w:pPr>
        <w:pStyle w:val="BodyText"/>
        <w:snapToGrid w:val="0"/>
        <w:spacing w:after="0"/>
        <w:ind w:firstLine="480"/>
        <w:jc w:val="left"/>
      </w:pPr>
      <m:oMathPara>
        <m:oMath>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m</m:t>
          </m:r>
          <m:r>
            <m:rPr>
              <m:sty m:val="p"/>
            </m:rPr>
            <w:rPr>
              <w:rFonts w:ascii="Cambria Math" w:eastAsia="Cambria Math" w:hAnsi="Cambria Math" w:hint="eastAsia"/>
            </w:rPr>
            <m:t xml:space="preserve"> </m:t>
          </m:r>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r>
            <m:rPr>
              <m:sty m:val="p"/>
            </m:rPr>
            <w:rPr>
              <w:rFonts w:ascii="Cambria Math" w:eastAsia="Cambria Math" w:hAnsi="Cambria Math" w:hint="eastAsia"/>
            </w:rPr>
            <m:t>2mm</m:t>
          </m:r>
        </m:oMath>
      </m:oMathPara>
    </w:p>
    <w:p>
      <w:pPr>
        <w:pStyle w:val="BodyText"/>
        <w:snapToGrid w:val="0"/>
        <w:spacing w:after="0"/>
        <w:ind w:firstLine="480"/>
        <w:jc w:val="left"/>
      </w:pPr>
      <m:oMathPara>
        <m:oMath>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m</m:t>
          </m:r>
          <m:d>
            <m:dPr>
              <m:ctrlPr>
                <w:rPr>
                  <w:rFonts w:ascii="Cambria Math" w:eastAsia="Cambria Math" w:hAnsi="Cambria Math" w:hint="eastAsia"/>
                </w:rPr>
              </m:ctrlPr>
            </m:dPr>
            <m:e>
              <m:sSubSup>
                <m:e>
                  <m:r>
                    <m:rPr>
                      <m:sty m:val="p"/>
                    </m:rPr>
                    <w:rPr>
                      <w:rFonts w:ascii="Cambria Math" w:eastAsia="Cambria Math" w:hAnsi="Cambria Math" w:hint="eastAsia"/>
                    </w:rPr>
                    <m:t>h</m:t>
                  </m:r>
                </m:e>
                <m:sub>
                  <m:r>
                    <m:rPr>
                      <m:sty m:val="p"/>
                    </m:rPr>
                    <w:rPr>
                      <w:rFonts w:ascii="Cambria Math" w:eastAsia="Cambria Math" w:hAnsi="Cambria Math" w:hint="eastAsia"/>
                    </w:rPr>
                    <m:t>an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e>
          </m:d>
          <m:r>
            <m:rPr>
              <m:sty m:val="p"/>
            </m:rPr>
            <w:rPr>
              <w:rFonts w:ascii="Cambria Math" w:eastAsia="Cambria Math" w:hAnsi="Cambria Math" w:hint="eastAsia"/>
            </w:rPr>
            <m:t>=</m:t>
          </m:r>
          <m:r>
            <m:rPr>
              <m:sty m:val="p"/>
            </m:rPr>
            <w:rPr>
              <w:rFonts w:ascii="Cambria Math" w:eastAsia="Cambria Math" w:hAnsi="Cambria Math" w:hint="eastAsia"/>
            </w:rPr>
            <m:t>2.5mm</m:t>
          </m:r>
        </m:oMath>
      </m:oMathPara>
    </w:p>
    <w:p>
      <w:pPr>
        <w:pStyle w:val="BodyText"/>
        <w:snapToGrid w:val="0"/>
        <w:spacing w:after="0"/>
        <w:ind w:firstLine="480"/>
        <w:jc w:val="left"/>
      </w:pPr>
      <m:oMathPara>
        <m:oMath>
          <m:r>
            <m:rPr>
              <m:sty m:val="p"/>
            </m:rPr>
            <w:rPr>
              <w:rFonts w:ascii="Cambria Math" w:eastAsia="Cambria Math" w:hAnsi="Cambria Math" w:hint="eastAsia"/>
            </w:rPr>
            <m:t>h</m:t>
          </m:r>
          <m:r>
            <m:rPr>
              <m:sty m:val="p"/>
            </m:rPr>
            <w:rPr>
              <w:rFonts w:ascii="Cambria Math" w:eastAsia="Cambria Math" w:hAnsi="Cambria Math" w:hint="eastAsia"/>
            </w:rPr>
            <m:t>=</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4.5mm</m:t>
          </m:r>
        </m:oMath>
      </m:oMathPara>
    </w:p>
    <w:p>
      <w:pPr>
        <w:pStyle w:val="BodyText"/>
        <w:snapToGrid w:val="0"/>
        <w:spacing w:after="0"/>
        <w:ind w:firstLine="480"/>
        <w:jc w:val="left"/>
      </w:pPr>
      <m:oMathPara>
        <m:oMath>
          <m:r>
            <m:rPr>
              <m:sty m:val="p"/>
            </m:rPr>
            <w:rPr>
              <w:rFonts w:ascii="Cambria Math" w:eastAsia="Cambria Math" w:hAnsi="Cambria Math" w:hint="eastAsia"/>
            </w:rPr>
            <m:t>s</m:t>
          </m:r>
          <m:r>
            <m:rPr>
              <m:sty m:val="p"/>
            </m:rPr>
            <w:rPr>
              <w:rFonts w:ascii="Cambria Math" w:eastAsia="Cambria Math" w:hAnsi="Cambria Math" w:hint="eastAsia"/>
            </w:rPr>
            <m:t>=</m:t>
          </m:r>
          <m:r>
            <m:rPr>
              <m:sty m:val="p"/>
            </m:rPr>
            <w:rPr>
              <w:rFonts w:ascii="Cambria Math" w:eastAsia="Cambria Math" w:hAnsi="Cambria Math" w:hint="eastAsia"/>
            </w:rPr>
            <m:t>π</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2</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3.142mm</m:t>
          </m:r>
        </m:oMath>
      </m:oMathPara>
    </w:p>
    <w:p>
      <w:pPr>
        <w:pStyle w:val="Heading3"/>
      </w:pPr>
      <w:r>
        <w:t>5.5.2计算小、大齿轮的齿顶圆直径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64mm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a2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274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278mm</m:t>
          </m:r>
        </m:oMath>
      </m:oMathPara>
    </w:p>
    <w:p>
      <w:pPr>
        <w:pStyle w:val="Heading3"/>
      </w:pPr>
      <w:r>
        <w:t>5.5.3计算小、大齿轮的齿根圆直径</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f1</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55mm</m:t>
          </m:r>
        </m:oMath>
      </m:oMathPara>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f2</m:t>
              </m:r>
            </m:sub>
          </m:sSub>
          <m:r>
            <m:rPr>
              <m:sty m:val="p"/>
            </m:rPr>
            <w:rPr>
              <w:rFonts w:ascii="Cambria Math" w:eastAsia="Cambria Math" w:hAnsi="Cambria Math" w:hint="eastAsia"/>
            </w:rPr>
            <m:t>=</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2</m:t>
          </m:r>
          <m:sSub>
            <m:e>
              <m:r>
                <m:rPr>
                  <m:sty m:val="p"/>
                </m:rPr>
                <w:rPr>
                  <w:rFonts w:ascii="Cambria Math" w:eastAsia="Cambria Math" w:hAnsi="Cambria Math" w:hint="eastAsia"/>
                </w:rPr>
                <m:t>h</m:t>
              </m:r>
            </m:e>
            <m:sub>
              <m:r>
                <m:rPr>
                  <m:sty m:val="p"/>
                </m:rPr>
                <w:rPr>
                  <w:rFonts w:ascii="Cambria Math" w:eastAsia="Cambria Math" w:hAnsi="Cambria Math" w:hint="eastAsia"/>
                </w:rPr>
                <m:t>f</m:t>
              </m:r>
            </m:sub>
          </m:sSub>
          <m:r>
            <m:rPr>
              <m:sty m:val="p"/>
            </m:rPr>
            <w:rPr>
              <w:rFonts w:ascii="Cambria Math" w:eastAsia="Cambria Math" w:hAnsi="Cambria Math" w:hint="eastAsia"/>
            </w:rPr>
            <m:t>=</m:t>
          </m:r>
          <m:r>
            <m:rPr>
              <m:sty m:val="p"/>
            </m:rPr>
            <w:rPr>
              <w:rFonts w:ascii="Cambria Math" w:eastAsia="Cambria Math" w:hAnsi="Cambria Math" w:hint="eastAsia"/>
            </w:rPr>
            <m:t>274</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2.5</m:t>
          </m:r>
          <m:r>
            <m:rPr>
              <m:sty m:val="p"/>
            </m:rPr>
            <w:rPr>
              <w:rFonts w:ascii="Cambria Math" w:eastAsia="Cambria Math" w:hAnsi="Cambria Math" w:hint="eastAsia"/>
            </w:rPr>
            <m:t>=</m:t>
          </m:r>
          <m:r>
            <m:rPr>
              <m:sty m:val="p"/>
            </m:rPr>
            <w:rPr>
              <w:rFonts w:ascii="Cambria Math" w:eastAsia="Cambria Math" w:hAnsi="Cambria Math" w:hint="eastAsia"/>
            </w:rPr>
            <m:t>269mm</m:t>
          </m:r>
        </m:oMath>
      </m:oMathPara>
    </w:p>
    <w:p>
      <w:pPr>
        <w:pStyle w:val="BodyText"/>
        <w:snapToGrid w:val="0"/>
        <w:spacing w:after="0"/>
        <w:ind w:firstLine="480"/>
        <w:jc w:val="left"/>
      </w:pPr>
      <m:oMathPara>
        <m:oMath>
          <m:sSubSup>
            <m:e>
              <m:r>
                <m:rPr>
                  <m:sty m:val="p"/>
                </m:rPr>
                <w:rPr>
                  <w:rFonts w:ascii="Cambria Math" w:eastAsia="Cambria Math" w:hAnsi="Cambria Math" w:hint="eastAsia"/>
                </w:rPr>
                <m:t>注:h</m:t>
              </m:r>
            </m:e>
            <m:sub>
              <m:r>
                <m:rPr>
                  <m:sty m:val="p"/>
                </m:rPr>
                <w:rPr>
                  <w:rFonts w:ascii="Cambria Math" w:eastAsia="Cambria Math" w:hAnsi="Cambria Math" w:hint="eastAsia"/>
                </w:rPr>
                <m:t>a</m:t>
              </m:r>
            </m:sub>
            <m:sup>
              <m:r>
                <m:rPr>
                  <m:sty m:val="p"/>
                </m:rPr>
                <w:rPr>
                  <w:rFonts w:ascii="Cambria Math" w:eastAsia="Cambria Math" w:hAnsi="Cambria Math" w:hint="eastAsia"/>
                </w:rPr>
                <m:t>*</m:t>
              </m:r>
            </m:sup>
          </m:sSubSup>
          <m:r>
            <m:rPr>
              <m:sty m:val="p"/>
            </m:rPr>
            <w:rPr>
              <w:rFonts w:ascii="Cambria Math" w:eastAsia="Cambria Math" w:hAnsi="Cambria Math" w:hint="eastAsia"/>
            </w:rPr>
            <m:t>=</m:t>
          </m:r>
          <m:sSubSup>
            <m:e>
              <m:r>
                <m:rPr>
                  <m:sty m:val="p"/>
                </m:rPr>
                <w:rPr>
                  <w:rFonts w:ascii="Cambria Math" w:eastAsia="Cambria Math" w:hAnsi="Cambria Math" w:hint="eastAsia"/>
                </w:rPr>
                <m:t>1,c</m:t>
              </m:r>
            </m:e>
            <m:sub>
              <m:r>
                <m:rPr>
                  <m:sty m:val="p"/>
                </m:rPr>
                <w:rPr>
                  <w:rFonts w:ascii="Cambria Math" w:eastAsia="Cambria Math" w:hAnsi="Cambria Math" w:hint="eastAsia"/>
                </w:rPr>
                <m:t>n</m:t>
              </m:r>
            </m:sub>
            <m:sup>
              <m:r>
                <m:rPr>
                  <m:sty m:val="p"/>
                </m:rPr>
                <w:rPr>
                  <w:rFonts w:ascii="Cambria Math" w:eastAsia="Cambria Math" w:hAnsi="Cambria Math" w:hint="eastAsia"/>
                </w:rPr>
                <m:t>*</m:t>
              </m:r>
            </m:sup>
          </m:sSubSup>
          <m:r>
            <m:rPr>
              <m:sty m:val="p"/>
            </m:rPr>
            <w:rPr>
              <w:rFonts w:ascii="Cambria Math" w:eastAsia="Cambria Math" w:hAnsi="Cambria Math" w:hint="eastAsia"/>
            </w:rPr>
            <m:t>=</m:t>
          </m:r>
          <m:r>
            <m:rPr>
              <m:sty m:val="p"/>
            </m:rPr>
            <w:rPr>
              <w:rFonts w:ascii="Cambria Math" w:eastAsia="Cambria Math" w:hAnsi="Cambria Math" w:hint="eastAsia"/>
            </w:rPr>
            <m:t>0.25</m:t>
          </m:r>
        </m:oMath>
      </m:oMathPara>
    </w:p>
    <w:p>
      <w:pPr>
        <w:spacing w:line="400" w:lineRule="exact"/>
        <w:jc w:val="center"/>
      </w:pPr>
      <w:r>
        <w:rPr>
          <w:sz w:val="21"/>
          <w:szCs w:val="21"/>
        </w:rPr>
        <w:t>表5-1</w:t>
      </w:r>
      <w:r>
        <w:rPr>
          <w:sz w:val="21"/>
          <w:szCs w:val="21"/>
        </w:rPr>
        <w:t>齿轮主要结构尺寸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名称和代号</w:t>
            </w:r>
          </w:p>
        </w:tc>
        <w:tc>
          <w:tcPr>
            <w:tcW w:w="2400" w:type="dxa"/>
          </w:tcPr>
          <w:p>
            <w:pPr>
              <w:spacing w:line="400" w:lineRule="exact"/>
              <w:jc w:val="center"/>
            </w:pPr>
            <w:r>
              <w:rPr>
                <w:sz w:val="21"/>
                <w:szCs w:val="21"/>
              </w:rPr>
              <w:t>计算公式</w:t>
            </w:r>
          </w:p>
        </w:tc>
        <w:tc>
          <w:tcPr>
            <w:tcW w:w="2400" w:type="dxa"/>
          </w:tcPr>
          <w:p>
            <w:pPr>
              <w:spacing w:line="400" w:lineRule="exact"/>
              <w:jc w:val="center"/>
            </w:pPr>
            <w:r>
              <w:rPr>
                <w:sz w:val="21"/>
                <w:szCs w:val="21"/>
              </w:rPr>
              <w:t>小齿轮</w:t>
            </w:r>
          </w:p>
        </w:tc>
        <w:tc>
          <w:tcPr>
            <w:tcW w:w="2400" w:type="dxa"/>
          </w:tcPr>
          <w:p>
            <w:pPr>
              <w:spacing w:line="400" w:lineRule="exact"/>
              <w:jc w:val="center"/>
            </w:pPr>
            <w:r>
              <w:rPr>
                <w:sz w:val="21"/>
                <w:szCs w:val="21"/>
              </w:rPr>
              <w:t>大齿轮</w:t>
            </w:r>
          </w:p>
        </w:tc>
      </w:tr>
      <w:tr>
        <w:tblPrEx>
          <w:tblW w:w="0" w:type="auto"/>
          <w:tblLook w:val="04A0"/>
        </w:tblPrEx>
        <w:tc>
          <w:tcPr>
            <w:tcW w:w="2400" w:type="dxa"/>
          </w:tcPr>
          <w:p>
            <w:pPr>
              <w:spacing w:line="400" w:lineRule="exact"/>
              <w:jc w:val="center"/>
            </w:pPr>
            <w:r>
              <w:rPr>
                <w:sz w:val="21"/>
                <w:szCs w:val="21"/>
              </w:rPr>
              <w:t>中心距a</w:t>
            </w:r>
          </w:p>
        </w:tc>
        <w:tc>
          <w:tcPr>
            <w:tcW w:w="2400" w:type="dxa"/>
          </w:tcPr>
          <w:p>
            <w:pPr>
              <w:spacing w:line="400" w:lineRule="exact"/>
              <w:jc w:val="center"/>
            </w:pPr>
          </w:p>
        </w:tc>
        <w:tc>
          <w:tcPr>
            <w:tcW w:w="2400" w:type="dxa"/>
          </w:tcPr>
          <w:p>
            <w:pPr>
              <w:spacing w:line="400" w:lineRule="exact"/>
              <w:jc w:val="center"/>
            </w:pPr>
            <w:r>
              <w:rPr>
                <w:sz w:val="21"/>
                <w:szCs w:val="21"/>
              </w:rPr>
              <w:t>167</w:t>
            </w:r>
          </w:p>
        </w:tc>
        <w:tc>
          <w:tcPr>
            <w:tcW w:w="2400" w:type="dxa"/>
          </w:tcPr>
          <w:p>
            <w:pPr>
              <w:spacing w:line="400" w:lineRule="exact"/>
              <w:jc w:val="center"/>
            </w:pPr>
            <w:r>
              <w:rPr>
                <w:sz w:val="21"/>
                <w:szCs w:val="21"/>
              </w:rPr>
              <w:t>167</w:t>
            </w:r>
          </w:p>
        </w:tc>
      </w:tr>
      <w:tr>
        <w:tblPrEx>
          <w:tblW w:w="0" w:type="auto"/>
          <w:tblLook w:val="04A0"/>
        </w:tblPrEx>
        <w:tc>
          <w:tcPr>
            <w:tcW w:w="2400" w:type="dxa"/>
          </w:tcPr>
          <w:p>
            <w:pPr>
              <w:spacing w:line="400" w:lineRule="exact"/>
              <w:jc w:val="center"/>
            </w:pPr>
            <w:r>
              <w:rPr>
                <w:sz w:val="21"/>
                <w:szCs w:val="21"/>
              </w:rPr>
              <w:t>齿数z</w:t>
            </w:r>
          </w:p>
        </w:tc>
        <w:tc>
          <w:tcPr>
            <w:tcW w:w="2400" w:type="dxa"/>
          </w:tcPr>
          <w:p>
            <w:pPr>
              <w:spacing w:line="400" w:lineRule="exact"/>
              <w:jc w:val="center"/>
            </w:pPr>
          </w:p>
        </w:tc>
        <w:tc>
          <w:tcPr>
            <w:tcW w:w="2400" w:type="dxa"/>
          </w:tcPr>
          <w:p>
            <w:pPr>
              <w:spacing w:line="400" w:lineRule="exact"/>
              <w:jc w:val="center"/>
            </w:pPr>
            <w:r>
              <w:rPr>
                <w:sz w:val="21"/>
                <w:szCs w:val="21"/>
              </w:rPr>
              <w:t>30</w:t>
            </w:r>
          </w:p>
        </w:tc>
        <w:tc>
          <w:tcPr>
            <w:tcW w:w="2400" w:type="dxa"/>
          </w:tcPr>
          <w:p>
            <w:pPr>
              <w:spacing w:line="400" w:lineRule="exact"/>
              <w:jc w:val="center"/>
            </w:pPr>
            <w:r>
              <w:rPr>
                <w:sz w:val="21"/>
                <w:szCs w:val="21"/>
              </w:rPr>
              <w:t>137</w:t>
            </w:r>
          </w:p>
        </w:tc>
      </w:tr>
      <w:tr>
        <w:tblPrEx>
          <w:tblW w:w="0" w:type="auto"/>
          <w:tblLook w:val="04A0"/>
        </w:tblPrEx>
        <w:tc>
          <w:tcPr>
            <w:tcW w:w="2400" w:type="dxa"/>
          </w:tcPr>
          <w:p>
            <w:pPr>
              <w:spacing w:line="400" w:lineRule="exact"/>
              <w:jc w:val="center"/>
            </w:pPr>
            <w:r>
              <w:rPr>
                <w:sz w:val="21"/>
                <w:szCs w:val="21"/>
              </w:rPr>
              <w:t>模数m</w:t>
            </w:r>
          </w:p>
        </w:tc>
        <w:tc>
          <w:tcPr>
            <w:tcW w:w="2400" w:type="dxa"/>
          </w:tcPr>
          <w:p>
            <w:pPr>
              <w:spacing w:line="400" w:lineRule="exact"/>
              <w:jc w:val="center"/>
            </w:pPr>
          </w:p>
        </w:tc>
        <w:tc>
          <w:tcPr>
            <w:tcW w:w="2400" w:type="dxa"/>
          </w:tcPr>
          <w:p>
            <w:pPr>
              <w:spacing w:line="400" w:lineRule="exact"/>
              <w:jc w:val="center"/>
            </w:pPr>
            <w:r>
              <w:rPr>
                <w:sz w:val="21"/>
                <w:szCs w:val="21"/>
              </w:rPr>
              <w:t>2</w:t>
            </w:r>
          </w:p>
        </w:tc>
        <w:tc>
          <w:tcPr>
            <w:tcW w:w="2400" w:type="dxa"/>
          </w:tcPr>
          <w:p>
            <w:pPr>
              <w:spacing w:line="400" w:lineRule="exact"/>
              <w:jc w:val="center"/>
            </w:pPr>
            <w:r>
              <w:rPr>
                <w:sz w:val="21"/>
                <w:szCs w:val="21"/>
              </w:rPr>
              <w:t>2</w:t>
            </w:r>
          </w:p>
        </w:tc>
      </w:tr>
      <w:tr>
        <w:tblPrEx>
          <w:tblW w:w="0" w:type="auto"/>
          <w:tblLook w:val="04A0"/>
        </w:tblPrEx>
        <w:tc>
          <w:tcPr>
            <w:tcW w:w="2400" w:type="dxa"/>
          </w:tcPr>
          <w:p>
            <w:pPr>
              <w:spacing w:line="400" w:lineRule="exact"/>
              <w:jc w:val="center"/>
            </w:pPr>
            <w:r>
              <w:rPr>
                <w:sz w:val="21"/>
                <w:szCs w:val="21"/>
              </w:rPr>
              <w:t>齿宽B</w:t>
            </w:r>
          </w:p>
        </w:tc>
        <w:tc>
          <w:tcPr>
            <w:tcW w:w="2400" w:type="dxa"/>
          </w:tcPr>
          <w:p>
            <w:pPr>
              <w:spacing w:line="400" w:lineRule="exact"/>
              <w:jc w:val="center"/>
            </w:pPr>
          </w:p>
        </w:tc>
        <w:tc>
          <w:tcPr>
            <w:tcW w:w="2400" w:type="dxa"/>
          </w:tcPr>
          <w:p>
            <w:pPr>
              <w:spacing w:line="400" w:lineRule="exact"/>
              <w:jc w:val="center"/>
            </w:pPr>
            <w:r>
              <w:rPr>
                <w:sz w:val="21"/>
                <w:szCs w:val="21"/>
              </w:rPr>
              <w:t>65</w:t>
            </w:r>
          </w:p>
        </w:tc>
        <w:tc>
          <w:tcPr>
            <w:tcW w:w="2400" w:type="dxa"/>
          </w:tcPr>
          <w:p>
            <w:pPr>
              <w:spacing w:line="400" w:lineRule="exact"/>
              <w:jc w:val="center"/>
            </w:pPr>
            <w:r>
              <w:rPr>
                <w:sz w:val="21"/>
                <w:szCs w:val="21"/>
              </w:rPr>
              <w:t>60</w:t>
            </w:r>
          </w:p>
        </w:tc>
      </w:tr>
      <w:tr>
        <w:tblPrEx>
          <w:tblW w:w="0" w:type="auto"/>
          <w:tblLook w:val="04A0"/>
        </w:tblPrEx>
        <w:tc>
          <w:tcPr>
            <w:tcW w:w="2400" w:type="dxa"/>
          </w:tcPr>
          <w:p>
            <w:pPr>
              <w:spacing w:line="400" w:lineRule="exact"/>
              <w:jc w:val="center"/>
            </w:pPr>
            <w:r>
              <w:rPr>
                <w:sz w:val="21"/>
                <w:szCs w:val="21"/>
              </w:rPr>
              <w:t>齿顶高系数ha*</w:t>
            </w:r>
          </w:p>
        </w:tc>
        <w:tc>
          <w:tcPr>
            <w:tcW w:w="2400" w:type="dxa"/>
          </w:tcPr>
          <w:p>
            <w:pPr>
              <w:spacing w:line="400" w:lineRule="exact"/>
              <w:jc w:val="center"/>
            </w:pPr>
          </w:p>
        </w:tc>
        <w:tc>
          <w:tcPr>
            <w:tcW w:w="2400" w:type="dxa"/>
          </w:tcPr>
          <w:p>
            <w:pPr>
              <w:spacing w:line="400" w:lineRule="exact"/>
              <w:jc w:val="center"/>
            </w:pPr>
            <w:r>
              <w:rPr>
                <w:sz w:val="21"/>
                <w:szCs w:val="21"/>
              </w:rPr>
              <w:t>1</w:t>
            </w:r>
          </w:p>
        </w:tc>
        <w:tc>
          <w:tcPr>
            <w:tcW w:w="2400" w:type="dxa"/>
          </w:tcPr>
          <w:p>
            <w:pPr>
              <w:spacing w:line="400" w:lineRule="exact"/>
              <w:jc w:val="center"/>
            </w:pPr>
            <w:r>
              <w:rPr>
                <w:sz w:val="21"/>
                <w:szCs w:val="21"/>
              </w:rPr>
              <w:t>1</w:t>
            </w:r>
          </w:p>
        </w:tc>
      </w:tr>
      <w:tr>
        <w:tblPrEx>
          <w:tblW w:w="0" w:type="auto"/>
          <w:tblLook w:val="04A0"/>
        </w:tblPrEx>
        <w:tc>
          <w:tcPr>
            <w:tcW w:w="2400" w:type="dxa"/>
          </w:tcPr>
          <w:p>
            <w:pPr>
              <w:spacing w:line="400" w:lineRule="exact"/>
              <w:jc w:val="center"/>
            </w:pPr>
            <w:r>
              <w:rPr>
                <w:sz w:val="21"/>
                <w:szCs w:val="21"/>
              </w:rPr>
              <w:t>顶隙系数c*</w:t>
            </w:r>
          </w:p>
        </w:tc>
        <w:tc>
          <w:tcPr>
            <w:tcW w:w="2400" w:type="dxa"/>
          </w:tcPr>
          <w:p>
            <w:pPr>
              <w:spacing w:line="400" w:lineRule="exact"/>
              <w:jc w:val="center"/>
            </w:pPr>
          </w:p>
        </w:tc>
        <w:tc>
          <w:tcPr>
            <w:tcW w:w="2400" w:type="dxa"/>
          </w:tcPr>
          <w:p>
            <w:pPr>
              <w:spacing w:line="400" w:lineRule="exact"/>
              <w:jc w:val="center"/>
            </w:pPr>
            <w:r>
              <w:rPr>
                <w:sz w:val="21"/>
                <w:szCs w:val="21"/>
              </w:rPr>
              <w:t>0.25</w:t>
            </w:r>
          </w:p>
        </w:tc>
        <w:tc>
          <w:tcPr>
            <w:tcW w:w="2400" w:type="dxa"/>
          </w:tcPr>
          <w:p>
            <w:pPr>
              <w:spacing w:line="400" w:lineRule="exact"/>
              <w:jc w:val="center"/>
            </w:pPr>
            <w:r>
              <w:rPr>
                <w:sz w:val="21"/>
                <w:szCs w:val="21"/>
              </w:rPr>
              <w:t>0.25</w:t>
            </w:r>
          </w:p>
        </w:tc>
      </w:tr>
      <w:tr>
        <w:tblPrEx>
          <w:tblW w:w="0" w:type="auto"/>
          <w:tblLook w:val="04A0"/>
        </w:tblPrEx>
        <w:tc>
          <w:tcPr>
            <w:tcW w:w="2400" w:type="dxa"/>
          </w:tcPr>
          <w:p>
            <w:pPr>
              <w:spacing w:line="400" w:lineRule="exact"/>
              <w:jc w:val="center"/>
            </w:pPr>
            <w:r>
              <w:rPr>
                <w:sz w:val="21"/>
                <w:szCs w:val="21"/>
              </w:rPr>
              <w:t>齿顶高ha</w:t>
            </w:r>
          </w:p>
        </w:tc>
        <w:tc>
          <w:tcPr>
            <w:tcW w:w="2400" w:type="dxa"/>
          </w:tcPr>
          <w:p>
            <w:pPr>
              <w:spacing w:line="400" w:lineRule="exact"/>
              <w:jc w:val="center"/>
            </w:pPr>
            <w:r>
              <w:rPr>
                <w:sz w:val="21"/>
                <w:szCs w:val="21"/>
              </w:rPr>
              <w:t>m×ha</w:t>
            </w:r>
          </w:p>
        </w:tc>
        <w:tc>
          <w:tcPr>
            <w:tcW w:w="2400" w:type="dxa"/>
          </w:tcPr>
          <w:p>
            <w:pPr>
              <w:spacing w:line="400" w:lineRule="exact"/>
              <w:jc w:val="center"/>
            </w:pPr>
            <w:r>
              <w:rPr>
                <w:sz w:val="21"/>
                <w:szCs w:val="21"/>
              </w:rPr>
              <w:t>2</w:t>
            </w:r>
          </w:p>
        </w:tc>
        <w:tc>
          <w:tcPr>
            <w:tcW w:w="2400" w:type="dxa"/>
          </w:tcPr>
          <w:p>
            <w:pPr>
              <w:spacing w:line="400" w:lineRule="exact"/>
              <w:jc w:val="center"/>
            </w:pPr>
            <w:r>
              <w:rPr>
                <w:sz w:val="21"/>
                <w:szCs w:val="21"/>
              </w:rPr>
              <w:t>2</w:t>
            </w:r>
          </w:p>
        </w:tc>
      </w:tr>
      <w:tr>
        <w:tblPrEx>
          <w:tblW w:w="0" w:type="auto"/>
          <w:tblLook w:val="04A0"/>
        </w:tblPrEx>
        <w:tc>
          <w:tcPr>
            <w:tcW w:w="2400" w:type="dxa"/>
          </w:tcPr>
          <w:p>
            <w:pPr>
              <w:spacing w:line="400" w:lineRule="exact"/>
              <w:jc w:val="center"/>
            </w:pPr>
            <w:r>
              <w:rPr>
                <w:sz w:val="21"/>
                <w:szCs w:val="21"/>
              </w:rPr>
              <w:t>齿根高hf</w:t>
            </w:r>
          </w:p>
        </w:tc>
        <w:tc>
          <w:tcPr>
            <w:tcW w:w="2400" w:type="dxa"/>
          </w:tcPr>
          <w:p>
            <w:pPr>
              <w:spacing w:line="400" w:lineRule="exact"/>
              <w:jc w:val="center"/>
            </w:pPr>
            <w:r>
              <w:rPr>
                <w:sz w:val="21"/>
                <w:szCs w:val="21"/>
              </w:rPr>
              <w:t>m×(ha*+c*)</w:t>
            </w:r>
          </w:p>
        </w:tc>
        <w:tc>
          <w:tcPr>
            <w:tcW w:w="2400" w:type="dxa"/>
          </w:tcPr>
          <w:p>
            <w:pPr>
              <w:spacing w:line="400" w:lineRule="exact"/>
              <w:jc w:val="center"/>
            </w:pPr>
            <w:r>
              <w:rPr>
                <w:sz w:val="21"/>
                <w:szCs w:val="21"/>
              </w:rPr>
              <w:t>2.5</w:t>
            </w:r>
          </w:p>
        </w:tc>
        <w:tc>
          <w:tcPr>
            <w:tcW w:w="2400" w:type="dxa"/>
          </w:tcPr>
          <w:p>
            <w:pPr>
              <w:spacing w:line="400" w:lineRule="exact"/>
              <w:jc w:val="center"/>
            </w:pPr>
            <w:r>
              <w:rPr>
                <w:sz w:val="21"/>
                <w:szCs w:val="21"/>
              </w:rPr>
              <w:t>2.5</w:t>
            </w:r>
          </w:p>
        </w:tc>
      </w:tr>
      <w:tr>
        <w:tblPrEx>
          <w:tblW w:w="0" w:type="auto"/>
          <w:tblLook w:val="04A0"/>
        </w:tblPrEx>
        <w:tc>
          <w:tcPr>
            <w:tcW w:w="2400" w:type="dxa"/>
          </w:tcPr>
          <w:p>
            <w:pPr>
              <w:spacing w:line="400" w:lineRule="exact"/>
              <w:jc w:val="center"/>
            </w:pPr>
            <w:r>
              <w:rPr>
                <w:sz w:val="21"/>
                <w:szCs w:val="21"/>
              </w:rPr>
              <w:t>全齿高h</w:t>
            </w:r>
          </w:p>
        </w:tc>
        <w:tc>
          <w:tcPr>
            <w:tcW w:w="2400" w:type="dxa"/>
          </w:tcPr>
          <w:p>
            <w:pPr>
              <w:spacing w:line="400" w:lineRule="exact"/>
              <w:jc w:val="center"/>
            </w:pPr>
            <w:r>
              <w:rPr>
                <w:sz w:val="21"/>
                <w:szCs w:val="21"/>
              </w:rPr>
              <w:t>ha+hf</w:t>
            </w:r>
          </w:p>
        </w:tc>
        <w:tc>
          <w:tcPr>
            <w:tcW w:w="2400" w:type="dxa"/>
          </w:tcPr>
          <w:p>
            <w:pPr>
              <w:spacing w:line="400" w:lineRule="exact"/>
              <w:jc w:val="center"/>
            </w:pPr>
            <w:r>
              <w:rPr>
                <w:sz w:val="21"/>
                <w:szCs w:val="21"/>
              </w:rPr>
              <w:t>4.5</w:t>
            </w:r>
          </w:p>
        </w:tc>
        <w:tc>
          <w:tcPr>
            <w:tcW w:w="2400" w:type="dxa"/>
          </w:tcPr>
          <w:p>
            <w:pPr>
              <w:spacing w:line="400" w:lineRule="exact"/>
              <w:jc w:val="center"/>
            </w:pPr>
            <w:r>
              <w:rPr>
                <w:sz w:val="21"/>
                <w:szCs w:val="21"/>
              </w:rPr>
              <w:t>4.5</w:t>
            </w:r>
          </w:p>
        </w:tc>
      </w:tr>
      <w:tr>
        <w:tblPrEx>
          <w:tblW w:w="0" w:type="auto"/>
          <w:tblLook w:val="04A0"/>
        </w:tblPrEx>
        <w:tc>
          <w:tcPr>
            <w:tcW w:w="2400" w:type="dxa"/>
          </w:tcPr>
          <w:p>
            <w:pPr>
              <w:spacing w:line="400" w:lineRule="exact"/>
              <w:jc w:val="center"/>
            </w:pPr>
            <w:r>
              <w:rPr>
                <w:sz w:val="21"/>
                <w:szCs w:val="21"/>
              </w:rPr>
              <w:t>分度圆直径d</w:t>
            </w:r>
          </w:p>
        </w:tc>
        <w:tc>
          <w:tcPr>
            <w:tcW w:w="2400" w:type="dxa"/>
          </w:tcPr>
          <w:p>
            <w:pPr>
              <w:spacing w:line="400" w:lineRule="exact"/>
              <w:jc w:val="center"/>
            </w:pPr>
          </w:p>
        </w:tc>
        <w:tc>
          <w:tcPr>
            <w:tcW w:w="2400" w:type="dxa"/>
          </w:tcPr>
          <w:p>
            <w:pPr>
              <w:spacing w:line="400" w:lineRule="exact"/>
              <w:jc w:val="center"/>
            </w:pPr>
            <w:r>
              <w:rPr>
                <w:sz w:val="21"/>
                <w:szCs w:val="21"/>
              </w:rPr>
              <w:t>60</w:t>
            </w:r>
          </w:p>
        </w:tc>
        <w:tc>
          <w:tcPr>
            <w:tcW w:w="2400" w:type="dxa"/>
          </w:tcPr>
          <w:p>
            <w:pPr>
              <w:spacing w:line="400" w:lineRule="exact"/>
              <w:jc w:val="center"/>
            </w:pPr>
            <w:r>
              <w:rPr>
                <w:sz w:val="21"/>
                <w:szCs w:val="21"/>
              </w:rPr>
              <w:t>274</w:t>
            </w:r>
          </w:p>
        </w:tc>
      </w:tr>
      <w:tr>
        <w:tblPrEx>
          <w:tblW w:w="0" w:type="auto"/>
          <w:tblLook w:val="04A0"/>
        </w:tblPrEx>
        <w:tc>
          <w:tcPr>
            <w:tcW w:w="2400" w:type="dxa"/>
          </w:tcPr>
          <w:p>
            <w:pPr>
              <w:spacing w:line="400" w:lineRule="exact"/>
              <w:jc w:val="center"/>
            </w:pPr>
            <w:r>
              <w:rPr>
                <w:sz w:val="21"/>
                <w:szCs w:val="21"/>
              </w:rPr>
              <w:t>齿顶圆直径da</w:t>
            </w:r>
          </w:p>
        </w:tc>
        <w:tc>
          <w:tcPr>
            <w:tcW w:w="2400" w:type="dxa"/>
          </w:tcPr>
          <w:p>
            <w:pPr>
              <w:spacing w:line="400" w:lineRule="exact"/>
              <w:jc w:val="center"/>
            </w:pPr>
            <w:r>
              <w:rPr>
                <w:sz w:val="21"/>
                <w:szCs w:val="21"/>
              </w:rPr>
              <w:t>d+2×ha</w:t>
            </w:r>
          </w:p>
        </w:tc>
        <w:tc>
          <w:tcPr>
            <w:tcW w:w="2400" w:type="dxa"/>
          </w:tcPr>
          <w:p>
            <w:pPr>
              <w:spacing w:line="400" w:lineRule="exact"/>
              <w:jc w:val="center"/>
            </w:pPr>
            <w:r>
              <w:rPr>
                <w:sz w:val="21"/>
                <w:szCs w:val="21"/>
              </w:rPr>
              <w:t>64</w:t>
            </w:r>
          </w:p>
        </w:tc>
        <w:tc>
          <w:tcPr>
            <w:tcW w:w="2400" w:type="dxa"/>
          </w:tcPr>
          <w:p>
            <w:pPr>
              <w:spacing w:line="400" w:lineRule="exact"/>
              <w:jc w:val="center"/>
            </w:pPr>
            <w:r>
              <w:rPr>
                <w:sz w:val="21"/>
                <w:szCs w:val="21"/>
              </w:rPr>
              <w:t>278</w:t>
            </w:r>
          </w:p>
        </w:tc>
      </w:tr>
      <w:tr>
        <w:tblPrEx>
          <w:tblW w:w="0" w:type="auto"/>
          <w:tblLook w:val="04A0"/>
        </w:tblPrEx>
        <w:tc>
          <w:tcPr>
            <w:tcW w:w="2400" w:type="dxa"/>
          </w:tcPr>
          <w:p>
            <w:pPr>
              <w:spacing w:line="400" w:lineRule="exact"/>
              <w:jc w:val="center"/>
            </w:pPr>
            <w:r>
              <w:rPr>
                <w:sz w:val="21"/>
                <w:szCs w:val="21"/>
              </w:rPr>
              <w:t>齿根圆直径df</w:t>
            </w:r>
          </w:p>
        </w:tc>
        <w:tc>
          <w:tcPr>
            <w:tcW w:w="2400" w:type="dxa"/>
          </w:tcPr>
          <w:p>
            <w:pPr>
              <w:spacing w:line="400" w:lineRule="exact"/>
              <w:jc w:val="center"/>
            </w:pPr>
            <w:r>
              <w:rPr>
                <w:sz w:val="21"/>
                <w:szCs w:val="21"/>
              </w:rPr>
              <w:t>d-2×hf</w:t>
            </w:r>
          </w:p>
        </w:tc>
        <w:tc>
          <w:tcPr>
            <w:tcW w:w="2400" w:type="dxa"/>
          </w:tcPr>
          <w:p>
            <w:pPr>
              <w:spacing w:line="400" w:lineRule="exact"/>
              <w:jc w:val="center"/>
            </w:pPr>
            <w:r>
              <w:rPr>
                <w:sz w:val="21"/>
                <w:szCs w:val="21"/>
              </w:rPr>
              <w:t>55</w:t>
            </w:r>
          </w:p>
        </w:tc>
        <w:tc>
          <w:tcPr>
            <w:tcW w:w="2400" w:type="dxa"/>
          </w:tcPr>
          <w:p>
            <w:pPr>
              <w:spacing w:line="400" w:lineRule="exact"/>
              <w:jc w:val="center"/>
            </w:pPr>
            <w:r>
              <w:rPr>
                <w:sz w:val="21"/>
                <w:szCs w:val="21"/>
              </w:rPr>
              <w:t>269</w:t>
            </w:r>
          </w:p>
        </w:tc>
      </w:tr>
    </w:tbl>
    <w:p/>
    <w:p w:rsidR="00E516E5" w:rsidP="00363DB2">
      <w:pPr>
        <w:adjustRightInd w:val="0"/>
        <w:snapToGrid w:val="0"/>
        <w:jc w:val="left"/>
      </w:pPr>
      <w:r>
        <w:rPr>
          <w:noProof/>
        </w:rPr>
        <w:drawing>
          <wp:anchor distT="0" distB="0" distL="114300" distR="114300" simplePos="0" relativeHeight="251661312" behindDoc="0" locked="0" layoutInCell="1" allowOverlap="1">
            <wp:simplePos x="0" y="0"/>
            <wp:positionH relativeFrom="column">
              <wp:align>center</wp:align>
            </wp:positionH>
            <wp:positionV relativeFrom="paragraph">
              <wp:posOffset>635</wp:posOffset>
            </wp:positionV>
            <wp:extent cx="6000000" cy="4930769"/>
            <wp:effectExtent l="0" t="0" r="3175" b="6985"/>
            <wp:wrapTopAndBottom/>
            <wp:docPr id="735152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4252" name="0.emf"/>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6000000" cy="4930769"/>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图5-1</w:t>
      </w:r>
      <w:r>
        <w:rPr>
          <w:sz w:val="21"/>
          <w:szCs w:val="21"/>
        </w:rPr>
        <w:t>大齿轮示意图</w:t>
      </w:r>
    </w:p>
    <w:p>
      <w:r>
        <w:br w:type="page"/>
      </w:r>
    </w:p>
    <w:p>
      <w:pPr>
        <w:pStyle w:val="Heading1"/>
      </w:pPr>
      <w:bookmarkStart w:id="54" w:name="_Toc19363998"/>
      <w:bookmarkStart w:id="55" w:name="_Toc256000028"/>
      <w:r>
        <w:t>第6节  轴的设计与校核</w:t>
      </w:r>
      <w:bookmarkEnd w:id="55"/>
      <w:bookmarkEnd w:id="54"/>
    </w:p>
    <w:p>
      <w:pPr>
        <w:pStyle w:val="Heading2"/>
      </w:pPr>
      <w:bookmarkStart w:id="56" w:name="_Toc19363999"/>
      <w:bookmarkStart w:id="57" w:name="_Toc256000029"/>
      <w:r>
        <w:t>6.1高速轴设计计算</w:t>
      </w:r>
      <w:bookmarkEnd w:id="57"/>
      <w:bookmarkEnd w:id="56"/>
    </w:p>
    <w:p>
      <w:pPr>
        <w:pStyle w:val="Heading3"/>
      </w:pPr>
      <w:r>
        <w:t>6.1.1已经确定的运动学和动力学参数</w:t>
      </w:r>
    </w:p>
    <w:p>
      <w:pPr>
        <w:spacing w:line="360" w:lineRule="auto"/>
        <w:ind w:firstLine="480" w:firstLineChars="200"/>
        <w:jc w:val="left"/>
      </w:pPr>
      <w:r>
        <w:rPr>
          <w:sz w:val="24"/>
          <w:szCs w:val="24"/>
        </w:rPr>
        <w:t>P</w:t>
      </w:r>
      <w:r>
        <w:rPr>
          <w:sz w:val="24"/>
          <w:szCs w:val="24"/>
          <w:vertAlign w:val="subscript"/>
        </w:rPr>
        <w:t>1</w:t>
      </w:r>
      <w:r>
        <w:rPr>
          <w:sz w:val="24"/>
          <w:szCs w:val="24"/>
        </w:rPr>
        <w:t>=</w:t>
      </w:r>
      <w:r>
        <w:rPr>
          <w:sz w:val="24"/>
          <w:szCs w:val="24"/>
        </w:rPr>
        <w:t>2.794kW；n</w:t>
      </w:r>
      <w:r>
        <w:rPr>
          <w:sz w:val="24"/>
          <w:szCs w:val="24"/>
          <w:vertAlign w:val="subscript"/>
        </w:rPr>
        <w:t>1</w:t>
      </w:r>
      <w:r>
        <w:rPr>
          <w:sz w:val="24"/>
          <w:szCs w:val="24"/>
        </w:rPr>
        <w:t>=</w:t>
      </w:r>
      <w:r>
        <w:rPr>
          <w:sz w:val="24"/>
          <w:szCs w:val="24"/>
        </w:rPr>
        <w:t>572r/</w:t>
      </w:r>
      <w:r>
        <w:rPr>
          <w:sz w:val="24"/>
          <w:szCs w:val="24"/>
        </w:rPr>
        <w:t>min；T</w:t>
      </w:r>
      <w:r>
        <w:rPr>
          <w:sz w:val="24"/>
          <w:szCs w:val="24"/>
          <w:vertAlign w:val="subscript"/>
        </w:rPr>
        <w:t>1</w:t>
      </w:r>
      <w:r>
        <w:rPr>
          <w:sz w:val="24"/>
          <w:szCs w:val="24"/>
        </w:rPr>
        <w:t>=</w:t>
      </w:r>
      <w:r>
        <w:rPr>
          <w:sz w:val="24"/>
          <w:szCs w:val="24"/>
        </w:rPr>
        <w:t>46.648N·m</w:t>
      </w:r>
    </w:p>
    <w:p>
      <w:pPr>
        <w:pStyle w:val="Heading3"/>
      </w:pPr>
      <w:r>
        <w:t>6.1.2初步确定轴的最小直径</w:t>
      </w:r>
    </w:p>
    <w:p>
      <w:pPr>
        <w:spacing w:line="360" w:lineRule="auto"/>
        <w:ind w:firstLine="480" w:firstLineChars="200"/>
        <w:jc w:val="left"/>
      </w:pPr>
      <w:r>
        <w:rPr>
          <w:sz w:val="24"/>
          <w:szCs w:val="24"/>
        </w:rPr>
        <w:t>先初步估算轴的最小直径。</w:t>
      </w:r>
      <w:r>
        <w:rPr>
          <w:sz w:val="24"/>
          <w:szCs w:val="24"/>
        </w:rPr>
        <w:t>选取轴的材料为40Cr调质，</w:t>
      </w:r>
      <w:r>
        <w:rPr>
          <w:sz w:val="24"/>
          <w:szCs w:val="24"/>
        </w:rPr>
        <w:t>硬度为241～286HBW，</w:t>
      </w:r>
      <w:r>
        <w:rPr>
          <w:sz w:val="24"/>
          <w:szCs w:val="24"/>
        </w:rPr>
        <w:t>根据表15-</w:t>
      </w:r>
      <w:r>
        <w:rPr>
          <w:sz w:val="24"/>
          <w:szCs w:val="24"/>
        </w:rPr>
        <w:t>3，</w:t>
      </w:r>
      <w:r>
        <w:rPr>
          <w:sz w:val="24"/>
          <w:szCs w:val="24"/>
        </w:rPr>
        <w:t>取A</w:t>
      </w:r>
      <w:r>
        <w:rPr>
          <w:sz w:val="24"/>
          <w:szCs w:val="24"/>
          <w:vertAlign w:val="subscript"/>
        </w:rPr>
        <w:t>0</w:t>
      </w:r>
      <w:r>
        <w:rPr>
          <w:sz w:val="24"/>
          <w:szCs w:val="24"/>
        </w:rPr>
        <w:t>=</w:t>
      </w:r>
      <w:r>
        <w:rPr>
          <w:sz w:val="24"/>
          <w:szCs w:val="24"/>
        </w:rPr>
        <w:t>110，</w:t>
      </w:r>
      <w:r>
        <w:rPr>
          <w:sz w:val="24"/>
          <w:szCs w:val="24"/>
        </w:rPr>
        <w:t>于是得</w:t>
      </w:r>
    </w:p>
    <w:p>
      <w:pPr>
        <w:pStyle w:val="BodyText"/>
        <w:snapToGrid w:val="0"/>
        <w:spacing w:after="0"/>
        <w:ind w:firstLine="480"/>
        <w:jc w:val="left"/>
      </w:pPr>
      <m:oMathPara>
        <m:oMath>
          <m:r>
            <m:rPr>
              <m:sty m:val="p"/>
            </m:rPr>
            <w:rPr>
              <w:rFonts w:ascii="Cambria Math" w:eastAsia="Cambria Math" w:hAnsi="Cambria Math" w:hint="eastAsia"/>
            </w:rPr>
            <m:t>d</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P</m:t>
                  </m:r>
                </m:num>
                <m:den>
                  <m:r>
                    <m:rPr>
                      <m:sty m:val="p"/>
                    </m:rPr>
                    <w:rPr>
                      <w:rFonts w:ascii="Cambria Math" w:eastAsia="Cambria Math" w:hAnsi="Cambria Math" w:hint="eastAsia"/>
                    </w:rPr>
                    <m:t>n</m:t>
                  </m:r>
                </m:den>
              </m:f>
            </m:e>
          </m:rad>
          <m:r>
            <m:rPr>
              <m:sty m:val="p"/>
            </m:rPr>
            <w:rPr>
              <w:rFonts w:ascii="Cambria Math" w:eastAsia="Cambria Math" w:hAnsi="Cambria Math" w:hint="eastAsia"/>
            </w:rPr>
            <m:t>=</m:t>
          </m:r>
          <m:r>
            <m:rPr>
              <m:sty m:val="p"/>
            </m:rPr>
            <w:rPr>
              <w:rFonts w:ascii="Cambria Math" w:eastAsia="Cambria Math" w:hAnsi="Cambria Math" w:hint="eastAsia"/>
            </w:rPr>
            <m:t>110</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2.794</m:t>
                  </m:r>
                </m:num>
                <m:den>
                  <m:r>
                    <m:rPr>
                      <m:sty m:val="p"/>
                    </m:rPr>
                    <w:rPr>
                      <w:rFonts w:ascii="Cambria Math" w:eastAsia="Cambria Math" w:hAnsi="Cambria Math" w:hint="eastAsia"/>
                    </w:rPr>
                    <m:t>572</m:t>
                  </m:r>
                </m:den>
              </m:f>
            </m:e>
          </m:rad>
          <m:r>
            <m:rPr>
              <m:sty m:val="p"/>
            </m:rPr>
            <w:rPr>
              <w:rFonts w:ascii="Cambria Math" w:eastAsia="Cambria Math" w:hAnsi="Cambria Math" w:hint="eastAsia"/>
            </w:rPr>
            <m:t>=</m:t>
          </m:r>
          <m:r>
            <m:rPr>
              <m:sty m:val="p"/>
            </m:rPr>
            <w:rPr>
              <w:rFonts w:ascii="Cambria Math" w:eastAsia="Cambria Math" w:hAnsi="Cambria Math" w:hint="eastAsia"/>
            </w:rPr>
            <m:t>18.66mm</m:t>
          </m:r>
        </m:oMath>
      </m:oMathPara>
    </w:p>
    <w:p>
      <w:pPr>
        <w:spacing w:line="360" w:lineRule="auto"/>
        <w:ind w:firstLine="480" w:firstLineChars="200"/>
        <w:jc w:val="left"/>
      </w:pPr>
      <w:r>
        <w:rPr>
          <w:sz w:val="24"/>
          <w:szCs w:val="24"/>
        </w:rPr>
        <w:t>高速轴的最小直径是安装大带轮的轴径,由于安装键将轴径增大5%</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min</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0.05</m:t>
              </m:r>
            </m:e>
          </m:d>
          <m:r>
            <m:rPr>
              <m:sty m:val="p"/>
            </m:rPr>
            <w:rPr>
              <w:rFonts w:ascii="Cambria Math" w:eastAsia="Cambria Math" w:hAnsi="Cambria Math" w:hint="eastAsia"/>
            </w:rPr>
            <m:t>×</m:t>
          </m:r>
          <m:r>
            <m:rPr>
              <m:sty m:val="p"/>
            </m:rPr>
            <w:rPr>
              <w:rFonts w:ascii="Cambria Math" w:eastAsia="Cambria Math" w:hAnsi="Cambria Math" w:hint="eastAsia"/>
            </w:rPr>
            <m:t>18.66</m:t>
          </m:r>
          <m:r>
            <m:rPr>
              <m:sty m:val="p"/>
            </m:rPr>
            <w:rPr>
              <w:rFonts w:ascii="Cambria Math" w:eastAsia="Cambria Math" w:hAnsi="Cambria Math" w:hint="eastAsia"/>
            </w:rPr>
            <m:t>=</m:t>
          </m:r>
          <m:r>
            <m:rPr>
              <m:sty m:val="p"/>
            </m:rPr>
            <w:rPr>
              <w:rFonts w:ascii="Cambria Math" w:eastAsia="Cambria Math" w:hAnsi="Cambria Math" w:hint="eastAsia"/>
            </w:rPr>
            <m:t>19.59mm</m:t>
          </m:r>
        </m:oMath>
      </m:oMathPara>
    </w:p>
    <w:p>
      <w:pPr>
        <w:spacing w:line="360" w:lineRule="auto"/>
        <w:ind w:firstLine="480" w:firstLineChars="200"/>
        <w:jc w:val="left"/>
      </w:pPr>
      <w:r>
        <w:rPr>
          <w:sz w:val="24"/>
          <w:szCs w:val="24"/>
        </w:rPr>
        <w:t>故选取:</w:t>
      </w:r>
      <w:r>
        <w:rPr>
          <w:sz w:val="24"/>
          <w:szCs w:val="24"/>
        </w:rPr>
        <w:t>d</w:t>
      </w:r>
      <w:r>
        <w:rPr>
          <w:sz w:val="24"/>
          <w:szCs w:val="24"/>
          <w:vertAlign w:val="subscript"/>
        </w:rPr>
        <w:t>12</w:t>
      </w:r>
      <w:r>
        <w:rPr>
          <w:sz w:val="24"/>
          <w:szCs w:val="24"/>
        </w:rPr>
        <w:t>=</w:t>
      </w:r>
      <w:r>
        <w:rPr>
          <w:sz w:val="24"/>
          <w:szCs w:val="24"/>
        </w:rPr>
        <w:t>20mm</w:t>
      </w:r>
    </w:p>
    <w:p>
      <w:pPr>
        <w:pStyle w:val="Heading3"/>
      </w:pPr>
      <w:r>
        <w:t>6.1.3结构设计</w:t>
      </w:r>
    </w:p>
    <w:p>
      <w:pPr>
        <w:spacing w:line="360" w:lineRule="auto"/>
        <w:ind w:firstLine="480" w:firstLineChars="200"/>
        <w:jc w:val="left"/>
      </w:pPr>
      <w:r>
        <w:rPr>
          <w:sz w:val="24"/>
          <w:szCs w:val="24"/>
        </w:rPr>
        <w:t>为了满足大带轮的轴向定位要求，</w:t>
      </w:r>
      <w:r>
        <w:rPr>
          <w:sz w:val="24"/>
          <w:szCs w:val="24"/>
        </w:rPr>
        <w:t>I-</w:t>
      </w:r>
      <w:r>
        <w:rPr>
          <w:sz w:val="24"/>
          <w:szCs w:val="24"/>
        </w:rPr>
        <w:t>II段右端需制出一轴肩,</w:t>
      </w:r>
      <w:r>
        <w:rPr>
          <w:sz w:val="24"/>
          <w:szCs w:val="24"/>
        </w:rPr>
        <w:t>取定位轴肩为2.5mm，</w:t>
      </w:r>
      <w:r>
        <w:rPr>
          <w:sz w:val="24"/>
          <w:szCs w:val="24"/>
        </w:rPr>
        <w:t>故II-</w:t>
      </w:r>
      <w:r>
        <w:rPr>
          <w:sz w:val="24"/>
          <w:szCs w:val="24"/>
        </w:rPr>
        <w:t>III段的直径d</w:t>
      </w:r>
      <w:r>
        <w:rPr>
          <w:sz w:val="24"/>
          <w:szCs w:val="24"/>
          <w:vertAlign w:val="subscript"/>
        </w:rPr>
        <w:t>23</w:t>
      </w:r>
      <w:r>
        <w:rPr>
          <w:sz w:val="24"/>
          <w:szCs w:val="24"/>
        </w:rPr>
        <w:t>=</w:t>
      </w:r>
      <w:r>
        <w:rPr>
          <w:sz w:val="24"/>
          <w:szCs w:val="24"/>
        </w:rPr>
        <w:t>25mm。</w:t>
      </w:r>
      <w:r>
        <w:rPr>
          <w:sz w:val="24"/>
          <w:szCs w:val="24"/>
        </w:rPr>
        <w:t>大带轮轮毂宽度L=</w:t>
      </w:r>
      <w:r>
        <w:rPr>
          <w:sz w:val="24"/>
          <w:szCs w:val="24"/>
        </w:rPr>
        <w:t>40mm，</w:t>
      </w:r>
      <w:r>
        <w:rPr>
          <w:sz w:val="24"/>
          <w:szCs w:val="24"/>
        </w:rPr>
        <w:t>为了保证轴端挡圈只压在大带轮上而不压在轴的端面上，</w:t>
      </w:r>
      <w:r>
        <w:rPr>
          <w:sz w:val="24"/>
          <w:szCs w:val="24"/>
        </w:rPr>
        <w:t>故I-</w:t>
      </w:r>
      <w:r>
        <w:rPr>
          <w:sz w:val="24"/>
          <w:szCs w:val="24"/>
        </w:rPr>
        <w:t>II段的长度应比大带轮轮毂宽度L略短一些，</w:t>
      </w:r>
      <w:r>
        <w:rPr>
          <w:sz w:val="24"/>
          <w:szCs w:val="24"/>
        </w:rPr>
        <w:t>现取l</w:t>
      </w:r>
      <w:r>
        <w:rPr>
          <w:sz w:val="24"/>
          <w:szCs w:val="24"/>
          <w:vertAlign w:val="subscript"/>
        </w:rPr>
        <w:t>12</w:t>
      </w:r>
      <w:r>
        <w:rPr>
          <w:sz w:val="24"/>
          <w:szCs w:val="24"/>
        </w:rPr>
        <w:t>=</w:t>
      </w:r>
      <w:r>
        <w:rPr>
          <w:sz w:val="24"/>
          <w:szCs w:val="24"/>
        </w:rPr>
        <w:t>38mm。</w:t>
      </w:r>
    </w:p>
    <w:p w:rsidR="00E516E5" w:rsidP="00363DB2">
      <w:pPr>
        <w:adjustRightInd w:val="0"/>
        <w:snapToGrid w:val="0"/>
        <w:jc w:val="left"/>
      </w:pPr>
      <w:r>
        <w:rPr>
          <w:noProof/>
        </w:rPr>
        <w:drawing>
          <wp:anchor distT="0" distB="0" distL="114300" distR="114300" simplePos="0" relativeHeight="251662336" behindDoc="0" locked="0" layoutInCell="1" allowOverlap="1">
            <wp:simplePos x="0" y="0"/>
            <wp:positionH relativeFrom="column">
              <wp:align>center</wp:align>
            </wp:positionH>
            <wp:positionV relativeFrom="paragraph">
              <wp:posOffset>635</wp:posOffset>
            </wp:positionV>
            <wp:extent cx="6000000" cy="3965753"/>
            <wp:effectExtent l="0" t="0" r="3175" b="6985"/>
            <wp:wrapTopAndBottom/>
            <wp:docPr id="891203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8738" name="一级圆柱齿轮减速器+高速轴+脂润滑+毡圈油封+深沟球+齿轮轴.jpg"/>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6000000" cy="3965753"/>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图6-1</w:t>
      </w:r>
      <w:r>
        <w:rPr>
          <w:sz w:val="21"/>
          <w:szCs w:val="21"/>
        </w:rPr>
        <w:t>高速轴示意图</w:t>
      </w:r>
    </w:p>
    <w:p>
      <w:pPr>
        <w:spacing w:line="360" w:lineRule="auto"/>
        <w:ind w:firstLine="480" w:firstLineChars="200"/>
        <w:jc w:val="left"/>
      </w:pPr>
      <w:r>
        <w:rPr>
          <w:sz w:val="24"/>
          <w:szCs w:val="24"/>
        </w:rPr>
        <w:t>初步选择滚动轴承。</w:t>
      </w:r>
      <w:r>
        <w:rPr>
          <w:sz w:val="24"/>
          <w:szCs w:val="24"/>
        </w:rPr>
        <w:t>因为轴承只受到径向力，</w:t>
      </w:r>
      <w:r>
        <w:rPr>
          <w:sz w:val="24"/>
          <w:szCs w:val="24"/>
        </w:rPr>
        <w:t>故选用深沟球轴承。</w:t>
      </w:r>
      <w:r>
        <w:rPr>
          <w:sz w:val="24"/>
          <w:szCs w:val="24"/>
        </w:rPr>
        <w:t>参照工作要求并根据d</w:t>
      </w:r>
      <w:r>
        <w:rPr>
          <w:sz w:val="24"/>
          <w:szCs w:val="24"/>
          <w:vertAlign w:val="subscript"/>
        </w:rPr>
        <w:t>23</w:t>
      </w:r>
      <w:r>
        <w:rPr>
          <w:sz w:val="24"/>
          <w:szCs w:val="24"/>
        </w:rPr>
        <w:t>=</w:t>
      </w:r>
      <w:r>
        <w:rPr>
          <w:sz w:val="24"/>
          <w:szCs w:val="24"/>
        </w:rPr>
        <w:t>25</w:t>
      </w:r>
      <w:r>
        <w:rPr>
          <w:sz w:val="24"/>
          <w:szCs w:val="24"/>
        </w:rPr>
        <w:t>mm，</w:t>
      </w:r>
      <w:r>
        <w:rPr>
          <w:sz w:val="24"/>
          <w:szCs w:val="24"/>
        </w:rPr>
        <w:t>由轴承产品目录中选择深沟球轴承6206，</w:t>
      </w:r>
      <w:r>
        <w:rPr>
          <w:sz w:val="24"/>
          <w:szCs w:val="24"/>
        </w:rPr>
        <w:t>其尺寸为d×</w:t>
      </w:r>
      <w:r>
        <w:rPr>
          <w:sz w:val="24"/>
          <w:szCs w:val="24"/>
        </w:rPr>
        <w:t>D×</w:t>
      </w:r>
      <w:r>
        <w:rPr>
          <w:sz w:val="24"/>
          <w:szCs w:val="24"/>
        </w:rPr>
        <w:t>B=</w:t>
      </w:r>
      <w:r>
        <w:rPr>
          <w:sz w:val="24"/>
          <w:szCs w:val="24"/>
        </w:rPr>
        <w:t>30×</w:t>
      </w:r>
      <w:r>
        <w:rPr>
          <w:sz w:val="24"/>
          <w:szCs w:val="24"/>
        </w:rPr>
        <w:t>62×</w:t>
      </w:r>
      <w:r>
        <w:rPr>
          <w:sz w:val="24"/>
          <w:szCs w:val="24"/>
        </w:rPr>
        <w:t>16mm，</w:t>
      </w:r>
      <w:r>
        <w:rPr>
          <w:sz w:val="24"/>
          <w:szCs w:val="24"/>
        </w:rPr>
        <w:t>故d</w:t>
      </w:r>
      <w:r>
        <w:rPr>
          <w:sz w:val="24"/>
          <w:szCs w:val="24"/>
          <w:vertAlign w:val="subscript"/>
        </w:rPr>
        <w:t>34</w:t>
      </w:r>
      <w:r>
        <w:rPr>
          <w:sz w:val="24"/>
          <w:szCs w:val="24"/>
        </w:rPr>
        <w:t>=</w:t>
      </w:r>
      <w:r>
        <w:rPr>
          <w:sz w:val="24"/>
          <w:szCs w:val="24"/>
        </w:rPr>
        <w:t>d</w:t>
      </w:r>
      <w:r>
        <w:rPr>
          <w:sz w:val="24"/>
          <w:szCs w:val="24"/>
          <w:vertAlign w:val="subscript"/>
        </w:rPr>
        <w:t>78</w:t>
      </w:r>
      <w:r>
        <w:rPr>
          <w:sz w:val="24"/>
          <w:szCs w:val="24"/>
        </w:rPr>
        <w:t>=</w:t>
      </w:r>
      <w:r>
        <w:rPr>
          <w:sz w:val="24"/>
          <w:szCs w:val="24"/>
        </w:rPr>
        <w:t>30</w:t>
      </w:r>
      <w:r>
        <w:rPr>
          <w:sz w:val="24"/>
          <w:szCs w:val="24"/>
        </w:rPr>
        <w:t>mm.</w:t>
      </w:r>
    </w:p>
    <w:p>
      <w:pPr>
        <w:spacing w:line="360" w:lineRule="auto"/>
        <w:ind w:firstLine="480" w:firstLineChars="200"/>
        <w:jc w:val="left"/>
      </w:pPr>
      <w:r>
        <w:rPr>
          <w:sz w:val="24"/>
          <w:szCs w:val="24"/>
        </w:rPr>
        <w:t>轴承采用挡油环进行轴向定位。由手册上查得6206型轴承的定位轴肩高度h=2.5</w:t>
      </w:r>
      <w:r>
        <w:rPr>
          <w:sz w:val="24"/>
          <w:szCs w:val="24"/>
        </w:rPr>
        <w:t>mm，</w:t>
      </w:r>
      <w:r>
        <w:rPr>
          <w:sz w:val="24"/>
          <w:szCs w:val="24"/>
        </w:rPr>
        <w:t>因此，</w:t>
      </w:r>
      <w:r>
        <w:rPr>
          <w:sz w:val="24"/>
          <w:szCs w:val="24"/>
        </w:rPr>
        <w:t>取d</w:t>
      </w:r>
      <w:r>
        <w:rPr>
          <w:sz w:val="24"/>
          <w:szCs w:val="24"/>
          <w:vertAlign w:val="subscript"/>
        </w:rPr>
        <w:t>45</w:t>
      </w:r>
      <w:r>
        <w:rPr>
          <w:sz w:val="24"/>
          <w:szCs w:val="24"/>
        </w:rPr>
        <w:t>=</w:t>
      </w:r>
      <w:r>
        <w:rPr>
          <w:sz w:val="24"/>
          <w:szCs w:val="24"/>
        </w:rPr>
        <w:t>d</w:t>
      </w:r>
      <w:r>
        <w:rPr>
          <w:sz w:val="24"/>
          <w:szCs w:val="24"/>
          <w:vertAlign w:val="subscript"/>
        </w:rPr>
        <w:t>67</w:t>
      </w:r>
      <w:r>
        <w:rPr>
          <w:sz w:val="24"/>
          <w:szCs w:val="24"/>
        </w:rPr>
        <w:t>=</w:t>
      </w:r>
      <w:r>
        <w:rPr>
          <w:sz w:val="24"/>
          <w:szCs w:val="24"/>
        </w:rPr>
        <w:t>35</w:t>
      </w:r>
      <w:r>
        <w:rPr>
          <w:sz w:val="24"/>
          <w:szCs w:val="24"/>
        </w:rPr>
        <w:t>mm。</w:t>
      </w:r>
    </w:p>
    <w:p>
      <w:pPr>
        <w:spacing w:line="360" w:lineRule="auto"/>
        <w:ind w:firstLine="480" w:firstLineChars="200"/>
        <w:jc w:val="left"/>
      </w:pPr>
      <w:r>
        <w:rPr>
          <w:sz w:val="24"/>
          <w:szCs w:val="24"/>
        </w:rPr>
        <w:t>由于齿轮的直径较小，</w:t>
      </w:r>
      <w:r>
        <w:rPr>
          <w:sz w:val="24"/>
          <w:szCs w:val="24"/>
        </w:rPr>
        <w:t>为了保证齿轮轮体的强度，</w:t>
      </w:r>
      <w:r>
        <w:rPr>
          <w:sz w:val="24"/>
          <w:szCs w:val="24"/>
        </w:rPr>
        <w:t>应将齿轮和轴做成一体而成为齿轮轴。</w:t>
      </w:r>
      <w:r>
        <w:rPr>
          <w:sz w:val="24"/>
          <w:szCs w:val="24"/>
        </w:rPr>
        <w:t>所以l</w:t>
      </w:r>
      <w:r>
        <w:rPr>
          <w:sz w:val="24"/>
          <w:szCs w:val="24"/>
          <w:vertAlign w:val="subscript"/>
        </w:rPr>
        <w:t>56</w:t>
      </w:r>
      <w:r>
        <w:rPr>
          <w:sz w:val="24"/>
          <w:szCs w:val="24"/>
        </w:rPr>
        <w:t>=</w:t>
      </w:r>
      <w:r>
        <w:rPr>
          <w:sz w:val="24"/>
          <w:szCs w:val="24"/>
        </w:rPr>
        <w:t>65mm，</w:t>
      </w:r>
      <w:r>
        <w:rPr>
          <w:sz w:val="24"/>
          <w:szCs w:val="24"/>
        </w:rPr>
        <w:t>d</w:t>
      </w:r>
      <w:r>
        <w:rPr>
          <w:sz w:val="24"/>
          <w:szCs w:val="24"/>
          <w:vertAlign w:val="subscript"/>
        </w:rPr>
        <w:t>56</w:t>
      </w:r>
      <w:r>
        <w:rPr>
          <w:sz w:val="24"/>
          <w:szCs w:val="24"/>
        </w:rPr>
        <w:t>=</w:t>
      </w:r>
      <w:r>
        <w:rPr>
          <w:sz w:val="24"/>
          <w:szCs w:val="24"/>
        </w:rPr>
        <w:t>64</w:t>
      </w:r>
      <w:r>
        <w:rPr>
          <w:sz w:val="24"/>
          <w:szCs w:val="24"/>
        </w:rPr>
        <w:t>mm</w:t>
      </w:r>
    </w:p>
    <w:p>
      <w:pPr>
        <w:spacing w:line="360" w:lineRule="auto"/>
        <w:ind w:firstLine="480" w:firstLineChars="200"/>
        <w:jc w:val="left"/>
      </w:pPr>
      <w:r>
        <w:rPr>
          <w:sz w:val="24"/>
          <w:szCs w:val="24"/>
        </w:rPr>
        <w:t>轴承端盖厚度e=</w:t>
      </w:r>
      <w:r>
        <w:rPr>
          <w:sz w:val="24"/>
          <w:szCs w:val="24"/>
        </w:rPr>
        <w:t>10，</w:t>
      </w:r>
      <w:r>
        <w:rPr>
          <w:sz w:val="24"/>
          <w:szCs w:val="24"/>
        </w:rPr>
        <w:t>垫片厚度Δ</w:t>
      </w:r>
      <w:r>
        <w:rPr>
          <w:sz w:val="24"/>
          <w:szCs w:val="24"/>
          <w:vertAlign w:val="subscript"/>
        </w:rPr>
        <w:t>t</w:t>
      </w:r>
      <w:r>
        <w:rPr>
          <w:sz w:val="24"/>
          <w:szCs w:val="24"/>
        </w:rPr>
        <w:t>=</w:t>
      </w:r>
      <w:r>
        <w:rPr>
          <w:sz w:val="24"/>
          <w:szCs w:val="24"/>
        </w:rPr>
        <w:t>2，</w:t>
      </w:r>
      <w:r>
        <w:rPr>
          <w:sz w:val="24"/>
          <w:szCs w:val="24"/>
        </w:rPr>
        <w:t>根据轴承端盖便于装拆，</w:t>
      </w:r>
      <w:r>
        <w:rPr>
          <w:sz w:val="24"/>
          <w:szCs w:val="24"/>
        </w:rPr>
        <w:t>保证轴承端盖的外端面与大带轮端面有一定距离K=</w:t>
      </w:r>
      <w:r>
        <w:rPr>
          <w:sz w:val="24"/>
          <w:szCs w:val="24"/>
        </w:rPr>
        <w:t>20，</w:t>
      </w:r>
      <w:r>
        <w:rPr>
          <w:sz w:val="24"/>
          <w:szCs w:val="24"/>
        </w:rPr>
        <w:t>螺钉C</w:t>
      </w:r>
      <w:r>
        <w:rPr>
          <w:sz w:val="24"/>
          <w:szCs w:val="24"/>
          <w:vertAlign w:val="subscript"/>
        </w:rPr>
        <w:t>1</w:t>
      </w:r>
      <w:r>
        <w:rPr>
          <w:sz w:val="24"/>
          <w:szCs w:val="24"/>
        </w:rPr>
        <w:t>=</w:t>
      </w:r>
      <w:r>
        <w:rPr>
          <w:sz w:val="24"/>
          <w:szCs w:val="24"/>
        </w:rPr>
        <w:t>20mm，</w:t>
      </w:r>
      <w:r>
        <w:rPr>
          <w:sz w:val="24"/>
          <w:szCs w:val="24"/>
        </w:rPr>
        <w:t>C</w:t>
      </w:r>
      <w:r>
        <w:rPr>
          <w:sz w:val="24"/>
          <w:szCs w:val="24"/>
          <w:vertAlign w:val="subscript"/>
        </w:rPr>
        <w:t>2</w:t>
      </w:r>
      <w:r>
        <w:rPr>
          <w:sz w:val="24"/>
          <w:szCs w:val="24"/>
        </w:rPr>
        <w:t>=</w:t>
      </w:r>
      <w:r>
        <w:rPr>
          <w:sz w:val="24"/>
          <w:szCs w:val="24"/>
        </w:rPr>
        <w:t>18mm，</w:t>
      </w:r>
      <w:r>
        <w:rPr>
          <w:sz w:val="24"/>
          <w:szCs w:val="24"/>
        </w:rPr>
        <w:t>箱座壁厚δ=</w:t>
      </w:r>
      <w:r>
        <w:rPr>
          <w:sz w:val="24"/>
          <w:szCs w:val="24"/>
        </w:rPr>
        <w:t>8mm，</w:t>
      </w:r>
      <w:r>
        <w:rPr>
          <w:sz w:val="24"/>
          <w:szCs w:val="24"/>
        </w:rPr>
        <w:t>则轴承座宽度为</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18</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51mm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L</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t</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K</m:t>
          </m:r>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r>
            <m:rPr>
              <m:sty m:val="p"/>
            </m:rPr>
            <w:rPr>
              <w:rFonts w:ascii="Cambria Math" w:eastAsia="Cambria Math" w:hAnsi="Cambria Math" w:hint="eastAsia"/>
            </w:rPr>
            <m:t>51</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16</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57 mm</m:t>
          </m:r>
        </m:oMath>
      </m:oMathPara>
    </w:p>
    <w:p>
      <w:pPr>
        <w:spacing w:line="360" w:lineRule="auto"/>
        <w:ind w:firstLine="480" w:firstLineChars="200"/>
        <w:jc w:val="left"/>
      </w:pPr>
      <w:r>
        <w:rPr>
          <w:sz w:val="24"/>
          <w:szCs w:val="24"/>
        </w:rPr>
        <w:t>取小齿轮距箱体内壁之距离Δ</w:t>
      </w:r>
      <w:r>
        <w:rPr>
          <w:sz w:val="24"/>
          <w:szCs w:val="24"/>
          <w:vertAlign w:val="subscript"/>
        </w:rPr>
        <w:t>1</w:t>
      </w:r>
      <w:r>
        <w:rPr>
          <w:sz w:val="24"/>
          <w:szCs w:val="24"/>
        </w:rPr>
        <w:t>=</w:t>
      </w:r>
      <w:r>
        <w:rPr>
          <w:sz w:val="24"/>
          <w:szCs w:val="24"/>
        </w:rPr>
        <w:t>10</w:t>
      </w:r>
      <w:r>
        <w:rPr>
          <w:sz w:val="24"/>
          <w:szCs w:val="24"/>
        </w:rPr>
        <w:t>mm。考虑箱体的铸造误差，在确定滚动轴承位置时，应距箱体内壁一段距离Δ，取Δ=10</w:t>
      </w:r>
      <w:r>
        <w:rPr>
          <w:sz w:val="24"/>
          <w:szCs w:val="24"/>
        </w:rPr>
        <w:t>mm，</w:t>
      </w:r>
      <w:r>
        <w:rPr>
          <w:sz w:val="24"/>
          <w:szCs w:val="24"/>
        </w:rPr>
        <w:t>所以定距环整体长度s</w:t>
      </w:r>
      <w:r>
        <w:rPr>
          <w:sz w:val="24"/>
          <w:szCs w:val="24"/>
          <w:vertAlign w:val="subscript"/>
        </w:rPr>
        <w:t>1</w:t>
      </w:r>
      <w:r>
        <w:rPr>
          <w:sz w:val="24"/>
          <w:szCs w:val="24"/>
        </w:rPr>
        <w:t>=</w:t>
      </w:r>
      <w:r>
        <w:rPr>
          <w:sz w:val="24"/>
          <w:szCs w:val="24"/>
        </w:rPr>
        <w:t>12mm,</w:t>
      </w:r>
      <w:r>
        <w:rPr>
          <w:sz w:val="24"/>
          <w:szCs w:val="24"/>
        </w:rPr>
        <w:t>则</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78</m:t>
              </m:r>
            </m:sub>
          </m:sSub>
          <m:r>
            <m:rPr>
              <m:sty m:val="p"/>
            </m:rPr>
            <w:rPr>
              <w:rFonts w:ascii="Cambria Math" w:eastAsia="Cambria Math" w:hAnsi="Cambria Math" w:hint="eastAsia"/>
            </w:rPr>
            <m:t>=</m:t>
          </m:r>
          <m:r>
            <m:rPr>
              <m:sty m:val="p"/>
            </m:rPr>
            <w:rPr>
              <w:rFonts w:ascii="Cambria Math" w:eastAsia="Cambria Math" w:hAnsi="Cambria Math" w:hint="eastAsia"/>
            </w:rPr>
            <m:t>16</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28 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45</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67</m:t>
              </m:r>
            </m:sub>
          </m:sSub>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s</m:t>
              </m:r>
            </m:e>
            <m:sub>
              <m:r>
                <m:rPr>
                  <m:sty m:val="p"/>
                </m:rPr>
                <w:rPr>
                  <w:rFonts w:ascii="Cambria Math" w:eastAsia="Cambria Math" w:hAnsi="Cambria Math" w:hint="eastAsia"/>
                </w:rPr>
                <m:t>1</m:t>
              </m:r>
            </m:sub>
          </m:sSub>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12</m:t>
          </m:r>
          <m:r>
            <m:rPr>
              <m:sty m:val="p"/>
            </m:rPr>
            <w:rPr>
              <w:rFonts w:ascii="Cambria Math" w:eastAsia="Cambria Math" w:hAnsi="Cambria Math" w:hint="eastAsia"/>
            </w:rPr>
            <m:t>=</m:t>
          </m:r>
          <m:r>
            <m:rPr>
              <m:sty m:val="p"/>
            </m:rPr>
            <w:rPr>
              <w:rFonts w:ascii="Cambria Math" w:eastAsia="Cambria Math" w:hAnsi="Cambria Math" w:hint="eastAsia"/>
            </w:rPr>
            <m:t>8 mm</m:t>
          </m:r>
        </m:oMath>
      </m:oMathPara>
    </w:p>
    <w:p>
      <w:pPr>
        <w:spacing w:line="360" w:lineRule="auto"/>
        <w:ind w:firstLine="480" w:firstLineChars="200"/>
        <w:jc w:val="left"/>
      </w:pPr>
      <w:r>
        <w:rPr>
          <w:sz w:val="24"/>
          <w:szCs w:val="24"/>
        </w:rPr>
        <w:t>至此，已初步确定了轴的各段直径和长度。</w:t>
      </w:r>
    </w:p>
    <w:p>
      <w:pPr>
        <w:spacing w:line="400" w:lineRule="exact"/>
        <w:jc w:val="center"/>
      </w:pPr>
      <w:r>
        <w:rPr>
          <w:sz w:val="21"/>
          <w:szCs w:val="21"/>
        </w:rPr>
        <w:t>表6-1</w:t>
      </w:r>
      <w:r>
        <w:rPr>
          <w:sz w:val="21"/>
          <w:szCs w:val="21"/>
        </w:rPr>
        <w:t>轴的直径和长度</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188"/>
        <w:gridCol w:w="1188"/>
        <w:gridCol w:w="1188"/>
        <w:gridCol w:w="1188"/>
        <w:gridCol w:w="1188"/>
        <w:gridCol w:w="1188"/>
        <w:gridCol w:w="1188"/>
        <w:gridCol w:w="1190"/>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200" w:type="dxa"/>
          </w:tcPr>
          <w:p>
            <w:pPr>
              <w:spacing w:line="400" w:lineRule="exact"/>
              <w:jc w:val="center"/>
            </w:pPr>
            <w:r>
              <w:rPr>
                <w:sz w:val="21"/>
                <w:szCs w:val="21"/>
              </w:rPr>
              <w:t>轴段</w:t>
            </w:r>
          </w:p>
        </w:tc>
        <w:tc>
          <w:tcPr>
            <w:tcW w:w="1200" w:type="dxa"/>
          </w:tcPr>
          <w:p>
            <w:pPr>
              <w:spacing w:line="400" w:lineRule="exact"/>
              <w:jc w:val="center"/>
            </w:pPr>
            <w:r>
              <w:rPr>
                <w:sz w:val="21"/>
                <w:szCs w:val="21"/>
              </w:rPr>
              <w:t>1</w:t>
            </w:r>
          </w:p>
        </w:tc>
        <w:tc>
          <w:tcPr>
            <w:tcW w:w="1200" w:type="dxa"/>
          </w:tcPr>
          <w:p>
            <w:pPr>
              <w:spacing w:line="400" w:lineRule="exact"/>
              <w:jc w:val="center"/>
            </w:pPr>
            <w:r>
              <w:rPr>
                <w:sz w:val="21"/>
                <w:szCs w:val="21"/>
              </w:rPr>
              <w:t>2</w:t>
            </w:r>
          </w:p>
        </w:tc>
        <w:tc>
          <w:tcPr>
            <w:tcW w:w="1200" w:type="dxa"/>
          </w:tcPr>
          <w:p>
            <w:pPr>
              <w:spacing w:line="400" w:lineRule="exact"/>
              <w:jc w:val="center"/>
            </w:pPr>
            <w:r>
              <w:rPr>
                <w:sz w:val="21"/>
                <w:szCs w:val="21"/>
              </w:rPr>
              <w:t>3</w:t>
            </w:r>
          </w:p>
        </w:tc>
        <w:tc>
          <w:tcPr>
            <w:tcW w:w="1200" w:type="dxa"/>
          </w:tcPr>
          <w:p>
            <w:pPr>
              <w:spacing w:line="400" w:lineRule="exact"/>
              <w:jc w:val="center"/>
            </w:pPr>
            <w:r>
              <w:rPr>
                <w:sz w:val="21"/>
                <w:szCs w:val="21"/>
              </w:rPr>
              <w:t>4</w:t>
            </w:r>
          </w:p>
        </w:tc>
        <w:tc>
          <w:tcPr>
            <w:tcW w:w="1200" w:type="dxa"/>
          </w:tcPr>
          <w:p>
            <w:pPr>
              <w:spacing w:line="400" w:lineRule="exact"/>
              <w:jc w:val="center"/>
            </w:pPr>
            <w:r>
              <w:rPr>
                <w:sz w:val="21"/>
                <w:szCs w:val="21"/>
              </w:rPr>
              <w:t>5</w:t>
            </w:r>
          </w:p>
        </w:tc>
        <w:tc>
          <w:tcPr>
            <w:tcW w:w="1200" w:type="dxa"/>
          </w:tcPr>
          <w:p>
            <w:pPr>
              <w:spacing w:line="400" w:lineRule="exact"/>
              <w:jc w:val="center"/>
            </w:pPr>
            <w:r>
              <w:rPr>
                <w:sz w:val="21"/>
                <w:szCs w:val="21"/>
              </w:rPr>
              <w:t>6</w:t>
            </w:r>
          </w:p>
        </w:tc>
        <w:tc>
          <w:tcPr>
            <w:tcW w:w="1200" w:type="dxa"/>
          </w:tcPr>
          <w:p>
            <w:pPr>
              <w:spacing w:line="400" w:lineRule="exact"/>
              <w:jc w:val="center"/>
            </w:pPr>
            <w:r>
              <w:rPr>
                <w:sz w:val="21"/>
                <w:szCs w:val="21"/>
              </w:rPr>
              <w:t>7</w:t>
            </w:r>
          </w:p>
        </w:tc>
      </w:tr>
      <w:tr>
        <w:tblPrEx>
          <w:tblW w:w="0" w:type="auto"/>
          <w:tblLook w:val="04A0"/>
        </w:tblPrEx>
        <w:tc>
          <w:tcPr>
            <w:tcW w:w="1200" w:type="dxa"/>
          </w:tcPr>
          <w:p>
            <w:pPr>
              <w:spacing w:line="400" w:lineRule="exact"/>
              <w:jc w:val="center"/>
            </w:pPr>
            <w:r>
              <w:rPr>
                <w:sz w:val="21"/>
                <w:szCs w:val="21"/>
              </w:rPr>
              <w:t>直径</w:t>
            </w:r>
          </w:p>
        </w:tc>
        <w:tc>
          <w:tcPr>
            <w:tcW w:w="1200" w:type="dxa"/>
          </w:tcPr>
          <w:p>
            <w:pPr>
              <w:spacing w:line="400" w:lineRule="exact"/>
              <w:jc w:val="center"/>
            </w:pPr>
            <w:r>
              <w:rPr>
                <w:sz w:val="21"/>
                <w:szCs w:val="21"/>
              </w:rPr>
              <w:t>20</w:t>
            </w:r>
          </w:p>
        </w:tc>
        <w:tc>
          <w:tcPr>
            <w:tcW w:w="1200" w:type="dxa"/>
          </w:tcPr>
          <w:p>
            <w:pPr>
              <w:spacing w:line="400" w:lineRule="exact"/>
              <w:jc w:val="center"/>
            </w:pPr>
            <w:r>
              <w:rPr>
                <w:sz w:val="21"/>
                <w:szCs w:val="21"/>
              </w:rPr>
              <w:t>25</w:t>
            </w:r>
          </w:p>
        </w:tc>
        <w:tc>
          <w:tcPr>
            <w:tcW w:w="1200" w:type="dxa"/>
          </w:tcPr>
          <w:p>
            <w:pPr>
              <w:spacing w:line="400" w:lineRule="exact"/>
              <w:jc w:val="center"/>
            </w:pPr>
            <w:r>
              <w:rPr>
                <w:sz w:val="21"/>
                <w:szCs w:val="21"/>
              </w:rPr>
              <w:t>30</w:t>
            </w:r>
          </w:p>
        </w:tc>
        <w:tc>
          <w:tcPr>
            <w:tcW w:w="1200" w:type="dxa"/>
          </w:tcPr>
          <w:p>
            <w:pPr>
              <w:spacing w:line="400" w:lineRule="exact"/>
              <w:jc w:val="center"/>
            </w:pPr>
            <w:r>
              <w:rPr>
                <w:sz w:val="21"/>
                <w:szCs w:val="21"/>
              </w:rPr>
              <w:t>35</w:t>
            </w:r>
          </w:p>
        </w:tc>
        <w:tc>
          <w:tcPr>
            <w:tcW w:w="1200" w:type="dxa"/>
          </w:tcPr>
          <w:p>
            <w:pPr>
              <w:spacing w:line="400" w:lineRule="exact"/>
              <w:jc w:val="center"/>
            </w:pPr>
            <w:r>
              <w:rPr>
                <w:sz w:val="21"/>
                <w:szCs w:val="21"/>
              </w:rPr>
              <w:t>64</w:t>
            </w:r>
          </w:p>
        </w:tc>
        <w:tc>
          <w:tcPr>
            <w:tcW w:w="1200" w:type="dxa"/>
          </w:tcPr>
          <w:p>
            <w:pPr>
              <w:spacing w:line="400" w:lineRule="exact"/>
              <w:jc w:val="center"/>
            </w:pPr>
            <w:r>
              <w:rPr>
                <w:sz w:val="21"/>
                <w:szCs w:val="21"/>
              </w:rPr>
              <w:t>35</w:t>
            </w:r>
          </w:p>
        </w:tc>
        <w:tc>
          <w:tcPr>
            <w:tcW w:w="1200" w:type="dxa"/>
          </w:tcPr>
          <w:p>
            <w:pPr>
              <w:spacing w:line="400" w:lineRule="exact"/>
              <w:jc w:val="center"/>
            </w:pPr>
            <w:r>
              <w:rPr>
                <w:sz w:val="21"/>
                <w:szCs w:val="21"/>
              </w:rPr>
              <w:t>30</w:t>
            </w:r>
          </w:p>
        </w:tc>
      </w:tr>
      <w:tr>
        <w:tblPrEx>
          <w:tblW w:w="0" w:type="auto"/>
          <w:tblLook w:val="04A0"/>
        </w:tblPrEx>
        <w:tc>
          <w:tcPr>
            <w:tcW w:w="1200" w:type="dxa"/>
          </w:tcPr>
          <w:p>
            <w:pPr>
              <w:spacing w:line="400" w:lineRule="exact"/>
              <w:jc w:val="center"/>
            </w:pPr>
            <w:r>
              <w:rPr>
                <w:sz w:val="21"/>
                <w:szCs w:val="21"/>
              </w:rPr>
              <w:t>长度</w:t>
            </w:r>
          </w:p>
        </w:tc>
        <w:tc>
          <w:tcPr>
            <w:tcW w:w="1200" w:type="dxa"/>
          </w:tcPr>
          <w:p>
            <w:pPr>
              <w:spacing w:line="400" w:lineRule="exact"/>
              <w:jc w:val="center"/>
            </w:pPr>
            <w:r>
              <w:rPr>
                <w:sz w:val="21"/>
                <w:szCs w:val="21"/>
              </w:rPr>
              <w:t>38</w:t>
            </w:r>
          </w:p>
        </w:tc>
        <w:tc>
          <w:tcPr>
            <w:tcW w:w="1200" w:type="dxa"/>
          </w:tcPr>
          <w:p>
            <w:pPr>
              <w:spacing w:line="400" w:lineRule="exact"/>
              <w:jc w:val="center"/>
            </w:pPr>
            <w:r>
              <w:rPr>
                <w:sz w:val="21"/>
                <w:szCs w:val="21"/>
              </w:rPr>
              <w:t>57</w:t>
            </w:r>
          </w:p>
        </w:tc>
        <w:tc>
          <w:tcPr>
            <w:tcW w:w="1200" w:type="dxa"/>
          </w:tcPr>
          <w:p>
            <w:pPr>
              <w:spacing w:line="400" w:lineRule="exact"/>
              <w:jc w:val="center"/>
            </w:pPr>
            <w:r>
              <w:rPr>
                <w:sz w:val="21"/>
                <w:szCs w:val="21"/>
              </w:rPr>
              <w:t>28</w:t>
            </w:r>
          </w:p>
        </w:tc>
        <w:tc>
          <w:tcPr>
            <w:tcW w:w="1200" w:type="dxa"/>
          </w:tcPr>
          <w:p>
            <w:pPr>
              <w:spacing w:line="400" w:lineRule="exact"/>
              <w:jc w:val="center"/>
            </w:pPr>
            <w:r>
              <w:rPr>
                <w:sz w:val="21"/>
                <w:szCs w:val="21"/>
              </w:rPr>
              <w:t>8</w:t>
            </w:r>
          </w:p>
        </w:tc>
        <w:tc>
          <w:tcPr>
            <w:tcW w:w="1200" w:type="dxa"/>
          </w:tcPr>
          <w:p>
            <w:pPr>
              <w:spacing w:line="400" w:lineRule="exact"/>
              <w:jc w:val="center"/>
            </w:pPr>
            <w:r>
              <w:rPr>
                <w:sz w:val="21"/>
                <w:szCs w:val="21"/>
              </w:rPr>
              <w:t>65</w:t>
            </w:r>
          </w:p>
        </w:tc>
        <w:tc>
          <w:tcPr>
            <w:tcW w:w="1200" w:type="dxa"/>
          </w:tcPr>
          <w:p>
            <w:pPr>
              <w:spacing w:line="400" w:lineRule="exact"/>
              <w:jc w:val="center"/>
            </w:pPr>
            <w:r>
              <w:rPr>
                <w:sz w:val="21"/>
                <w:szCs w:val="21"/>
              </w:rPr>
              <w:t>8</w:t>
            </w:r>
          </w:p>
        </w:tc>
        <w:tc>
          <w:tcPr>
            <w:tcW w:w="1200" w:type="dxa"/>
          </w:tcPr>
          <w:p>
            <w:pPr>
              <w:spacing w:line="400" w:lineRule="exact"/>
              <w:jc w:val="center"/>
            </w:pPr>
            <w:r>
              <w:rPr>
                <w:sz w:val="21"/>
                <w:szCs w:val="21"/>
              </w:rPr>
              <w:t>28</w:t>
            </w:r>
          </w:p>
        </w:tc>
      </w:tr>
    </w:tbl>
    <w:p/>
    <w:p>
      <w:pPr>
        <w:spacing w:line="360" w:lineRule="auto"/>
        <w:ind w:firstLine="480" w:firstLineChars="200"/>
        <w:jc w:val="left"/>
      </w:pPr>
      <w:r>
        <w:rPr>
          <w:sz w:val="24"/>
          <w:szCs w:val="24"/>
        </w:rPr>
        <w:t>1)轴上零件的周向定位</w:t>
      </w:r>
    </w:p>
    <w:p>
      <w:pPr>
        <w:spacing w:line="360" w:lineRule="auto"/>
        <w:ind w:firstLine="480" w:firstLineChars="200"/>
        <w:jc w:val="left"/>
      </w:pPr>
      <w:r>
        <w:rPr>
          <w:sz w:val="24"/>
          <w:szCs w:val="24"/>
        </w:rPr>
        <w:t>大带轮与轴的周向定位采用平键链接,大带轮与轴的配合为H7/k6，按机械设计手册查得截面尺寸b×h=6×6mm，长度L=28mm,滚动轴承与轴的周向定位是由过盈配合来保证的，此处选轴的直径尺寸公差为H7/r6确定轴上圆角和倒角尺寸根据表，取轴端倒角为C1.5,各轴肩处的圆角半径则由各轴肩决定。</w:t>
      </w:r>
    </w:p>
    <w:p>
      <w:pPr>
        <w:spacing w:line="360" w:lineRule="auto"/>
        <w:ind w:firstLine="480" w:firstLineChars="200"/>
        <w:jc w:val="left"/>
      </w:pPr>
      <w:r>
        <w:rPr>
          <w:sz w:val="24"/>
          <w:szCs w:val="24"/>
        </w:rPr>
        <w:t>根据深沟球轴承6206查手册得压力中心a=8mm</w:t>
      </w:r>
    </w:p>
    <w:p>
      <w:pPr>
        <w:spacing w:line="360" w:lineRule="auto"/>
        <w:ind w:firstLine="480" w:firstLineChars="200"/>
        <w:jc w:val="left"/>
      </w:pPr>
      <w:r>
        <w:rPr>
          <w:sz w:val="24"/>
          <w:szCs w:val="24"/>
        </w:rPr>
        <w:t>齿轮轮毂宽度B=65mm</w:t>
      </w:r>
    </w:p>
    <w:p>
      <w:pPr>
        <w:spacing w:line="360" w:lineRule="auto"/>
        <w:ind w:firstLine="480" w:firstLineChars="200"/>
        <w:jc w:val="left"/>
      </w:pPr>
      <w:r>
        <w:rPr>
          <w:sz w:val="24"/>
          <w:szCs w:val="24"/>
        </w:rPr>
        <w:t>第一段轴中点到轴承压力中心距离: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l</m:t>
                  </m:r>
                </m:e>
                <m:sub>
                  <m:r>
                    <m:rPr>
                      <m:sty m:val="p"/>
                    </m:rPr>
                    <w:rPr>
                      <w:rFonts w:ascii="Cambria Math" w:eastAsia="Cambria Math" w:hAnsi="Cambria Math" w:hint="eastAsia"/>
                    </w:rPr>
                    <m:t>12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38</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57</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84mm</m:t>
          </m:r>
        </m:oMath>
      </m:oMathPara>
    </w:p>
    <w:p>
      <w:pPr>
        <w:spacing w:line="360" w:lineRule="auto"/>
        <w:ind w:firstLine="480" w:firstLineChars="200"/>
        <w:jc w:val="left"/>
      </w:pPr>
      <w:r>
        <w:rPr>
          <w:sz w:val="24"/>
          <w:szCs w:val="24"/>
        </w:rPr>
        <w:t>轴承压力中心到齿轮支点距离: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45</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28</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65</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60.5mm</m:t>
          </m:r>
        </m:oMath>
      </m:oMathPara>
    </w:p>
    <w:p>
      <w:pPr>
        <w:spacing w:line="360" w:lineRule="auto"/>
        <w:ind w:firstLine="480" w:firstLineChars="200"/>
        <w:jc w:val="left"/>
      </w:pPr>
      <w:r>
        <w:rPr>
          <w:sz w:val="24"/>
          <w:szCs w:val="24"/>
        </w:rPr>
        <w:t>齿轮支点距离到轴承压力中心:</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60.5mm</m:t>
          </m:r>
        </m:oMath>
      </m:oMathPara>
    </w:p>
    <w:p>
      <w:pPr>
        <w:pStyle w:val="Heading3"/>
      </w:pPr>
      <w:r>
        <w:t>6.1.4受力分析</w:t>
      </w:r>
    </w:p>
    <w:p>
      <w:pPr>
        <w:spacing w:line="360" w:lineRule="auto"/>
        <w:ind w:firstLine="480" w:firstLineChars="200"/>
        <w:jc w:val="left"/>
      </w:pPr>
      <w:r>
        <w:rPr>
          <w:sz w:val="24"/>
          <w:szCs w:val="24"/>
        </w:rPr>
        <w:t>小齿轮所受的圆周力（d1为小齿轮的分度圆直径）</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t1</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1</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46.648</m:t>
              </m:r>
            </m:num>
            <m:den>
              <m:r>
                <m:rPr>
                  <m:sty m:val="p"/>
                </m:rPr>
                <w:rPr>
                  <w:rFonts w:ascii="Cambria Math" w:eastAsia="Cambria Math" w:hAnsi="Cambria Math" w:hint="eastAsia"/>
                </w:rPr>
                <m:t>60</m:t>
              </m:r>
            </m:den>
          </m:f>
          <m:r>
            <m:rPr>
              <m:sty m:val="p"/>
            </m:rPr>
            <w:rPr>
              <w:rFonts w:ascii="Cambria Math" w:eastAsia="Cambria Math" w:hAnsi="Cambria Math" w:hint="eastAsia"/>
            </w:rPr>
            <m:t>=</m:t>
          </m:r>
          <m:r>
            <m:rPr>
              <m:sty m:val="p"/>
            </m:rPr>
            <w:rPr>
              <w:rFonts w:ascii="Cambria Math" w:eastAsia="Cambria Math" w:hAnsi="Cambria Math" w:hint="eastAsia"/>
            </w:rPr>
            <m:t>1554.93N</m:t>
          </m:r>
        </m:oMath>
      </m:oMathPara>
    </w:p>
    <w:p>
      <w:pPr>
        <w:spacing w:line="360" w:lineRule="auto"/>
        <w:ind w:firstLine="480" w:firstLineChars="200"/>
        <w:jc w:val="left"/>
      </w:pPr>
      <w:r>
        <w:rPr>
          <w:sz w:val="24"/>
          <w:szCs w:val="24"/>
        </w:rPr>
        <w:t>小齿轮所受的径向力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t1</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α</m:t>
          </m:r>
          <m:r>
            <m:rPr>
              <m:sty m:val="p"/>
            </m:rPr>
            <w:rPr>
              <w:rFonts w:ascii="Cambria Math" w:eastAsia="Cambria Math" w:hAnsi="Cambria Math" w:hint="eastAsia"/>
            </w:rPr>
            <m:t>=</m:t>
          </m:r>
          <m:r>
            <m:rPr>
              <m:sty m:val="p"/>
            </m:rPr>
            <w:rPr>
              <w:rFonts w:ascii="Cambria Math" w:eastAsia="Cambria Math" w:hAnsi="Cambria Math" w:hint="eastAsia"/>
            </w:rPr>
            <m:t>1554.93</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565.95N</m:t>
          </m:r>
        </m:oMath>
      </m:oMathPara>
    </w:p>
    <w:p>
      <w:pPr>
        <w:spacing w:line="360" w:lineRule="auto"/>
        <w:ind w:firstLine="480" w:firstLineChars="200"/>
        <w:jc w:val="left"/>
      </w:pPr>
      <w:r>
        <w:rPr>
          <w:sz w:val="24"/>
          <w:szCs w:val="24"/>
        </w:rPr>
        <w:t>计算轴的支反力</w:t>
      </w:r>
    </w:p>
    <w:p>
      <w:pPr>
        <w:spacing w:line="360" w:lineRule="auto"/>
        <w:ind w:firstLine="480" w:firstLineChars="200"/>
        <w:jc w:val="left"/>
      </w:pPr>
      <w:r>
        <w:rPr>
          <w:sz w:val="24"/>
          <w:szCs w:val="24"/>
        </w:rPr>
        <w:t>高速轴上外传动件压轴力F</w:t>
      </w:r>
      <w:r>
        <w:rPr>
          <w:sz w:val="24"/>
          <w:szCs w:val="24"/>
          <w:vertAlign w:val="subscript"/>
        </w:rPr>
        <w:t>Q</w:t>
      </w:r>
      <w:r>
        <w:rPr>
          <w:sz w:val="24"/>
          <w:szCs w:val="24"/>
        </w:rPr>
        <w:t>=</w:t>
      </w:r>
      <w:r>
        <w:rPr>
          <w:sz w:val="24"/>
          <w:szCs w:val="24"/>
        </w:rPr>
        <w:t>934.59N</w:t>
      </w:r>
    </w:p>
    <w:p>
      <w:pPr>
        <w:spacing w:line="360" w:lineRule="auto"/>
        <w:ind w:firstLine="480" w:firstLineChars="200"/>
        <w:jc w:val="left"/>
      </w:pPr>
      <w:r>
        <w:rPr>
          <w:sz w:val="24"/>
          <w:szCs w:val="24"/>
        </w:rPr>
        <w:t>水平支反力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1554.93</m:t>
              </m:r>
              <m:r>
                <m:rPr>
                  <m:sty m:val="p"/>
                </m:rPr>
                <w:rPr>
                  <w:rFonts w:ascii="Cambria Math" w:eastAsia="Cambria Math" w:hAnsi="Cambria Math" w:hint="eastAsia"/>
                </w:rPr>
                <m:t>×</m:t>
              </m:r>
              <m:r>
                <m:rPr>
                  <m:sty m:val="p"/>
                </m:rPr>
                <w:rPr>
                  <w:rFonts w:ascii="Cambria Math" w:eastAsia="Cambria Math" w:hAnsi="Cambria Math" w:hint="eastAsia"/>
                </w:rPr>
                <m:t>60.5</m:t>
              </m:r>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60.5</m:t>
              </m:r>
            </m:den>
          </m:f>
          <m:r>
            <m:rPr>
              <m:sty m:val="p"/>
            </m:rPr>
            <w:rPr>
              <w:rFonts w:ascii="Cambria Math" w:eastAsia="Cambria Math" w:hAnsi="Cambria Math" w:hint="eastAsia"/>
            </w:rPr>
            <m:t>=</m:t>
          </m:r>
          <m:r>
            <m:rPr>
              <m:sty m:val="p"/>
            </m:rPr>
            <w:rPr>
              <w:rFonts w:ascii="Cambria Math" w:eastAsia="Cambria Math" w:hAnsi="Cambria Math" w:hint="eastAsia"/>
            </w:rPr>
            <m:t>777.47N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1554.93</m:t>
              </m:r>
              <m:r>
                <m:rPr>
                  <m:sty m:val="p"/>
                </m:rPr>
                <w:rPr>
                  <w:rFonts w:ascii="Cambria Math" w:eastAsia="Cambria Math" w:hAnsi="Cambria Math" w:hint="eastAsia"/>
                </w:rPr>
                <m:t>×</m:t>
              </m:r>
              <m:r>
                <m:rPr>
                  <m:sty m:val="p"/>
                </m:rPr>
                <w:rPr>
                  <w:rFonts w:ascii="Cambria Math" w:eastAsia="Cambria Math" w:hAnsi="Cambria Math" w:hint="eastAsia"/>
                </w:rPr>
                <m:t>60.5</m:t>
              </m:r>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60.5</m:t>
              </m:r>
            </m:den>
          </m:f>
          <m:r>
            <m:rPr>
              <m:sty m:val="p"/>
            </m:rPr>
            <w:rPr>
              <w:rFonts w:ascii="Cambria Math" w:eastAsia="Cambria Math" w:hAnsi="Cambria Math" w:hint="eastAsia"/>
            </w:rPr>
            <m:t>=</m:t>
          </m:r>
          <m:r>
            <m:rPr>
              <m:sty m:val="p"/>
            </m:rPr>
            <w:rPr>
              <w:rFonts w:ascii="Cambria Math" w:eastAsia="Cambria Math" w:hAnsi="Cambria Math" w:hint="eastAsia"/>
            </w:rPr>
            <m:t>777.47N</m:t>
          </m:r>
        </m:oMath>
      </m:oMathPara>
    </w:p>
    <w:p>
      <w:pPr>
        <w:spacing w:line="360" w:lineRule="auto"/>
        <w:ind w:firstLine="480" w:firstLineChars="200"/>
        <w:jc w:val="left"/>
      </w:pPr>
      <w:r>
        <w:rPr>
          <w:sz w:val="24"/>
          <w:szCs w:val="24"/>
        </w:rPr>
        <w:t>垂直支反力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e>
              </m:d>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565.95</m:t>
              </m:r>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934.59</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60.5</m:t>
                  </m:r>
                </m:e>
              </m:d>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60.5</m:t>
              </m:r>
            </m:den>
          </m:f>
          <m:r>
            <m:rPr>
              <m:sty m:val="p"/>
            </m:rPr>
            <w:rPr>
              <w:rFonts w:ascii="Cambria Math" w:eastAsia="Cambria Math" w:hAnsi="Cambria Math" w:hint="eastAsia"/>
            </w:rPr>
            <m:t>=</m:t>
          </m:r>
          <m:r>
            <m:rPr>
              <m:sty m:val="p"/>
            </m:rPr>
            <w:rPr>
              <w:rFonts w:ascii="Cambria Math" w:eastAsia="Cambria Math" w:hAnsi="Cambria Math" w:hint="eastAsia"/>
            </w:rPr>
            <m:t>-</m:t>
          </m:r>
          <m:r>
            <m:rPr>
              <m:sty m:val="p"/>
            </m:rPr>
            <w:rPr>
              <w:rFonts w:ascii="Cambria Math" w:eastAsia="Cambria Math" w:hAnsi="Cambria Math" w:hint="eastAsia"/>
            </w:rPr>
            <m:t>1300.42N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565.95</m:t>
              </m:r>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934.59</m:t>
              </m:r>
              <m:r>
                <m:rPr>
                  <m:sty m:val="p"/>
                </m:rPr>
                <w:rPr>
                  <w:rFonts w:ascii="Cambria Math" w:eastAsia="Cambria Math" w:hAnsi="Cambria Math" w:hint="eastAsia"/>
                </w:rPr>
                <m:t>×</m:t>
              </m:r>
              <m:r>
                <m:rPr>
                  <m:sty m:val="p"/>
                </m:rPr>
                <w:rPr>
                  <w:rFonts w:ascii="Cambria Math" w:eastAsia="Cambria Math" w:hAnsi="Cambria Math" w:hint="eastAsia"/>
                </w:rPr>
                <m:t>84</m:t>
              </m:r>
            </m:num>
            <m:den>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60.5</m:t>
              </m:r>
            </m:den>
          </m:f>
          <m:r>
            <m:rPr>
              <m:sty m:val="p"/>
            </m:rPr>
            <w:rPr>
              <w:rFonts w:ascii="Cambria Math" w:eastAsia="Cambria Math" w:hAnsi="Cambria Math" w:hint="eastAsia"/>
            </w:rPr>
            <m:t>=</m:t>
          </m:r>
          <m:r>
            <m:rPr>
              <m:sty m:val="p"/>
            </m:rPr>
            <w:rPr>
              <w:rFonts w:ascii="Cambria Math" w:eastAsia="Cambria Math" w:hAnsi="Cambria Math" w:hint="eastAsia"/>
            </w:rPr>
            <m:t>931.78N</m:t>
          </m:r>
        </m:oMath>
      </m:oMathPara>
    </w:p>
    <w:p>
      <w:pPr>
        <w:spacing w:line="360" w:lineRule="auto"/>
        <w:ind w:firstLine="480" w:firstLineChars="200"/>
        <w:jc w:val="left"/>
      </w:pPr>
      <w:r>
        <w:rPr>
          <w:sz w:val="24"/>
          <w:szCs w:val="24"/>
        </w:rPr>
        <w:t>截面B处的垂直弯矩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BV</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r>
            <m:rPr>
              <m:sty m:val="p"/>
            </m:rPr>
            <w:rPr>
              <w:rFonts w:ascii="Cambria Math" w:eastAsia="Cambria Math" w:hAnsi="Cambria Math" w:hint="eastAsia"/>
            </w:rPr>
            <m:t>934.59</m:t>
          </m:r>
          <m:r>
            <m:rPr>
              <m:sty m:val="p"/>
            </m:rPr>
            <w:rPr>
              <w:rFonts w:ascii="Cambria Math" w:eastAsia="Cambria Math" w:hAnsi="Cambria Math" w:hint="eastAsia"/>
            </w:rPr>
            <m:t>×</m:t>
          </m:r>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78505.56N·mm</m:t>
          </m:r>
        </m:oMath>
      </m:oMathPara>
    </w:p>
    <w:p>
      <w:pPr>
        <w:spacing w:line="360" w:lineRule="auto"/>
        <w:ind w:firstLine="480" w:firstLineChars="200"/>
        <w:jc w:val="left"/>
      </w:pPr>
      <w:r>
        <w:rPr>
          <w:sz w:val="24"/>
          <w:szCs w:val="24"/>
        </w:rPr>
        <w:t>截面C处的水平弯矩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777.47</m:t>
          </m:r>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47036.94N·mm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r>
            <m:rPr>
              <m:sty m:val="p"/>
            </m:rPr>
            <w:rPr>
              <w:rFonts w:ascii="Cambria Math" w:eastAsia="Cambria Math" w:hAnsi="Cambria Math" w:hint="eastAsia"/>
            </w:rPr>
            <m:t>47036.94N·mm</m:t>
          </m:r>
        </m:oMath>
      </m:oMathPara>
    </w:p>
    <w:p>
      <w:pPr>
        <w:spacing w:line="360" w:lineRule="auto"/>
        <w:ind w:firstLine="480" w:firstLineChars="200"/>
        <w:jc w:val="left"/>
      </w:pPr>
      <w:r>
        <w:rPr>
          <w:sz w:val="24"/>
          <w:szCs w:val="24"/>
        </w:rPr>
        <w:t>截面C处的垂直弯矩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Q</m:t>
              </m:r>
            </m:sub>
          </m:sSub>
          <m:d>
            <m:dPr>
              <m:ctrlPr>
                <w:rPr>
                  <w:rFonts w:ascii="Cambria Math" w:eastAsia="Cambria Math" w:hAnsi="Cambria Math" w:hint="eastAsia"/>
                </w:rPr>
              </m:ctrlPr>
            </m:dPr>
            <m:e>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e>
          </m:d>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1300.42</m:t>
              </m:r>
            </m:e>
          </m:d>
          <m:r>
            <m:rPr>
              <m:sty m:val="p"/>
            </m:rPr>
            <w:rPr>
              <w:rFonts w:ascii="Cambria Math" w:eastAsia="Cambria Math" w:hAnsi="Cambria Math" w:hint="eastAsia"/>
            </w:rPr>
            <m:t>×</m:t>
          </m:r>
          <m:r>
            <m:rPr>
              <m:sty m:val="p"/>
            </m:rPr>
            <w:rPr>
              <w:rFonts w:ascii="Cambria Math" w:eastAsia="Cambria Math" w:hAnsi="Cambria Math" w:hint="eastAsia"/>
            </w:rPr>
            <m:t>60.5</m:t>
          </m:r>
          <m:r>
            <m:rPr>
              <m:sty m:val="p"/>
            </m:rPr>
            <w:rPr>
              <w:rFonts w:ascii="Cambria Math" w:eastAsia="Cambria Math" w:hAnsi="Cambria Math" w:hint="eastAsia"/>
            </w:rPr>
            <m:t>+</m:t>
          </m:r>
          <m:r>
            <m:rPr>
              <m:sty m:val="p"/>
            </m:rPr>
            <w:rPr>
              <w:rFonts w:ascii="Cambria Math" w:eastAsia="Cambria Math" w:hAnsi="Cambria Math" w:hint="eastAsia"/>
            </w:rPr>
            <m:t>934.59</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84</m:t>
              </m:r>
              <m:r>
                <m:rPr>
                  <m:sty m:val="p"/>
                </m:rPr>
                <w:rPr>
                  <w:rFonts w:ascii="Cambria Math" w:eastAsia="Cambria Math" w:hAnsi="Cambria Math" w:hint="eastAsia"/>
                </w:rPr>
                <m:t>+</m:t>
              </m:r>
              <m:r>
                <m:rPr>
                  <m:sty m:val="p"/>
                </m:rPr>
                <w:rPr>
                  <w:rFonts w:ascii="Cambria Math" w:eastAsia="Cambria Math" w:hAnsi="Cambria Math" w:hint="eastAsia"/>
                </w:rPr>
                <m:t>60.5</m:t>
              </m:r>
            </m:e>
          </m:d>
          <m:r>
            <m:rPr>
              <m:sty m:val="p"/>
            </m:rPr>
            <w:rPr>
              <w:rFonts w:ascii="Cambria Math" w:eastAsia="Cambria Math" w:hAnsi="Cambria Math" w:hint="eastAsia"/>
            </w:rPr>
            <m:t>=</m:t>
          </m:r>
          <m:r>
            <m:rPr>
              <m:sty m:val="p"/>
            </m:rPr>
            <w:rPr>
              <w:rFonts w:ascii="Cambria Math" w:eastAsia="Cambria Math" w:hAnsi="Cambria Math" w:hint="eastAsia"/>
            </w:rPr>
            <m:t>56372.85N·mm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r>
            <m:rPr>
              <m:sty m:val="p"/>
            </m:rPr>
            <w:rPr>
              <w:rFonts w:ascii="Cambria Math" w:eastAsia="Cambria Math" w:hAnsi="Cambria Math" w:hint="eastAsia"/>
            </w:rPr>
            <m:t>56372.85N·mm</m:t>
          </m:r>
        </m:oMath>
      </m:oMathPara>
    </w:p>
    <w:p>
      <w:pPr>
        <w:spacing w:line="360" w:lineRule="auto"/>
        <w:ind w:firstLine="480" w:firstLineChars="200"/>
        <w:jc w:val="left"/>
      </w:pPr>
      <w:r>
        <w:rPr>
          <w:sz w:val="24"/>
          <w:szCs w:val="24"/>
        </w:rPr>
        <w:t>分别作水平面的弯矩图（图b）和垂直面弯矩图（图c）</w:t>
      </w:r>
    </w:p>
    <w:p>
      <w:pPr>
        <w:spacing w:line="360" w:lineRule="auto"/>
        <w:ind w:firstLine="480" w:firstLineChars="200"/>
        <w:jc w:val="left"/>
      </w:pPr>
      <w:r>
        <w:rPr>
          <w:sz w:val="24"/>
          <w:szCs w:val="24"/>
        </w:rPr>
        <w:t>截面B处的合成弯矩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B</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BH</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BV</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78505.56</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78505.56N·mm</m:t>
          </m:r>
        </m:oMath>
      </m:oMathPara>
    </w:p>
    <w:p>
      <w:pPr>
        <w:spacing w:line="360" w:lineRule="auto"/>
        <w:ind w:firstLine="480" w:firstLineChars="200"/>
        <w:jc w:val="left"/>
      </w:pPr>
      <w:r>
        <w:rPr>
          <w:sz w:val="24"/>
          <w:szCs w:val="24"/>
        </w:rPr>
        <w:t>截面C处的合成弯矩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47036.94</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56372.85</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73419.15N·mm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47036.94</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56372.85</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73419.15N·mm</m:t>
          </m:r>
        </m:oMath>
      </m:oMathPara>
    </w:p>
    <w:p>
      <w:pPr>
        <w:spacing w:line="360" w:lineRule="auto"/>
        <w:ind w:firstLine="480" w:firstLineChars="200"/>
        <w:jc w:val="left"/>
      </w:pPr>
      <w:r>
        <w:rPr>
          <w:sz w:val="24"/>
          <w:szCs w:val="24"/>
        </w:rPr>
        <w:t>作合成弯矩图（图d）</w:t>
      </w:r>
    </w:p>
    <w:p>
      <w:pPr>
        <w:spacing w:line="360" w:lineRule="auto"/>
        <w:ind w:firstLine="480" w:firstLineChars="200"/>
        <w:jc w:val="left"/>
      </w:pPr>
      <w:r>
        <w:rPr>
          <w:sz w:val="24"/>
          <w:szCs w:val="24"/>
        </w:rPr>
        <w:t>T=46648N·mm</w:t>
      </w:r>
    </w:p>
    <w:p>
      <w:pPr>
        <w:spacing w:line="360" w:lineRule="auto"/>
        <w:ind w:firstLine="480" w:firstLineChars="200"/>
        <w:jc w:val="left"/>
      </w:pPr>
      <w:r>
        <w:rPr>
          <w:sz w:val="24"/>
          <w:szCs w:val="24"/>
        </w:rPr>
        <w:t>作转矩图（图e）</w:t>
      </w:r>
    </w:p>
    <w:p>
      <w:pPr>
        <w:spacing w:line="360" w:lineRule="auto"/>
        <w:ind w:firstLine="480" w:firstLineChars="200"/>
        <w:jc w:val="left"/>
      </w:pPr>
      <w:r>
        <w:rPr>
          <w:sz w:val="24"/>
          <w:szCs w:val="24"/>
        </w:rPr>
        <w:t>计算当量弯矩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eA</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A</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27988.8N·mm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eB</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78505.56</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83345.64N·mm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73419.15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78573.18N·mm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73419.15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46648</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78573.18N·mm</m:t>
          </m:r>
        </m:oMath>
      </m:oMathPara>
    </w:p>
    <w:p w:rsidR="00E516E5" w:rsidP="00363DB2">
      <w:pPr>
        <w:adjustRightInd w:val="0"/>
        <w:snapToGrid w:val="0"/>
        <w:jc w:val="left"/>
      </w:pPr>
      <w:r>
        <w:rPr>
          <w:noProof/>
        </w:rPr>
        <w:drawing>
          <wp:anchor distT="0" distB="0" distL="114300" distR="114300" simplePos="0" relativeHeight="251663360" behindDoc="0" locked="0" layoutInCell="1" allowOverlap="1">
            <wp:simplePos x="0" y="0"/>
            <wp:positionH relativeFrom="column">
              <wp:align>center</wp:align>
            </wp:positionH>
            <wp:positionV relativeFrom="paragraph">
              <wp:posOffset>635</wp:posOffset>
            </wp:positionV>
            <wp:extent cx="6000000" cy="6689655"/>
            <wp:effectExtent l="0" t="0" r="3175" b="6985"/>
            <wp:wrapTopAndBottom/>
            <wp:docPr id="796920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4361" name="1.emf"/>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6000000" cy="6689655"/>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图6-2</w:t>
      </w:r>
      <w:r>
        <w:rPr>
          <w:sz w:val="21"/>
          <w:szCs w:val="21"/>
        </w:rPr>
        <w:t>高速轴载荷分析图</w:t>
      </w:r>
    </w:p>
    <w:p>
      <w:pPr>
        <w:spacing w:line="360" w:lineRule="auto"/>
        <w:ind w:firstLine="480" w:firstLineChars="200"/>
        <w:jc w:val="left"/>
      </w:pPr>
      <w:r>
        <w:rPr>
          <w:sz w:val="24"/>
          <w:szCs w:val="24"/>
        </w:rPr>
        <w:t>1)校核轴的强度</w:t>
      </w:r>
    </w:p>
    <w:p>
      <w:pPr>
        <w:spacing w:line="360" w:lineRule="auto"/>
        <w:ind w:firstLine="480" w:firstLineChars="200"/>
        <w:jc w:val="left"/>
      </w:pPr>
      <w:r>
        <w:rPr>
          <w:sz w:val="24"/>
          <w:szCs w:val="24"/>
        </w:rPr>
        <w:t>因B右侧弯矩大，且作用有转矩，故B右侧为危险剖面</w:t>
      </w:r>
    </w:p>
    <w:p>
      <w:pPr>
        <w:spacing w:line="360" w:lineRule="auto"/>
        <w:ind w:firstLine="480" w:firstLineChars="200"/>
        <w:jc w:val="left"/>
      </w:pPr>
      <w:r>
        <w:rPr>
          <w:sz w:val="24"/>
          <w:szCs w:val="24"/>
        </w:rPr>
        <w:t>抗弯截面系数为</w:t>
      </w:r>
    </w:p>
    <w:p>
      <w:pPr>
        <w:pStyle w:val="BodyText"/>
        <w:snapToGrid w:val="0"/>
        <w:spacing w:after="0"/>
        <w:ind w:firstLine="480"/>
        <w:jc w:val="left"/>
      </w:pPr>
      <m:oMathPara>
        <m:oMath>
          <m:r>
            <m:rPr>
              <m:sty m:val="p"/>
            </m:rPr>
            <w:rPr>
              <w:rFonts w:ascii="Cambria Math" w:eastAsia="Cambria Math" w:hAnsi="Cambria Math" w:hint="eastAsia"/>
            </w:rPr>
            <m:t>W</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25</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r>
            <m:rPr>
              <m:sty m:val="p"/>
            </m:rPr>
            <w:rPr>
              <w:rFonts w:ascii="Cambria Math" w:eastAsia="Cambria Math" w:hAnsi="Cambria Math" w:hint="eastAsia"/>
            </w:rPr>
            <m:t>1533.98mm³</m:t>
          </m:r>
        </m:oMath>
      </m:oMathPara>
    </w:p>
    <w:p>
      <w:pPr>
        <w:spacing w:line="360" w:lineRule="auto"/>
        <w:ind w:firstLine="480" w:firstLineChars="200"/>
        <w:jc w:val="left"/>
      </w:pPr>
      <w:r>
        <w:rPr>
          <w:sz w:val="24"/>
          <w:szCs w:val="24"/>
        </w:rPr>
        <w:t>抗扭截面系数为</w:t>
      </w:r>
    </w:p>
    <w:p>
      <w:pPr>
        <w:pStyle w:val="BodyText"/>
        <w:snapToGrid w:val="0"/>
        <w:spacing w:after="0"/>
        <w:ind w:firstLine="480"/>
        <w:jc w:val="left"/>
      </w:pPr>
      <m:oMathPara>
        <m:oMath>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25</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r>
            <m:rPr>
              <m:sty m:val="p"/>
            </m:rPr>
            <w:rPr>
              <w:rFonts w:ascii="Cambria Math" w:eastAsia="Cambria Math" w:hAnsi="Cambria Math" w:hint="eastAsia"/>
            </w:rPr>
            <m:t>3067.96mm³</m:t>
          </m:r>
        </m:oMath>
      </m:oMathPara>
    </w:p>
    <w:p>
      <w:pPr>
        <w:spacing w:line="360" w:lineRule="auto"/>
        <w:ind w:firstLine="480" w:firstLineChars="200"/>
        <w:jc w:val="left"/>
      </w:pPr>
      <w:r>
        <w:rPr>
          <w:sz w:val="24"/>
          <w:szCs w:val="24"/>
        </w:rPr>
        <w:t>最大弯曲应力为</w:t>
      </w:r>
    </w:p>
    <w:p>
      <w:pPr>
        <w:pStyle w:val="BodyText"/>
        <w:snapToGrid w:val="0"/>
        <w:spacing w:after="0"/>
        <w:ind w:firstLine="480"/>
        <w:jc w:val="left"/>
      </w:pPr>
      <m:oMathPara>
        <m:oMath>
          <m:r>
            <m:rPr>
              <m:sty m:val="p"/>
            </m:rPr>
            <w:rPr>
              <w:rFonts w:ascii="Cambria Math" w:eastAsia="Cambria Math" w:hAnsi="Cambria Math" w:hint="eastAsia"/>
            </w:rPr>
            <m:t>σ</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num>
            <m:den>
              <m:r>
                <m:rPr>
                  <m:sty m:val="p"/>
                </m:rPr>
                <w:rPr>
                  <w:rFonts w:ascii="Cambria Math" w:eastAsia="Cambria Math" w:hAnsi="Cambria Math" w:hint="eastAsia"/>
                </w:rPr>
                <m:t>W</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78505.56</m:t>
              </m:r>
            </m:num>
            <m:den>
              <m:r>
                <m:rPr>
                  <m:sty m:val="p"/>
                </m:rPr>
                <w:rPr>
                  <w:rFonts w:ascii="Cambria Math" w:eastAsia="Cambria Math" w:hAnsi="Cambria Math" w:hint="eastAsia"/>
                </w:rPr>
                <m:t>1533.98</m:t>
              </m:r>
            </m:den>
          </m:f>
          <m:r>
            <m:rPr>
              <m:sty m:val="p"/>
            </m:rPr>
            <w:rPr>
              <w:rFonts w:ascii="Cambria Math" w:eastAsia="Cambria Math" w:hAnsi="Cambria Math" w:hint="eastAsia"/>
            </w:rPr>
            <m:t>=</m:t>
          </m:r>
          <m:r>
            <m:rPr>
              <m:sty m:val="p"/>
            </m:rPr>
            <w:rPr>
              <w:rFonts w:ascii="Cambria Math" w:eastAsia="Cambria Math" w:hAnsi="Cambria Math" w:hint="eastAsia"/>
            </w:rPr>
            <m:t>51.18MPa</m:t>
          </m:r>
        </m:oMath>
      </m:oMathPara>
    </w:p>
    <w:p>
      <w:pPr>
        <w:spacing w:line="360" w:lineRule="auto"/>
        <w:ind w:firstLine="480" w:firstLineChars="200"/>
        <w:jc w:val="left"/>
      </w:pPr>
      <w:r>
        <w:rPr>
          <w:sz w:val="24"/>
          <w:szCs w:val="24"/>
        </w:rPr>
        <w:t>剪切应力为</w:t>
      </w:r>
    </w:p>
    <w:p>
      <w:pPr>
        <w:pStyle w:val="BodyText"/>
        <w:snapToGrid w:val="0"/>
        <w:spacing w:after="0"/>
        <w:ind w:firstLine="480"/>
        <w:jc w:val="left"/>
      </w:pPr>
      <m:oMathPara>
        <m:oMath>
          <m:r>
            <m:rPr>
              <m:sty m:val="p"/>
            </m:rPr>
            <w:rPr>
              <w:rFonts w:ascii="Cambria Math" w:eastAsia="Cambria Math" w:hAnsi="Cambria Math" w:hint="eastAsia"/>
            </w:rPr>
            <m:t>τ</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46648</m:t>
              </m:r>
            </m:num>
            <m:den>
              <m:r>
                <m:rPr>
                  <m:sty m:val="p"/>
                </m:rPr>
                <w:rPr>
                  <w:rFonts w:ascii="Cambria Math" w:eastAsia="Cambria Math" w:hAnsi="Cambria Math" w:hint="eastAsia"/>
                </w:rPr>
                <m:t>3067.96</m:t>
              </m:r>
            </m:den>
          </m:f>
          <m:r>
            <m:rPr>
              <m:sty m:val="p"/>
            </m:rPr>
            <w:rPr>
              <w:rFonts w:ascii="Cambria Math" w:eastAsia="Cambria Math" w:hAnsi="Cambria Math" w:hint="eastAsia"/>
            </w:rPr>
            <m:t>=</m:t>
          </m:r>
          <m:r>
            <m:rPr>
              <m:sty m:val="p"/>
            </m:rPr>
            <w:rPr>
              <w:rFonts w:ascii="Cambria Math" w:eastAsia="Cambria Math" w:hAnsi="Cambria Math" w:hint="eastAsia"/>
            </w:rPr>
            <m:t>15.2049MPa</m:t>
          </m:r>
        </m:oMath>
      </m:oMathPara>
    </w:p>
    <w:p>
      <w:pPr>
        <w:spacing w:line="360" w:lineRule="auto"/>
        <w:ind w:firstLine="480" w:firstLineChars="200"/>
        <w:jc w:val="left"/>
      </w:pPr>
      <w:r>
        <w:rPr>
          <w:sz w:val="24"/>
          <w:szCs w:val="24"/>
        </w:rPr>
        <w:t>按弯扭合成强度进行校核计算，对于单向传动的转轴，转矩按脉动循环处理，故取折合系数α=0.6，则当量应力为</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ca</m:t>
              </m:r>
            </m:sub>
          </m:sSub>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σ</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α</m:t>
                      </m:r>
                      <m:r>
                        <m:rPr>
                          <m:sty m:val="p"/>
                        </m:rPr>
                        <w:rPr>
                          <w:rFonts w:ascii="Cambria Math" w:eastAsia="Cambria Math" w:hAnsi="Cambria Math" w:hint="eastAsia"/>
                        </w:rPr>
                        <m:t xml:space="preserve"> </m:t>
                      </m:r>
                      <m:r>
                        <m:rPr>
                          <m:sty m:val="p"/>
                        </m:rPr>
                        <w:rPr>
                          <w:rFonts w:ascii="Cambria Math" w:eastAsia="Cambria Math" w:hAnsi="Cambria Math" w:hint="eastAsia"/>
                        </w:rPr>
                        <m:t>τ</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51.18</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15.2049</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54.34MPa</m:t>
          </m:r>
        </m:oMath>
      </m:oMathPara>
    </w:p>
    <w:p>
      <w:pPr>
        <w:spacing w:line="360" w:lineRule="auto"/>
        <w:ind w:firstLine="480" w:firstLineChars="200"/>
        <w:jc w:val="left"/>
      </w:pPr>
      <w:r>
        <w:rPr>
          <w:sz w:val="24"/>
          <w:szCs w:val="24"/>
        </w:rPr>
        <w:t>查表得40Cr调质处理，</w:t>
      </w:r>
      <w:r>
        <w:rPr>
          <w:sz w:val="24"/>
          <w:szCs w:val="24"/>
        </w:rPr>
        <w:t>抗拉强度极限σ</w:t>
      </w:r>
      <w:r>
        <w:rPr>
          <w:sz w:val="24"/>
          <w:szCs w:val="24"/>
          <w:vertAlign w:val="subscript"/>
        </w:rPr>
        <w:t>B</w:t>
      </w:r>
      <w:r>
        <w:rPr>
          <w:sz w:val="24"/>
          <w:szCs w:val="24"/>
        </w:rPr>
        <w:t>=</w:t>
      </w:r>
      <w:r>
        <w:rPr>
          <w:sz w:val="24"/>
          <w:szCs w:val="24"/>
        </w:rPr>
        <w:t>750MPa，</w:t>
      </w:r>
      <w:r>
        <w:rPr>
          <w:sz w:val="24"/>
          <w:szCs w:val="24"/>
        </w:rPr>
        <w:t>则轴的许用弯曲应力[σ</w:t>
      </w:r>
      <w:r>
        <w:rPr>
          <w:sz w:val="24"/>
          <w:szCs w:val="24"/>
        </w:rPr>
        <w:t>-</w:t>
      </w:r>
      <w:r>
        <w:rPr>
          <w:sz w:val="24"/>
          <w:szCs w:val="24"/>
        </w:rPr>
        <w:t>1b]=</w:t>
      </w:r>
      <w:r>
        <w:rPr>
          <w:sz w:val="24"/>
          <w:szCs w:val="24"/>
        </w:rPr>
        <w:t>70MPa，</w:t>
      </w:r>
      <w:r>
        <w:rPr>
          <w:sz w:val="24"/>
          <w:szCs w:val="24"/>
        </w:rPr>
        <w:t>σca&lt;[σ</w:t>
      </w:r>
      <w:r>
        <w:rPr>
          <w:sz w:val="24"/>
          <w:szCs w:val="24"/>
        </w:rPr>
        <w:t>-</w:t>
      </w:r>
      <w:r>
        <w:rPr>
          <w:sz w:val="24"/>
          <w:szCs w:val="24"/>
        </w:rPr>
        <w:t>1b]</w:t>
      </w:r>
      <w:r>
        <w:rPr>
          <w:sz w:val="24"/>
          <w:szCs w:val="24"/>
        </w:rPr>
        <w:t>，所以强度满足要求。</w:t>
      </w:r>
    </w:p>
    <w:p>
      <w:pPr>
        <w:pStyle w:val="Heading2"/>
      </w:pPr>
      <w:bookmarkStart w:id="58" w:name="_Toc19364004"/>
      <w:bookmarkStart w:id="59" w:name="_Toc256000030"/>
      <w:r>
        <w:t>6.2低速轴设计计算</w:t>
      </w:r>
      <w:bookmarkEnd w:id="59"/>
      <w:bookmarkEnd w:id="58"/>
    </w:p>
    <w:p>
      <w:pPr>
        <w:pStyle w:val="Heading3"/>
      </w:pPr>
      <w:r>
        <w:t>6.2.1已经确定的运动学和动力学参数</w:t>
      </w:r>
    </w:p>
    <w:p>
      <w:pPr>
        <w:spacing w:line="360" w:lineRule="auto"/>
        <w:ind w:firstLine="480" w:firstLineChars="200"/>
        <w:jc w:val="left"/>
      </w:pPr>
      <w:r>
        <w:rPr>
          <w:sz w:val="24"/>
          <w:szCs w:val="24"/>
        </w:rPr>
        <w:t>P</w:t>
      </w:r>
      <w:r>
        <w:rPr>
          <w:sz w:val="24"/>
          <w:szCs w:val="24"/>
          <w:vertAlign w:val="subscript"/>
        </w:rPr>
        <w:t>2</w:t>
      </w:r>
      <w:r>
        <w:rPr>
          <w:sz w:val="24"/>
          <w:szCs w:val="24"/>
        </w:rPr>
        <w:t>=</w:t>
      </w:r>
      <w:r>
        <w:rPr>
          <w:sz w:val="24"/>
          <w:szCs w:val="24"/>
        </w:rPr>
        <w:t>2.711kW；n</w:t>
      </w:r>
      <w:r>
        <w:rPr>
          <w:sz w:val="24"/>
          <w:szCs w:val="24"/>
          <w:vertAlign w:val="subscript"/>
        </w:rPr>
        <w:t>2</w:t>
      </w:r>
      <w:r>
        <w:rPr>
          <w:sz w:val="24"/>
          <w:szCs w:val="24"/>
        </w:rPr>
        <w:t>=</w:t>
      </w:r>
      <w:r>
        <w:rPr>
          <w:sz w:val="24"/>
          <w:szCs w:val="24"/>
        </w:rPr>
        <w:t>124.891r/</w:t>
      </w:r>
      <w:r>
        <w:rPr>
          <w:sz w:val="24"/>
          <w:szCs w:val="24"/>
        </w:rPr>
        <w:t>min；T</w:t>
      </w:r>
      <w:r>
        <w:rPr>
          <w:sz w:val="24"/>
          <w:szCs w:val="24"/>
          <w:vertAlign w:val="subscript"/>
        </w:rPr>
        <w:t>2</w:t>
      </w:r>
      <w:r>
        <w:rPr>
          <w:sz w:val="24"/>
          <w:szCs w:val="24"/>
        </w:rPr>
        <w:t>=</w:t>
      </w:r>
      <w:r>
        <w:rPr>
          <w:sz w:val="24"/>
          <w:szCs w:val="24"/>
        </w:rPr>
        <w:t>207.301N·m</w:t>
      </w:r>
    </w:p>
    <w:p>
      <w:pPr>
        <w:pStyle w:val="Heading3"/>
      </w:pPr>
      <w:r>
        <w:t>6.2.2初步确定轴的最小直径</w:t>
      </w:r>
    </w:p>
    <w:p>
      <w:pPr>
        <w:spacing w:line="360" w:lineRule="auto"/>
        <w:ind w:firstLine="480" w:firstLineChars="200"/>
        <w:jc w:val="left"/>
      </w:pPr>
      <w:r>
        <w:rPr>
          <w:sz w:val="24"/>
          <w:szCs w:val="24"/>
        </w:rPr>
        <w:t>先初步估算轴的最小直径。</w:t>
      </w:r>
      <w:r>
        <w:rPr>
          <w:sz w:val="24"/>
          <w:szCs w:val="24"/>
        </w:rPr>
        <w:t>选取轴的材料为45正火，</w:t>
      </w:r>
      <w:r>
        <w:rPr>
          <w:sz w:val="24"/>
          <w:szCs w:val="24"/>
        </w:rPr>
        <w:t>硬度为170～217HBW，</w:t>
      </w:r>
      <w:r>
        <w:rPr>
          <w:sz w:val="24"/>
          <w:szCs w:val="24"/>
        </w:rPr>
        <w:t>根据表15-</w:t>
      </w:r>
      <w:r>
        <w:rPr>
          <w:sz w:val="24"/>
          <w:szCs w:val="24"/>
        </w:rPr>
        <w:t>3，</w:t>
      </w:r>
      <w:r>
        <w:rPr>
          <w:sz w:val="24"/>
          <w:szCs w:val="24"/>
        </w:rPr>
        <w:t>取A</w:t>
      </w:r>
      <w:r>
        <w:rPr>
          <w:sz w:val="24"/>
          <w:szCs w:val="24"/>
          <w:vertAlign w:val="subscript"/>
        </w:rPr>
        <w:t>0</w:t>
      </w:r>
      <w:r>
        <w:rPr>
          <w:sz w:val="24"/>
          <w:szCs w:val="24"/>
        </w:rPr>
        <w:t>=</w:t>
      </w:r>
      <w:r>
        <w:rPr>
          <w:sz w:val="24"/>
          <w:szCs w:val="24"/>
        </w:rPr>
        <w:t>110，</w:t>
      </w:r>
      <w:r>
        <w:rPr>
          <w:sz w:val="24"/>
          <w:szCs w:val="24"/>
        </w:rPr>
        <w:t>于是得</w:t>
      </w:r>
    </w:p>
    <w:p>
      <w:pPr>
        <w:pStyle w:val="BodyText"/>
        <w:snapToGrid w:val="0"/>
        <w:spacing w:after="0"/>
        <w:ind w:firstLine="480"/>
        <w:jc w:val="left"/>
      </w:pPr>
      <m:oMathPara>
        <m:oMath>
          <m:r>
            <m:rPr>
              <m:sty m:val="p"/>
            </m:rPr>
            <w:rPr>
              <w:rFonts w:ascii="Cambria Math" w:eastAsia="Cambria Math" w:hAnsi="Cambria Math" w:hint="eastAsia"/>
            </w:rPr>
            <m:t>d</m:t>
          </m:r>
          <m:r>
            <m:rPr>
              <m:sty m:val="p"/>
            </m:rPr>
            <w:rPr>
              <w:rFonts w:ascii="Cambria Math" w:eastAsia="Cambria Math" w:hAnsi="Cambria Math" w:hint="eastAsia"/>
            </w:rPr>
            <m:t>≥</m:t>
          </m:r>
          <m:sSub>
            <m:e>
              <m:r>
                <m:rPr>
                  <m:sty m:val="p"/>
                </m:rPr>
                <w:rPr>
                  <w:rFonts w:ascii="Cambria Math" w:eastAsia="Cambria Math" w:hAnsi="Cambria Math" w:hint="eastAsia"/>
                </w:rPr>
                <m:t>A</m:t>
              </m:r>
            </m:e>
            <m:sub>
              <m:r>
                <m:rPr>
                  <m:sty m:val="p"/>
                </m:rPr>
                <w:rPr>
                  <w:rFonts w:ascii="Cambria Math" w:eastAsia="Cambria Math" w:hAnsi="Cambria Math" w:hint="eastAsia"/>
                </w:rPr>
                <m:t>0</m:t>
              </m:r>
            </m:sub>
          </m:sSub>
          <m:r>
            <m:rPr>
              <m:sty m:val="p"/>
            </m:rPr>
            <w:rPr>
              <w:rFonts w:ascii="Cambria Math" w:eastAsia="Cambria Math" w:hAnsi="Cambria Math" w:hint="eastAsia"/>
            </w:rPr>
            <m:t xml:space="preserve"> </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P</m:t>
                  </m:r>
                </m:num>
                <m:den>
                  <m:r>
                    <m:rPr>
                      <m:sty m:val="p"/>
                    </m:rPr>
                    <w:rPr>
                      <w:rFonts w:ascii="Cambria Math" w:eastAsia="Cambria Math" w:hAnsi="Cambria Math" w:hint="eastAsia"/>
                    </w:rPr>
                    <m:t>n</m:t>
                  </m:r>
                </m:den>
              </m:f>
            </m:e>
          </m:rad>
          <m:r>
            <m:rPr>
              <m:sty m:val="p"/>
            </m:rPr>
            <w:rPr>
              <w:rFonts w:ascii="Cambria Math" w:eastAsia="Cambria Math" w:hAnsi="Cambria Math" w:hint="eastAsia"/>
            </w:rPr>
            <m:t>=</m:t>
          </m:r>
          <m:r>
            <m:rPr>
              <m:sty m:val="p"/>
            </m:rPr>
            <w:rPr>
              <w:rFonts w:ascii="Cambria Math" w:eastAsia="Cambria Math" w:hAnsi="Cambria Math" w:hint="eastAsia"/>
            </w:rPr>
            <m:t>110</m:t>
          </m:r>
          <m:r>
            <m:rPr>
              <m:sty m:val="p"/>
            </m:rPr>
            <w:rPr>
              <w:rFonts w:ascii="Cambria Math" w:eastAsia="Cambria Math" w:hAnsi="Cambria Math" w:hint="eastAsia"/>
            </w:rPr>
            <m:t>×</m:t>
          </m:r>
          <m:rad>
            <m:deg>
              <m:r>
                <m:rPr>
                  <m:sty m:val="p"/>
                </m:rPr>
                <w:rPr>
                  <w:rFonts w:ascii="Cambria Math" w:eastAsia="Cambria Math" w:hAnsi="Cambria Math" w:hint="eastAsia"/>
                </w:rPr>
                <m:t>3</m:t>
              </m:r>
            </m:deg>
            <m:e>
              <m:f>
                <m:fPr>
                  <m:ctrlPr>
                    <w:rPr>
                      <w:rFonts w:ascii="Cambria Math" w:eastAsia="Cambria Math" w:hAnsi="Cambria Math" w:hint="eastAsia"/>
                    </w:rPr>
                  </m:ctrlPr>
                </m:fPr>
                <m:num>
                  <m:r>
                    <m:rPr>
                      <m:sty m:val="p"/>
                    </m:rPr>
                    <w:rPr>
                      <w:rFonts w:ascii="Cambria Math" w:eastAsia="Cambria Math" w:hAnsi="Cambria Math" w:hint="eastAsia"/>
                    </w:rPr>
                    <m:t>2.711</m:t>
                  </m:r>
                </m:num>
                <m:den>
                  <m:r>
                    <m:rPr>
                      <m:sty m:val="p"/>
                    </m:rPr>
                    <w:rPr>
                      <w:rFonts w:ascii="Cambria Math" w:eastAsia="Cambria Math" w:hAnsi="Cambria Math" w:hint="eastAsia"/>
                    </w:rPr>
                    <m:t>124.891</m:t>
                  </m:r>
                </m:den>
              </m:f>
            </m:e>
          </m:rad>
          <m:r>
            <m:rPr>
              <m:sty m:val="p"/>
            </m:rPr>
            <w:rPr>
              <w:rFonts w:ascii="Cambria Math" w:eastAsia="Cambria Math" w:hAnsi="Cambria Math" w:hint="eastAsia"/>
            </w:rPr>
            <m:t>=</m:t>
          </m:r>
          <m:r>
            <m:rPr>
              <m:sty m:val="p"/>
            </m:rPr>
            <w:rPr>
              <w:rFonts w:ascii="Cambria Math" w:eastAsia="Cambria Math" w:hAnsi="Cambria Math" w:hint="eastAsia"/>
            </w:rPr>
            <m:t>30.68mm</m:t>
          </m:r>
        </m:oMath>
      </m:oMathPara>
    </w:p>
    <w:p>
      <w:pPr>
        <w:spacing w:line="360" w:lineRule="auto"/>
        <w:ind w:firstLine="480" w:firstLineChars="200"/>
        <w:jc w:val="left"/>
      </w:pPr>
      <w:r>
        <w:rPr>
          <w:sz w:val="24"/>
          <w:szCs w:val="24"/>
        </w:rPr>
        <w:t>低速轴的最小直径是安装联轴器的轴径,由于安装键将轴径增大7%</w:t>
      </w:r>
    </w:p>
    <w:p>
      <w:pPr>
        <w:pStyle w:val="BodyText"/>
        <w:snapToGrid w:val="0"/>
        <w:spacing w:after="0"/>
        <w:ind w:firstLine="480"/>
        <w:jc w:val="left"/>
      </w:pPr>
      <m:oMathPara>
        <m:oMath>
          <m:sSub>
            <m:e>
              <m:r>
                <m:rPr>
                  <m:sty m:val="p"/>
                </m:rPr>
                <w:rPr>
                  <w:rFonts w:ascii="Cambria Math" w:eastAsia="Cambria Math" w:hAnsi="Cambria Math" w:hint="eastAsia"/>
                </w:rPr>
                <m:t>d</m:t>
              </m:r>
            </m:e>
            <m:sub>
              <m:r>
                <m:rPr>
                  <m:sty m:val="p"/>
                </m:rPr>
                <w:rPr>
                  <w:rFonts w:ascii="Cambria Math" w:eastAsia="Cambria Math" w:hAnsi="Cambria Math" w:hint="eastAsia"/>
                </w:rPr>
                <m:t>min</m:t>
              </m:r>
            </m:sub>
          </m:sSub>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0.07</m:t>
              </m:r>
            </m:e>
          </m:d>
          <m:r>
            <m:rPr>
              <m:sty m:val="p"/>
            </m:rPr>
            <w:rPr>
              <w:rFonts w:ascii="Cambria Math" w:eastAsia="Cambria Math" w:hAnsi="Cambria Math" w:hint="eastAsia"/>
            </w:rPr>
            <m:t>×</m:t>
          </m:r>
          <m:r>
            <m:rPr>
              <m:sty m:val="p"/>
            </m:rPr>
            <w:rPr>
              <w:rFonts w:ascii="Cambria Math" w:eastAsia="Cambria Math" w:hAnsi="Cambria Math" w:hint="eastAsia"/>
            </w:rPr>
            <m:t>30.68</m:t>
          </m:r>
          <m:r>
            <m:rPr>
              <m:sty m:val="p"/>
            </m:rPr>
            <w:rPr>
              <w:rFonts w:ascii="Cambria Math" w:eastAsia="Cambria Math" w:hAnsi="Cambria Math" w:hint="eastAsia"/>
            </w:rPr>
            <m:t>=</m:t>
          </m:r>
          <m:r>
            <m:rPr>
              <m:sty m:val="p"/>
            </m:rPr>
            <w:rPr>
              <w:rFonts w:ascii="Cambria Math" w:eastAsia="Cambria Math" w:hAnsi="Cambria Math" w:hint="eastAsia"/>
            </w:rPr>
            <m:t>32.83mm</m:t>
          </m:r>
        </m:oMath>
      </m:oMathPara>
    </w:p>
    <w:p>
      <w:pPr>
        <w:spacing w:line="360" w:lineRule="auto"/>
        <w:ind w:firstLine="480" w:firstLineChars="200"/>
        <w:jc w:val="left"/>
      </w:pPr>
      <w:r>
        <w:rPr>
          <w:sz w:val="24"/>
          <w:szCs w:val="24"/>
        </w:rPr>
        <w:t>故选取:</w:t>
      </w:r>
      <w:r>
        <w:rPr>
          <w:sz w:val="24"/>
          <w:szCs w:val="24"/>
        </w:rPr>
        <w:t>d</w:t>
      </w:r>
      <w:r>
        <w:rPr>
          <w:sz w:val="24"/>
          <w:szCs w:val="24"/>
          <w:vertAlign w:val="subscript"/>
        </w:rPr>
        <w:t>12</w:t>
      </w:r>
      <w:r>
        <w:rPr>
          <w:sz w:val="24"/>
          <w:szCs w:val="24"/>
        </w:rPr>
        <w:t>=</w:t>
      </w:r>
      <w:r>
        <w:rPr>
          <w:sz w:val="24"/>
          <w:szCs w:val="24"/>
        </w:rPr>
        <w:t>35mm</w:t>
      </w:r>
    </w:p>
    <w:p>
      <w:pPr>
        <w:pStyle w:val="Heading3"/>
      </w:pPr>
      <w:r>
        <w:t>6.2.3结构设计</w:t>
      </w:r>
    </w:p>
    <w:p>
      <w:pPr>
        <w:spacing w:line="360" w:lineRule="auto"/>
        <w:ind w:firstLine="480" w:firstLineChars="200"/>
        <w:jc w:val="left"/>
      </w:pPr>
      <w:r>
        <w:rPr>
          <w:sz w:val="24"/>
          <w:szCs w:val="24"/>
        </w:rPr>
        <w:t>根据联轴器结构，</w:t>
      </w:r>
      <w:r>
        <w:rPr>
          <w:sz w:val="24"/>
          <w:szCs w:val="24"/>
        </w:rPr>
        <w:t>I-</w:t>
      </w:r>
      <w:r>
        <w:rPr>
          <w:sz w:val="24"/>
          <w:szCs w:val="24"/>
        </w:rPr>
        <w:t>II段的长度应比半联轴器宽度L略短一些，</w:t>
      </w:r>
      <w:r>
        <w:rPr>
          <w:sz w:val="24"/>
          <w:szCs w:val="24"/>
        </w:rPr>
        <w:t>现取l</w:t>
      </w:r>
      <w:r>
        <w:rPr>
          <w:sz w:val="24"/>
          <w:szCs w:val="24"/>
          <w:vertAlign w:val="subscript"/>
        </w:rPr>
        <w:t>12</w:t>
      </w:r>
      <w:r>
        <w:rPr>
          <w:sz w:val="24"/>
          <w:szCs w:val="24"/>
        </w:rPr>
        <w:t>=</w:t>
      </w:r>
      <w:r>
        <w:rPr>
          <w:sz w:val="24"/>
          <w:szCs w:val="24"/>
        </w:rPr>
        <w:t>80mm，</w:t>
      </w:r>
      <w:r>
        <w:rPr>
          <w:sz w:val="24"/>
          <w:szCs w:val="24"/>
        </w:rPr>
        <w:t>为了满足联轴器的轴向定位要求，</w:t>
      </w:r>
      <w:r>
        <w:rPr>
          <w:sz w:val="24"/>
          <w:szCs w:val="24"/>
        </w:rPr>
        <w:t>I-</w:t>
      </w:r>
      <w:r>
        <w:rPr>
          <w:sz w:val="24"/>
          <w:szCs w:val="24"/>
        </w:rPr>
        <w:t>II段右端需制出一轴肩,</w:t>
      </w:r>
      <w:r>
        <w:rPr>
          <w:sz w:val="24"/>
          <w:szCs w:val="24"/>
        </w:rPr>
        <w:t>取定位轴肩为4mm，</w:t>
      </w:r>
      <w:r>
        <w:rPr>
          <w:sz w:val="24"/>
          <w:szCs w:val="24"/>
        </w:rPr>
        <w:t>故II-</w:t>
      </w:r>
      <w:r>
        <w:rPr>
          <w:sz w:val="24"/>
          <w:szCs w:val="24"/>
        </w:rPr>
        <w:t>III段的直径d</w:t>
      </w:r>
      <w:r>
        <w:rPr>
          <w:sz w:val="24"/>
          <w:szCs w:val="24"/>
          <w:vertAlign w:val="subscript"/>
        </w:rPr>
        <w:t>23</w:t>
      </w:r>
      <w:r>
        <w:rPr>
          <w:sz w:val="24"/>
          <w:szCs w:val="24"/>
        </w:rPr>
        <w:t>=</w:t>
      </w:r>
      <w:r>
        <w:rPr>
          <w:sz w:val="24"/>
          <w:szCs w:val="24"/>
        </w:rPr>
        <w:t>43mm。</w:t>
      </w:r>
      <w:r>
        <w:rPr>
          <w:sz w:val="24"/>
          <w:szCs w:val="24"/>
        </w:rPr>
        <w:t>半联轴器宽度L=</w:t>
      </w:r>
      <w:r>
        <w:rPr>
          <w:sz w:val="24"/>
          <w:szCs w:val="24"/>
        </w:rPr>
        <w:t>82mm。</w:t>
      </w:r>
    </w:p>
    <w:p w:rsidR="00E516E5" w:rsidP="00363DB2">
      <w:pPr>
        <w:adjustRightInd w:val="0"/>
        <w:snapToGrid w:val="0"/>
        <w:jc w:val="left"/>
      </w:pPr>
      <w:r>
        <w:rPr>
          <w:noProof/>
        </w:rPr>
        <w:drawing>
          <wp:anchor distT="0" distB="0" distL="114300" distR="114300" simplePos="0" relativeHeight="251664384" behindDoc="0" locked="0" layoutInCell="1" allowOverlap="1">
            <wp:simplePos x="0" y="0"/>
            <wp:positionH relativeFrom="column">
              <wp:align>center</wp:align>
            </wp:positionH>
            <wp:positionV relativeFrom="paragraph">
              <wp:posOffset>635</wp:posOffset>
            </wp:positionV>
            <wp:extent cx="6000000" cy="4350515"/>
            <wp:effectExtent l="0" t="0" r="3175" b="6985"/>
            <wp:wrapTopAndBottom/>
            <wp:docPr id="769689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64710" name="一级圆柱齿轮减速器+低速轴+脂润滑+毡圈油封+深沟球.jpg"/>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6000000" cy="4350515"/>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图6-3</w:t>
      </w:r>
      <w:r>
        <w:rPr>
          <w:sz w:val="21"/>
          <w:szCs w:val="21"/>
        </w:rPr>
        <w:t>低速轴示意图</w:t>
      </w:r>
    </w:p>
    <w:p>
      <w:pPr>
        <w:spacing w:line="360" w:lineRule="auto"/>
        <w:ind w:firstLine="480" w:firstLineChars="200"/>
        <w:jc w:val="left"/>
      </w:pPr>
      <w:r>
        <w:rPr>
          <w:sz w:val="24"/>
          <w:szCs w:val="24"/>
        </w:rPr>
        <w:t>初步选择滚动轴承。</w:t>
      </w:r>
      <w:r>
        <w:rPr>
          <w:sz w:val="24"/>
          <w:szCs w:val="24"/>
        </w:rPr>
        <w:t>因为轴承只受到径向力，</w:t>
      </w:r>
      <w:r>
        <w:rPr>
          <w:sz w:val="24"/>
          <w:szCs w:val="24"/>
        </w:rPr>
        <w:t>故选用深沟球轴承参照工作要求并根据d</w:t>
      </w:r>
      <w:r>
        <w:rPr>
          <w:sz w:val="24"/>
          <w:szCs w:val="24"/>
          <w:vertAlign w:val="subscript"/>
        </w:rPr>
        <w:t>23</w:t>
      </w:r>
      <w:r>
        <w:rPr>
          <w:sz w:val="24"/>
          <w:szCs w:val="24"/>
        </w:rPr>
        <w:t>=</w:t>
      </w:r>
      <w:r>
        <w:rPr>
          <w:sz w:val="24"/>
          <w:szCs w:val="24"/>
        </w:rPr>
        <w:t>43</w:t>
      </w:r>
      <w:r>
        <w:rPr>
          <w:sz w:val="24"/>
          <w:szCs w:val="24"/>
        </w:rPr>
        <w:t>mm，</w:t>
      </w:r>
      <w:r>
        <w:rPr>
          <w:sz w:val="24"/>
          <w:szCs w:val="24"/>
        </w:rPr>
        <w:t>由轴承产品目录中选择深沟球轴承6209，</w:t>
      </w:r>
      <w:r>
        <w:rPr>
          <w:sz w:val="24"/>
          <w:szCs w:val="24"/>
        </w:rPr>
        <w:t>其尺寸为d×</w:t>
      </w:r>
      <w:r>
        <w:rPr>
          <w:sz w:val="24"/>
          <w:szCs w:val="24"/>
        </w:rPr>
        <w:t>D×</w:t>
      </w:r>
      <w:r>
        <w:rPr>
          <w:sz w:val="24"/>
          <w:szCs w:val="24"/>
        </w:rPr>
        <w:t>B=</w:t>
      </w:r>
      <w:r>
        <w:rPr>
          <w:sz w:val="24"/>
          <w:szCs w:val="24"/>
        </w:rPr>
        <w:t>45×</w:t>
      </w:r>
      <w:r>
        <w:rPr>
          <w:sz w:val="24"/>
          <w:szCs w:val="24"/>
        </w:rPr>
        <w:t>85×</w:t>
      </w:r>
      <w:r>
        <w:rPr>
          <w:sz w:val="24"/>
          <w:szCs w:val="24"/>
        </w:rPr>
        <w:t>19mm，</w:t>
      </w:r>
      <w:r>
        <w:rPr>
          <w:sz w:val="24"/>
          <w:szCs w:val="24"/>
        </w:rPr>
        <w:t>故d</w:t>
      </w:r>
      <w:r>
        <w:rPr>
          <w:sz w:val="24"/>
          <w:szCs w:val="24"/>
          <w:vertAlign w:val="subscript"/>
        </w:rPr>
        <w:t>34</w:t>
      </w:r>
      <w:r>
        <w:rPr>
          <w:sz w:val="24"/>
          <w:szCs w:val="24"/>
        </w:rPr>
        <w:t>=</w:t>
      </w:r>
      <w:r>
        <w:rPr>
          <w:sz w:val="24"/>
          <w:szCs w:val="24"/>
        </w:rPr>
        <w:t>d</w:t>
      </w:r>
      <w:r>
        <w:rPr>
          <w:sz w:val="24"/>
          <w:szCs w:val="24"/>
          <w:vertAlign w:val="subscript"/>
        </w:rPr>
        <w:t>67</w:t>
      </w:r>
      <w:r>
        <w:rPr>
          <w:sz w:val="24"/>
          <w:szCs w:val="24"/>
        </w:rPr>
        <w:t>=</w:t>
      </w:r>
      <w:r>
        <w:rPr>
          <w:sz w:val="24"/>
          <w:szCs w:val="24"/>
        </w:rPr>
        <w:t>45</w:t>
      </w:r>
      <w:r>
        <w:rPr>
          <w:sz w:val="24"/>
          <w:szCs w:val="24"/>
        </w:rPr>
        <w:t>mm。</w:t>
      </w:r>
    </w:p>
    <w:p>
      <w:pPr>
        <w:spacing w:line="360" w:lineRule="auto"/>
        <w:ind w:firstLine="480" w:firstLineChars="200"/>
        <w:jc w:val="left"/>
      </w:pPr>
      <w:r>
        <w:rPr>
          <w:sz w:val="24"/>
          <w:szCs w:val="24"/>
        </w:rPr>
        <w:t>根据非定位轴肩h=</w:t>
      </w:r>
      <w:r>
        <w:rPr>
          <w:sz w:val="24"/>
          <w:szCs w:val="24"/>
        </w:rPr>
        <w:t>2,</w:t>
      </w:r>
      <w:r>
        <w:rPr>
          <w:sz w:val="24"/>
          <w:szCs w:val="24"/>
        </w:rPr>
        <w:t>取安装齿轮处的轴段的直径d</w:t>
      </w:r>
      <w:r>
        <w:rPr>
          <w:sz w:val="24"/>
          <w:szCs w:val="24"/>
          <w:vertAlign w:val="subscript"/>
        </w:rPr>
        <w:t>45</w:t>
      </w:r>
      <w:r>
        <w:rPr>
          <w:sz w:val="24"/>
          <w:szCs w:val="24"/>
        </w:rPr>
        <w:t>=</w:t>
      </w:r>
      <w:r>
        <w:rPr>
          <w:sz w:val="24"/>
          <w:szCs w:val="24"/>
        </w:rPr>
        <w:t>49</w:t>
      </w:r>
      <w:r>
        <w:rPr>
          <w:sz w:val="24"/>
          <w:szCs w:val="24"/>
        </w:rPr>
        <w:t>mm；已知大齿轮轮毂的宽度为b</w:t>
      </w:r>
      <w:r>
        <w:rPr>
          <w:sz w:val="24"/>
          <w:szCs w:val="24"/>
          <w:vertAlign w:val="subscript"/>
        </w:rPr>
        <w:t>2</w:t>
      </w:r>
      <w:r>
        <w:rPr>
          <w:sz w:val="24"/>
          <w:szCs w:val="24"/>
        </w:rPr>
        <w:t>=</w:t>
      </w:r>
      <w:r>
        <w:rPr>
          <w:sz w:val="24"/>
          <w:szCs w:val="24"/>
        </w:rPr>
        <w:t>60</w:t>
      </w:r>
      <w:r>
        <w:rPr>
          <w:sz w:val="24"/>
          <w:szCs w:val="24"/>
        </w:rPr>
        <w:t>mm为了使挡油环端面可靠地压紧齿轮，</w:t>
      </w:r>
      <w:r>
        <w:rPr>
          <w:sz w:val="24"/>
          <w:szCs w:val="24"/>
        </w:rPr>
        <w:t>此轴段应略短于轮毂宽度，</w:t>
      </w:r>
      <w:r>
        <w:rPr>
          <w:sz w:val="24"/>
          <w:szCs w:val="24"/>
        </w:rPr>
        <w:t>故取l</w:t>
      </w:r>
      <w:r>
        <w:rPr>
          <w:sz w:val="24"/>
          <w:szCs w:val="24"/>
          <w:vertAlign w:val="subscript"/>
        </w:rPr>
        <w:t>45</w:t>
      </w:r>
      <w:r>
        <w:rPr>
          <w:sz w:val="24"/>
          <w:szCs w:val="24"/>
        </w:rPr>
        <w:t>=</w:t>
      </w:r>
      <w:r>
        <w:rPr>
          <w:sz w:val="24"/>
          <w:szCs w:val="24"/>
        </w:rPr>
        <w:t>59</w:t>
      </w:r>
      <w:r>
        <w:rPr>
          <w:sz w:val="24"/>
          <w:szCs w:val="24"/>
        </w:rPr>
        <w:t>mm</w:t>
      </w:r>
    </w:p>
    <w:p>
      <w:pPr>
        <w:spacing w:line="360" w:lineRule="auto"/>
        <w:ind w:firstLine="480" w:firstLineChars="200"/>
        <w:jc w:val="left"/>
      </w:pPr>
      <w:r>
        <w:rPr>
          <w:sz w:val="24"/>
          <w:szCs w:val="24"/>
        </w:rPr>
        <w:t>齿轮的右端采用轴肩定位，则取定位轴肩h=4</w:t>
      </w:r>
      <w:r>
        <w:rPr>
          <w:sz w:val="24"/>
          <w:szCs w:val="24"/>
        </w:rPr>
        <w:t>mm，</w:t>
      </w:r>
      <w:r>
        <w:rPr>
          <w:sz w:val="24"/>
          <w:szCs w:val="24"/>
        </w:rPr>
        <w:t>则轴环处的直径d</w:t>
      </w:r>
      <w:r>
        <w:rPr>
          <w:sz w:val="24"/>
          <w:szCs w:val="24"/>
          <w:vertAlign w:val="subscript"/>
        </w:rPr>
        <w:t>56</w:t>
      </w:r>
      <w:r>
        <w:rPr>
          <w:sz w:val="24"/>
          <w:szCs w:val="24"/>
        </w:rPr>
        <w:t>=</w:t>
      </w:r>
      <w:r>
        <w:rPr>
          <w:sz w:val="24"/>
          <w:szCs w:val="24"/>
        </w:rPr>
        <w:t>57</w:t>
      </w:r>
      <w:r>
        <w:rPr>
          <w:sz w:val="24"/>
          <w:szCs w:val="24"/>
        </w:rPr>
        <w:t>mm,</w:t>
      </w:r>
      <w:r>
        <w:rPr>
          <w:sz w:val="24"/>
          <w:szCs w:val="24"/>
        </w:rPr>
        <w:t>长度l</w:t>
      </w:r>
      <w:r>
        <w:rPr>
          <w:sz w:val="24"/>
          <w:szCs w:val="24"/>
          <w:vertAlign w:val="subscript"/>
        </w:rPr>
        <w:t>56</w:t>
      </w:r>
      <w:r>
        <w:rPr>
          <w:sz w:val="24"/>
          <w:szCs w:val="24"/>
        </w:rPr>
        <w:t>=</w:t>
      </w:r>
      <w:r>
        <w:rPr>
          <w:sz w:val="24"/>
          <w:szCs w:val="24"/>
        </w:rPr>
        <w:t>1.4×</w:t>
      </w:r>
      <w:r>
        <w:rPr>
          <w:sz w:val="24"/>
          <w:szCs w:val="24"/>
        </w:rPr>
        <w:t>h=</w:t>
      </w:r>
      <w:r>
        <w:rPr>
          <w:sz w:val="24"/>
          <w:szCs w:val="24"/>
        </w:rPr>
        <w:t>6mm</w:t>
      </w:r>
    </w:p>
    <w:p>
      <w:pPr>
        <w:spacing w:line="360" w:lineRule="auto"/>
        <w:ind w:firstLine="480" w:firstLineChars="200"/>
        <w:jc w:val="left"/>
      </w:pPr>
      <w:r>
        <w:rPr>
          <w:sz w:val="24"/>
          <w:szCs w:val="24"/>
        </w:rPr>
        <w:t>轴承端盖厚度e=</w:t>
      </w:r>
      <w:r>
        <w:rPr>
          <w:sz w:val="24"/>
          <w:szCs w:val="24"/>
        </w:rPr>
        <w:t>10，</w:t>
      </w:r>
      <w:r>
        <w:rPr>
          <w:sz w:val="24"/>
          <w:szCs w:val="24"/>
        </w:rPr>
        <w:t>垫片厚度Δ</w:t>
      </w:r>
      <w:r>
        <w:rPr>
          <w:sz w:val="24"/>
          <w:szCs w:val="24"/>
          <w:vertAlign w:val="subscript"/>
        </w:rPr>
        <w:t>t</w:t>
      </w:r>
      <w:r>
        <w:rPr>
          <w:sz w:val="24"/>
          <w:szCs w:val="24"/>
        </w:rPr>
        <w:t>=</w:t>
      </w:r>
      <w:r>
        <w:rPr>
          <w:sz w:val="24"/>
          <w:szCs w:val="24"/>
        </w:rPr>
        <w:t>2，</w:t>
      </w:r>
      <w:r>
        <w:rPr>
          <w:sz w:val="24"/>
          <w:szCs w:val="24"/>
        </w:rPr>
        <w:t>根据轴承端盖便于装拆，</w:t>
      </w:r>
      <w:r>
        <w:rPr>
          <w:sz w:val="24"/>
          <w:szCs w:val="24"/>
        </w:rPr>
        <w:t>保证轴承端盖的外端面与联轴器端面有一定距离K=</w:t>
      </w:r>
      <w:r>
        <w:rPr>
          <w:sz w:val="24"/>
          <w:szCs w:val="24"/>
        </w:rPr>
        <w:t>20，</w:t>
      </w:r>
      <w:r>
        <w:rPr>
          <w:sz w:val="24"/>
          <w:szCs w:val="24"/>
        </w:rPr>
        <w:t>螺钉C</w:t>
      </w:r>
      <w:r>
        <w:rPr>
          <w:sz w:val="24"/>
          <w:szCs w:val="24"/>
          <w:vertAlign w:val="subscript"/>
        </w:rPr>
        <w:t>1</w:t>
      </w:r>
      <w:r>
        <w:rPr>
          <w:sz w:val="24"/>
          <w:szCs w:val="24"/>
        </w:rPr>
        <w:t>=</w:t>
      </w:r>
      <w:r>
        <w:rPr>
          <w:sz w:val="24"/>
          <w:szCs w:val="24"/>
        </w:rPr>
        <w:t>20mm，</w:t>
      </w:r>
      <w:r>
        <w:rPr>
          <w:sz w:val="24"/>
          <w:szCs w:val="24"/>
        </w:rPr>
        <w:t>C</w:t>
      </w:r>
      <w:r>
        <w:rPr>
          <w:sz w:val="24"/>
          <w:szCs w:val="24"/>
          <w:vertAlign w:val="subscript"/>
        </w:rPr>
        <w:t>2</w:t>
      </w:r>
      <w:r>
        <w:rPr>
          <w:sz w:val="24"/>
          <w:szCs w:val="24"/>
        </w:rPr>
        <w:t>=</w:t>
      </w:r>
      <w:r>
        <w:rPr>
          <w:sz w:val="24"/>
          <w:szCs w:val="24"/>
        </w:rPr>
        <w:t>18mm，</w:t>
      </w:r>
      <w:r>
        <w:rPr>
          <w:sz w:val="24"/>
          <w:szCs w:val="24"/>
        </w:rPr>
        <w:t>箱座壁厚δ=</w:t>
      </w:r>
      <w:r>
        <w:rPr>
          <w:sz w:val="24"/>
          <w:szCs w:val="24"/>
        </w:rPr>
        <w:t>8mm，</w:t>
      </w:r>
      <w:r>
        <w:rPr>
          <w:sz w:val="24"/>
          <w:szCs w:val="24"/>
        </w:rPr>
        <w:t>则轴承座宽度为</w:t>
      </w:r>
    </w:p>
    <w:p>
      <w:pPr>
        <w:pStyle w:val="BodyText"/>
        <w:snapToGrid w:val="0"/>
        <w:spacing w:after="0"/>
        <w:ind w:firstLine="480"/>
        <w:jc w:val="left"/>
      </w:pPr>
      <m:oMathPara>
        <m:oMath>
          <m:r>
            <m:rPr>
              <m:sty m:val="p"/>
            </m:rPr>
            <w:rPr>
              <w:rFonts w:ascii="Cambria Math" w:eastAsia="Cambria Math" w:hAnsi="Cambria Math" w:hint="eastAsia"/>
            </w:rPr>
            <m:t>L</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1</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18</m:t>
          </m:r>
          <m:r>
            <m:rPr>
              <m:sty m:val="p"/>
            </m:rPr>
            <w:rPr>
              <w:rFonts w:ascii="Cambria Math" w:eastAsia="Cambria Math" w:hAnsi="Cambria Math" w:hint="eastAsia"/>
            </w:rPr>
            <m:t>+</m:t>
          </m:r>
          <m:r>
            <m:rPr>
              <m:sty m:val="p"/>
            </m:rPr>
            <w:rPr>
              <w:rFonts w:ascii="Cambria Math" w:eastAsia="Cambria Math" w:hAnsi="Cambria Math" w:hint="eastAsia"/>
            </w:rPr>
            <m:t>5</m:t>
          </m:r>
          <m:r>
            <m:rPr>
              <m:sty m:val="p"/>
            </m:rPr>
            <w:rPr>
              <w:rFonts w:ascii="Cambria Math" w:eastAsia="Cambria Math" w:hAnsi="Cambria Math" w:hint="eastAsia"/>
            </w:rPr>
            <m:t>=</m:t>
          </m:r>
          <m:r>
            <m:rPr>
              <m:sty m:val="p"/>
            </m:rPr>
            <w:rPr>
              <w:rFonts w:ascii="Cambria Math" w:eastAsia="Cambria Math" w:hAnsi="Cambria Math" w:hint="eastAsia"/>
            </w:rPr>
            <m:t>51mm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L</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t</m:t>
              </m:r>
            </m:sub>
          </m:sSub>
          <m:r>
            <m:rPr>
              <m:sty m:val="p"/>
            </m:rPr>
            <w:rPr>
              <w:rFonts w:ascii="Cambria Math" w:eastAsia="Cambria Math" w:hAnsi="Cambria Math" w:hint="eastAsia"/>
            </w:rPr>
            <m:t>+</m:t>
          </m:r>
          <m:r>
            <m:rPr>
              <m:sty m:val="p"/>
            </m:rPr>
            <w:rPr>
              <w:rFonts w:ascii="Cambria Math" w:eastAsia="Cambria Math" w:hAnsi="Cambria Math" w:hint="eastAsia"/>
            </w:rPr>
            <m:t>e</m:t>
          </m:r>
          <m:r>
            <m:rPr>
              <m:sty m:val="p"/>
            </m:rPr>
            <w:rPr>
              <w:rFonts w:ascii="Cambria Math" w:eastAsia="Cambria Math" w:hAnsi="Cambria Math" w:hint="eastAsia"/>
            </w:rPr>
            <m:t>+</m:t>
          </m:r>
          <m:r>
            <m:rPr>
              <m:sty m:val="p"/>
            </m:rPr>
            <w:rPr>
              <w:rFonts w:ascii="Cambria Math" w:eastAsia="Cambria Math" w:hAnsi="Cambria Math" w:hint="eastAsia"/>
            </w:rPr>
            <m:t>K</m:t>
          </m:r>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r>
            <m:rPr>
              <m:sty m:val="p"/>
            </m:rPr>
            <w:rPr>
              <w:rFonts w:ascii="Cambria Math" w:eastAsia="Cambria Math" w:hAnsi="Cambria Math" w:hint="eastAsia"/>
            </w:rPr>
            <m:t>51</m:t>
          </m:r>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19</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54 mm</m:t>
          </m:r>
        </m:oMath>
      </m:oMathPara>
    </w:p>
    <w:p>
      <w:pPr>
        <w:spacing w:line="360" w:lineRule="auto"/>
        <w:ind w:firstLine="480" w:firstLineChars="200"/>
        <w:jc w:val="left"/>
      </w:pPr>
      <w:r>
        <w:rPr>
          <w:sz w:val="24"/>
          <w:szCs w:val="24"/>
        </w:rPr>
        <w:t>取大齿轮距箱体内壁之距离Δ</w:t>
      </w:r>
      <w:r>
        <w:rPr>
          <w:sz w:val="24"/>
          <w:szCs w:val="24"/>
          <w:vertAlign w:val="subscript"/>
        </w:rPr>
        <w:t>2</w:t>
      </w:r>
      <w:r>
        <w:rPr>
          <w:sz w:val="24"/>
          <w:szCs w:val="24"/>
        </w:rPr>
        <w:t>=</w:t>
      </w:r>
      <w:r>
        <w:rPr>
          <w:sz w:val="24"/>
          <w:szCs w:val="24"/>
        </w:rPr>
        <w:t>12.5</w:t>
      </w:r>
      <w:r>
        <w:rPr>
          <w:sz w:val="24"/>
          <w:szCs w:val="24"/>
        </w:rPr>
        <w:t>mm，考虑箱体的铸造误差，在确定滚动轴承位置时，应距箱体内壁一段距离Δ，取Δ=10</w:t>
      </w:r>
      <w:r>
        <w:rPr>
          <w:sz w:val="24"/>
          <w:szCs w:val="24"/>
        </w:rPr>
        <w:t>mm，</w:t>
      </w:r>
      <w:r>
        <w:rPr>
          <w:sz w:val="24"/>
          <w:szCs w:val="24"/>
        </w:rPr>
        <w:t>大齿轮倒角为c</w:t>
      </w:r>
      <w:r>
        <w:rPr>
          <w:sz w:val="24"/>
          <w:szCs w:val="24"/>
          <w:vertAlign w:val="subscript"/>
        </w:rPr>
        <w:t>2</w:t>
      </w:r>
      <w:r>
        <w:rPr>
          <w:sz w:val="24"/>
          <w:szCs w:val="24"/>
        </w:rPr>
        <w:t>=</w:t>
      </w:r>
      <w:r>
        <w:rPr>
          <w:sz w:val="24"/>
          <w:szCs w:val="24"/>
        </w:rPr>
        <w:t>1mm,</w:t>
      </w:r>
      <w:r>
        <w:rPr>
          <w:sz w:val="24"/>
          <w:szCs w:val="24"/>
        </w:rPr>
        <w:t>则</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r>
            <m:rPr>
              <m:sty m:val="p"/>
            </m:rPr>
            <w:rPr>
              <w:rFonts w:ascii="Cambria Math" w:eastAsia="Cambria Math" w:hAnsi="Cambria Math" w:hint="eastAsia"/>
            </w:rPr>
            <m:t>19</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12.5</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42.5mm</m:t>
          </m:r>
        </m:oMath>
      </m:oMathPara>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67</m:t>
              </m:r>
            </m:sub>
          </m:sSub>
          <m:r>
            <m:rPr>
              <m:sty m:val="p"/>
            </m:rPr>
            <w:rPr>
              <w:rFonts w:ascii="Cambria Math" w:eastAsia="Cambria Math" w:hAnsi="Cambria Math" w:hint="eastAsia"/>
            </w:rPr>
            <m:t>=</m:t>
          </m:r>
          <m:r>
            <m:rPr>
              <m:sty m:val="p"/>
            </m:rPr>
            <w:rPr>
              <w:rFonts w:ascii="Cambria Math" w:eastAsia="Cambria Math" w:hAnsi="Cambria Math" w:hint="eastAsia"/>
            </w:rPr>
            <m:t>B</m:t>
          </m:r>
          <m:r>
            <m:rPr>
              <m:sty m:val="p"/>
            </m:rPr>
            <w:rPr>
              <w:rFonts w:ascii="Cambria Math" w:eastAsia="Cambria Math" w:hAnsi="Cambria Math" w:hint="eastAsia"/>
            </w:rPr>
            <m:t>+</m:t>
          </m:r>
          <m:r>
            <m:rPr>
              <m:sty m:val="p"/>
            </m:rPr>
            <w:rPr>
              <w:rFonts w:ascii="Cambria Math" w:eastAsia="Cambria Math" w:hAnsi="Cambria Math" w:hint="eastAsia"/>
            </w:rPr>
            <m:t>Δ</m:t>
          </m:r>
          <m:r>
            <m:rPr>
              <m:sty m:val="p"/>
            </m:rPr>
            <w:rPr>
              <w:rFonts w:ascii="Cambria Math" w:eastAsia="Cambria Math" w:hAnsi="Cambria Math" w:hint="eastAsia"/>
            </w:rPr>
            <m:t>+</m:t>
          </m:r>
          <m:sSub>
            <m:e>
              <m:r>
                <m:rPr>
                  <m:sty m:val="p"/>
                </m:rPr>
                <w:rPr>
                  <w:rFonts w:ascii="Cambria Math" w:eastAsia="Cambria Math" w:hAnsi="Cambria Math" w:hint="eastAsia"/>
                </w:rPr>
                <m:t>Δ</m:t>
              </m:r>
            </m:e>
            <m:sub>
              <m:r>
                <m:rPr>
                  <m:sty m:val="p"/>
                </m:rPr>
                <w:rPr>
                  <w:rFonts w:ascii="Cambria Math" w:eastAsia="Cambria Math" w:hAnsi="Cambria Math" w:hint="eastAsia"/>
                </w:rPr>
                <m:t>2</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56</m:t>
              </m:r>
            </m:sub>
          </m:sSub>
          <m:r>
            <m:rPr>
              <m:sty m:val="p"/>
            </m:rPr>
            <w:rPr>
              <w:rFonts w:ascii="Cambria Math" w:eastAsia="Cambria Math" w:hAnsi="Cambria Math" w:hint="eastAsia"/>
            </w:rPr>
            <m:t>=</m:t>
          </m:r>
          <m:r>
            <m:rPr>
              <m:sty m:val="p"/>
            </m:rPr>
            <w:rPr>
              <w:rFonts w:ascii="Cambria Math" w:eastAsia="Cambria Math" w:hAnsi="Cambria Math" w:hint="eastAsia"/>
            </w:rPr>
            <m:t>19</m:t>
          </m:r>
          <m:r>
            <m:rPr>
              <m:sty m:val="p"/>
            </m:rPr>
            <w:rPr>
              <w:rFonts w:ascii="Cambria Math" w:eastAsia="Cambria Math" w:hAnsi="Cambria Math" w:hint="eastAsia"/>
            </w:rPr>
            <m:t>+</m:t>
          </m:r>
          <m:r>
            <m:rPr>
              <m:sty m:val="p"/>
            </m:rPr>
            <w:rPr>
              <w:rFonts w:ascii="Cambria Math" w:eastAsia="Cambria Math" w:hAnsi="Cambria Math" w:hint="eastAsia"/>
            </w:rPr>
            <m:t>10</m:t>
          </m:r>
          <m:r>
            <m:rPr>
              <m:sty m:val="p"/>
            </m:rPr>
            <w:rPr>
              <w:rFonts w:ascii="Cambria Math" w:eastAsia="Cambria Math" w:hAnsi="Cambria Math" w:hint="eastAsia"/>
            </w:rPr>
            <m:t>+</m:t>
          </m:r>
          <m:r>
            <m:rPr>
              <m:sty m:val="p"/>
            </m:rPr>
            <w:rPr>
              <w:rFonts w:ascii="Cambria Math" w:eastAsia="Cambria Math" w:hAnsi="Cambria Math" w:hint="eastAsia"/>
            </w:rPr>
            <m:t>12.5</m:t>
          </m:r>
          <m:r>
            <m:rPr>
              <m:sty m:val="p"/>
            </m:rPr>
            <w:rPr>
              <w:rFonts w:ascii="Cambria Math" w:eastAsia="Cambria Math" w:hAnsi="Cambria Math" w:hint="eastAsia"/>
            </w:rPr>
            <m:t>-</m:t>
          </m:r>
          <m:r>
            <m:rPr>
              <m:sty m:val="p"/>
            </m:rPr>
            <w:rPr>
              <w:rFonts w:ascii="Cambria Math" w:eastAsia="Cambria Math" w:hAnsi="Cambria Math" w:hint="eastAsia"/>
            </w:rPr>
            <m:t>6</m:t>
          </m:r>
          <m:r>
            <m:rPr>
              <m:sty m:val="p"/>
            </m:rPr>
            <w:rPr>
              <w:rFonts w:ascii="Cambria Math" w:eastAsia="Cambria Math" w:hAnsi="Cambria Math" w:hint="eastAsia"/>
            </w:rPr>
            <m:t>=</m:t>
          </m:r>
          <m:r>
            <m:rPr>
              <m:sty m:val="p"/>
            </m:rPr>
            <w:rPr>
              <w:rFonts w:ascii="Cambria Math" w:eastAsia="Cambria Math" w:hAnsi="Cambria Math" w:hint="eastAsia"/>
            </w:rPr>
            <m:t>35.5mm</m:t>
          </m:r>
        </m:oMath>
      </m:oMathPara>
    </w:p>
    <w:p>
      <w:pPr>
        <w:spacing w:line="360" w:lineRule="auto"/>
        <w:ind w:firstLine="480" w:firstLineChars="200"/>
        <w:jc w:val="left"/>
      </w:pPr>
      <w:r>
        <w:rPr>
          <w:sz w:val="24"/>
          <w:szCs w:val="24"/>
        </w:rPr>
        <w:t>至此，已初步确定了轴的各段直径和长度。</w:t>
      </w:r>
    </w:p>
    <w:p>
      <w:pPr>
        <w:spacing w:line="400" w:lineRule="exact"/>
        <w:jc w:val="center"/>
      </w:pPr>
      <w:r>
        <w:rPr>
          <w:sz w:val="21"/>
          <w:szCs w:val="21"/>
        </w:rPr>
        <w:t>表6-2</w:t>
      </w:r>
      <w:r>
        <w:rPr>
          <w:sz w:val="21"/>
          <w:szCs w:val="21"/>
        </w:rPr>
        <w:t>轴的直径和长度</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358"/>
        <w:gridCol w:w="1358"/>
        <w:gridCol w:w="1358"/>
        <w:gridCol w:w="1358"/>
        <w:gridCol w:w="1358"/>
        <w:gridCol w:w="1358"/>
        <w:gridCol w:w="135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370" w:type="dxa"/>
          </w:tcPr>
          <w:p>
            <w:pPr>
              <w:spacing w:line="400" w:lineRule="exact"/>
              <w:jc w:val="center"/>
            </w:pPr>
            <w:r>
              <w:rPr>
                <w:sz w:val="21"/>
                <w:szCs w:val="21"/>
              </w:rPr>
              <w:t>轴段</w:t>
            </w:r>
          </w:p>
        </w:tc>
        <w:tc>
          <w:tcPr>
            <w:tcW w:w="1370" w:type="dxa"/>
          </w:tcPr>
          <w:p>
            <w:pPr>
              <w:spacing w:line="400" w:lineRule="exact"/>
              <w:jc w:val="center"/>
            </w:pPr>
            <w:r>
              <w:rPr>
                <w:sz w:val="21"/>
                <w:szCs w:val="21"/>
              </w:rPr>
              <w:t>1</w:t>
            </w:r>
          </w:p>
        </w:tc>
        <w:tc>
          <w:tcPr>
            <w:tcW w:w="1370" w:type="dxa"/>
          </w:tcPr>
          <w:p>
            <w:pPr>
              <w:spacing w:line="400" w:lineRule="exact"/>
              <w:jc w:val="center"/>
            </w:pPr>
            <w:r>
              <w:rPr>
                <w:sz w:val="21"/>
                <w:szCs w:val="21"/>
              </w:rPr>
              <w:t>2</w:t>
            </w:r>
          </w:p>
        </w:tc>
        <w:tc>
          <w:tcPr>
            <w:tcW w:w="1370" w:type="dxa"/>
          </w:tcPr>
          <w:p>
            <w:pPr>
              <w:spacing w:line="400" w:lineRule="exact"/>
              <w:jc w:val="center"/>
            </w:pPr>
            <w:r>
              <w:rPr>
                <w:sz w:val="21"/>
                <w:szCs w:val="21"/>
              </w:rPr>
              <w:t>3</w:t>
            </w:r>
          </w:p>
        </w:tc>
        <w:tc>
          <w:tcPr>
            <w:tcW w:w="1370" w:type="dxa"/>
          </w:tcPr>
          <w:p>
            <w:pPr>
              <w:spacing w:line="400" w:lineRule="exact"/>
              <w:jc w:val="center"/>
            </w:pPr>
            <w:r>
              <w:rPr>
                <w:sz w:val="21"/>
                <w:szCs w:val="21"/>
              </w:rPr>
              <w:t>4</w:t>
            </w:r>
          </w:p>
        </w:tc>
        <w:tc>
          <w:tcPr>
            <w:tcW w:w="1370" w:type="dxa"/>
          </w:tcPr>
          <w:p>
            <w:pPr>
              <w:spacing w:line="400" w:lineRule="exact"/>
              <w:jc w:val="center"/>
            </w:pPr>
            <w:r>
              <w:rPr>
                <w:sz w:val="21"/>
                <w:szCs w:val="21"/>
              </w:rPr>
              <w:t>5</w:t>
            </w:r>
          </w:p>
        </w:tc>
        <w:tc>
          <w:tcPr>
            <w:tcW w:w="1370" w:type="dxa"/>
          </w:tcPr>
          <w:p>
            <w:pPr>
              <w:spacing w:line="400" w:lineRule="exact"/>
              <w:jc w:val="center"/>
            </w:pPr>
            <w:r>
              <w:rPr>
                <w:sz w:val="21"/>
                <w:szCs w:val="21"/>
              </w:rPr>
              <w:t>6</w:t>
            </w:r>
          </w:p>
        </w:tc>
      </w:tr>
      <w:tr>
        <w:tblPrEx>
          <w:tblW w:w="0" w:type="auto"/>
          <w:tblLook w:val="04A0"/>
        </w:tblPrEx>
        <w:tc>
          <w:tcPr>
            <w:tcW w:w="1370" w:type="dxa"/>
          </w:tcPr>
          <w:p>
            <w:pPr>
              <w:spacing w:line="400" w:lineRule="exact"/>
              <w:jc w:val="center"/>
            </w:pPr>
            <w:r>
              <w:rPr>
                <w:sz w:val="21"/>
                <w:szCs w:val="21"/>
              </w:rPr>
              <w:t>直径</w:t>
            </w:r>
          </w:p>
        </w:tc>
        <w:tc>
          <w:tcPr>
            <w:tcW w:w="1370" w:type="dxa"/>
          </w:tcPr>
          <w:p>
            <w:pPr>
              <w:spacing w:line="400" w:lineRule="exact"/>
              <w:jc w:val="center"/>
            </w:pPr>
            <w:r>
              <w:rPr>
                <w:sz w:val="21"/>
                <w:szCs w:val="21"/>
              </w:rPr>
              <w:t>35</w:t>
            </w:r>
          </w:p>
        </w:tc>
        <w:tc>
          <w:tcPr>
            <w:tcW w:w="1370" w:type="dxa"/>
          </w:tcPr>
          <w:p>
            <w:pPr>
              <w:spacing w:line="400" w:lineRule="exact"/>
              <w:jc w:val="center"/>
            </w:pPr>
            <w:r>
              <w:rPr>
                <w:sz w:val="21"/>
                <w:szCs w:val="21"/>
              </w:rPr>
              <w:t>43</w:t>
            </w:r>
          </w:p>
        </w:tc>
        <w:tc>
          <w:tcPr>
            <w:tcW w:w="1370" w:type="dxa"/>
          </w:tcPr>
          <w:p>
            <w:pPr>
              <w:spacing w:line="400" w:lineRule="exact"/>
              <w:jc w:val="center"/>
            </w:pPr>
            <w:r>
              <w:rPr>
                <w:sz w:val="21"/>
                <w:szCs w:val="21"/>
              </w:rPr>
              <w:t>45</w:t>
            </w:r>
          </w:p>
        </w:tc>
        <w:tc>
          <w:tcPr>
            <w:tcW w:w="1370" w:type="dxa"/>
          </w:tcPr>
          <w:p>
            <w:pPr>
              <w:spacing w:line="400" w:lineRule="exact"/>
              <w:jc w:val="center"/>
            </w:pPr>
            <w:r>
              <w:rPr>
                <w:sz w:val="21"/>
                <w:szCs w:val="21"/>
              </w:rPr>
              <w:t>49</w:t>
            </w:r>
          </w:p>
        </w:tc>
        <w:tc>
          <w:tcPr>
            <w:tcW w:w="1370" w:type="dxa"/>
          </w:tcPr>
          <w:p>
            <w:pPr>
              <w:spacing w:line="400" w:lineRule="exact"/>
              <w:jc w:val="center"/>
            </w:pPr>
            <w:r>
              <w:rPr>
                <w:sz w:val="21"/>
                <w:szCs w:val="21"/>
              </w:rPr>
              <w:t>57</w:t>
            </w:r>
          </w:p>
        </w:tc>
        <w:tc>
          <w:tcPr>
            <w:tcW w:w="1370" w:type="dxa"/>
          </w:tcPr>
          <w:p>
            <w:pPr>
              <w:spacing w:line="400" w:lineRule="exact"/>
              <w:jc w:val="center"/>
            </w:pPr>
            <w:r>
              <w:rPr>
                <w:sz w:val="21"/>
                <w:szCs w:val="21"/>
              </w:rPr>
              <w:t>45</w:t>
            </w:r>
          </w:p>
        </w:tc>
      </w:tr>
      <w:tr>
        <w:tblPrEx>
          <w:tblW w:w="0" w:type="auto"/>
          <w:tblLook w:val="04A0"/>
        </w:tblPrEx>
        <w:tc>
          <w:tcPr>
            <w:tcW w:w="1370" w:type="dxa"/>
          </w:tcPr>
          <w:p>
            <w:pPr>
              <w:spacing w:line="400" w:lineRule="exact"/>
              <w:jc w:val="center"/>
            </w:pPr>
            <w:r>
              <w:rPr>
                <w:sz w:val="21"/>
                <w:szCs w:val="21"/>
              </w:rPr>
              <w:t>长度</w:t>
            </w:r>
          </w:p>
        </w:tc>
        <w:tc>
          <w:tcPr>
            <w:tcW w:w="1370" w:type="dxa"/>
          </w:tcPr>
          <w:p>
            <w:pPr>
              <w:spacing w:line="400" w:lineRule="exact"/>
              <w:jc w:val="center"/>
            </w:pPr>
            <w:r>
              <w:rPr>
                <w:sz w:val="21"/>
                <w:szCs w:val="21"/>
              </w:rPr>
              <w:t>80</w:t>
            </w:r>
          </w:p>
        </w:tc>
        <w:tc>
          <w:tcPr>
            <w:tcW w:w="1370" w:type="dxa"/>
          </w:tcPr>
          <w:p>
            <w:pPr>
              <w:spacing w:line="400" w:lineRule="exact"/>
              <w:jc w:val="center"/>
            </w:pPr>
            <w:r>
              <w:rPr>
                <w:sz w:val="21"/>
                <w:szCs w:val="21"/>
              </w:rPr>
              <w:t>54</w:t>
            </w:r>
          </w:p>
        </w:tc>
        <w:tc>
          <w:tcPr>
            <w:tcW w:w="1370" w:type="dxa"/>
          </w:tcPr>
          <w:p>
            <w:pPr>
              <w:spacing w:line="400" w:lineRule="exact"/>
              <w:jc w:val="center"/>
            </w:pPr>
            <w:r>
              <w:rPr>
                <w:sz w:val="21"/>
                <w:szCs w:val="21"/>
              </w:rPr>
              <w:t>42.5</w:t>
            </w:r>
          </w:p>
        </w:tc>
        <w:tc>
          <w:tcPr>
            <w:tcW w:w="1370" w:type="dxa"/>
          </w:tcPr>
          <w:p>
            <w:pPr>
              <w:spacing w:line="400" w:lineRule="exact"/>
              <w:jc w:val="center"/>
            </w:pPr>
            <w:r>
              <w:rPr>
                <w:sz w:val="21"/>
                <w:szCs w:val="21"/>
              </w:rPr>
              <w:t>59</w:t>
            </w:r>
          </w:p>
        </w:tc>
        <w:tc>
          <w:tcPr>
            <w:tcW w:w="1370" w:type="dxa"/>
          </w:tcPr>
          <w:p>
            <w:pPr>
              <w:spacing w:line="400" w:lineRule="exact"/>
              <w:jc w:val="center"/>
            </w:pPr>
            <w:r>
              <w:rPr>
                <w:sz w:val="21"/>
                <w:szCs w:val="21"/>
              </w:rPr>
              <w:t>6</w:t>
            </w:r>
          </w:p>
        </w:tc>
        <w:tc>
          <w:tcPr>
            <w:tcW w:w="1370" w:type="dxa"/>
          </w:tcPr>
          <w:p>
            <w:pPr>
              <w:spacing w:line="400" w:lineRule="exact"/>
              <w:jc w:val="center"/>
            </w:pPr>
            <w:r>
              <w:rPr>
                <w:sz w:val="21"/>
                <w:szCs w:val="21"/>
              </w:rPr>
              <w:t>35.5</w:t>
            </w:r>
          </w:p>
        </w:tc>
      </w:tr>
    </w:tbl>
    <w:p/>
    <w:p>
      <w:pPr>
        <w:spacing w:line="360" w:lineRule="auto"/>
        <w:ind w:firstLine="480" w:firstLineChars="200"/>
        <w:jc w:val="left"/>
      </w:pPr>
      <w:r>
        <w:rPr>
          <w:sz w:val="24"/>
          <w:szCs w:val="24"/>
        </w:rPr>
        <w:t>1)轴上零件的周向定位</w:t>
      </w:r>
    </w:p>
    <w:p>
      <w:pPr>
        <w:spacing w:line="360" w:lineRule="auto"/>
        <w:ind w:firstLine="480" w:firstLineChars="200"/>
        <w:jc w:val="left"/>
      </w:pPr>
      <w:r>
        <w:rPr>
          <w:sz w:val="24"/>
          <w:szCs w:val="24"/>
        </w:rPr>
        <w:t>联轴器与轴的周向定位采用平键链接,联轴器与轴的配合为H7/k6，按机械设计手册查得截面尺寸b×h=10×8mm，长度L=70mm,滚动轴承与轴的周向定位是由过盈配合来保证的，此处选轴的直径尺寸公差为H7/r6确定轴上圆角和倒角尺寸根据表，取轴端倒角为C1.5,各轴肩处的圆角半径则由各轴肩决定。</w:t>
      </w:r>
    </w:p>
    <w:p>
      <w:pPr>
        <w:spacing w:line="360" w:lineRule="auto"/>
        <w:ind w:firstLine="480" w:firstLineChars="200"/>
        <w:jc w:val="left"/>
      </w:pPr>
      <w:r>
        <w:rPr>
          <w:sz w:val="24"/>
          <w:szCs w:val="24"/>
        </w:rPr>
        <w:t>根据深沟球轴承6209查手册得压力中心a=9.5mm</w:t>
      </w:r>
    </w:p>
    <w:p>
      <w:pPr>
        <w:spacing w:line="360" w:lineRule="auto"/>
        <w:ind w:firstLine="480" w:firstLineChars="200"/>
        <w:jc w:val="left"/>
      </w:pPr>
      <w:r>
        <w:rPr>
          <w:sz w:val="24"/>
          <w:szCs w:val="24"/>
        </w:rPr>
        <w:t>齿轮轮毂宽度B=60mm</w:t>
      </w:r>
    </w:p>
    <w:p>
      <w:pPr>
        <w:spacing w:line="360" w:lineRule="auto"/>
        <w:ind w:firstLine="480" w:firstLineChars="200"/>
        <w:jc w:val="left"/>
      </w:pPr>
      <w:r>
        <w:rPr>
          <w:sz w:val="24"/>
          <w:szCs w:val="24"/>
        </w:rPr>
        <w:t>齿轮倒角为c</w:t>
      </w:r>
      <w:r>
        <w:rPr>
          <w:sz w:val="24"/>
          <w:szCs w:val="24"/>
          <w:vertAlign w:val="subscript"/>
        </w:rPr>
        <w:t>2</w:t>
      </w:r>
      <w:r>
        <w:rPr>
          <w:sz w:val="24"/>
          <w:szCs w:val="24"/>
        </w:rPr>
        <w:t>=</w:t>
      </w:r>
      <w:r>
        <w:rPr>
          <w:sz w:val="24"/>
          <w:szCs w:val="24"/>
        </w:rPr>
        <w:t>1mm</w:t>
      </w:r>
    </w:p>
    <w:p>
      <w:pPr>
        <w:spacing w:line="360" w:lineRule="auto"/>
        <w:ind w:firstLine="480" w:firstLineChars="200"/>
        <w:jc w:val="left"/>
      </w:pPr>
      <w:r>
        <w:rPr>
          <w:sz w:val="24"/>
          <w:szCs w:val="24"/>
        </w:rPr>
        <w:t>第一段轴中点到轴承压力中心距离: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a</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l</m:t>
                  </m:r>
                </m:e>
                <m:sub>
                  <m:r>
                    <m:rPr>
                      <m:sty m:val="p"/>
                    </m:rPr>
                    <w:rPr>
                      <w:rFonts w:ascii="Cambria Math" w:eastAsia="Cambria Math" w:hAnsi="Cambria Math" w:hint="eastAsia"/>
                    </w:rPr>
                    <m:t>12</m:t>
                  </m:r>
                </m:sub>
              </m:sSub>
            </m:num>
            <m:den>
              <m:r>
                <m:rPr>
                  <m:sty m:val="p"/>
                </m:rPr>
                <w:rPr>
                  <w:rFonts w:ascii="Cambria Math" w:eastAsia="Cambria Math" w:hAnsi="Cambria Math" w:hint="eastAsia"/>
                </w:rPr>
                <m:t>2</m:t>
              </m:r>
            </m:den>
          </m:f>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23</m:t>
              </m:r>
            </m:sub>
          </m:sSub>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80</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54</m:t>
          </m:r>
          <m:r>
            <m:rPr>
              <m:sty m:val="p"/>
            </m:rPr>
            <w:rPr>
              <w:rFonts w:ascii="Cambria Math" w:eastAsia="Cambria Math" w:hAnsi="Cambria Math" w:hint="eastAsia"/>
            </w:rPr>
            <m:t>+</m:t>
          </m:r>
          <m:r>
            <m:rPr>
              <m:sty m:val="p"/>
            </m:rPr>
            <w:rPr>
              <w:rFonts w:ascii="Cambria Math" w:eastAsia="Cambria Math" w:hAnsi="Cambria Math" w:hint="eastAsia"/>
            </w:rPr>
            <m:t>9.5</m:t>
          </m:r>
          <m:r>
            <m:rPr>
              <m:sty m:val="p"/>
            </m:rPr>
            <w:rPr>
              <w:rFonts w:ascii="Cambria Math" w:eastAsia="Cambria Math" w:hAnsi="Cambria Math" w:hint="eastAsia"/>
            </w:rPr>
            <m:t>=</m:t>
          </m:r>
          <m:r>
            <m:rPr>
              <m:sty m:val="p"/>
            </m:rPr>
            <w:rPr>
              <w:rFonts w:ascii="Cambria Math" w:eastAsia="Cambria Math" w:hAnsi="Cambria Math" w:hint="eastAsia"/>
            </w:rPr>
            <m:t>103.5mm</m:t>
          </m:r>
        </m:oMath>
      </m:oMathPara>
    </w:p>
    <w:p>
      <w:pPr>
        <w:spacing w:line="360" w:lineRule="auto"/>
        <w:ind w:firstLine="480" w:firstLineChars="200"/>
        <w:jc w:val="left"/>
      </w:pPr>
      <w:r>
        <w:rPr>
          <w:sz w:val="24"/>
          <w:szCs w:val="24"/>
        </w:rPr>
        <w:t>轴承压力中心到齿轮支点距离:</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34</m:t>
              </m:r>
            </m:sub>
          </m:sSub>
          <m:r>
            <m:rPr>
              <m:sty m:val="p"/>
            </m:rPr>
            <w:rPr>
              <w:rFonts w:ascii="Cambria Math" w:eastAsia="Cambria Math" w:hAnsi="Cambria Math" w:hint="eastAsia"/>
            </w:rPr>
            <m:t>-</m:t>
          </m:r>
          <m:sSub>
            <m:e>
              <m:r>
                <m:rPr>
                  <m:sty m:val="p"/>
                </m:rPr>
                <w:rPr>
                  <w:rFonts w:ascii="Cambria Math" w:eastAsia="Cambria Math" w:hAnsi="Cambria Math" w:hint="eastAsia"/>
                </w:rPr>
                <m:t>c</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a</m:t>
          </m:r>
          <m:r>
            <m:rPr>
              <m:sty m:val="p"/>
            </m:rPr>
            <w:rPr>
              <w:rFonts w:ascii="Cambria Math" w:eastAsia="Cambria Math" w:hAnsi="Cambria Math" w:hint="eastAsia"/>
            </w:rPr>
            <m:t>=</m:t>
          </m:r>
          <m:r>
            <m:rPr>
              <m:sty m:val="p"/>
            </m:rPr>
            <w:rPr>
              <w:rFonts w:ascii="Cambria Math" w:eastAsia="Cambria Math" w:hAnsi="Cambria Math" w:hint="eastAsia"/>
            </w:rPr>
            <m:t>42.5</m:t>
          </m:r>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60</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9.5</m:t>
          </m:r>
          <m:r>
            <m:rPr>
              <m:sty m:val="p"/>
            </m:rPr>
            <w:rPr>
              <w:rFonts w:ascii="Cambria Math" w:eastAsia="Cambria Math" w:hAnsi="Cambria Math" w:hint="eastAsia"/>
            </w:rPr>
            <m:t>=</m:t>
          </m:r>
          <m:r>
            <m:rPr>
              <m:sty m:val="p"/>
            </m:rPr>
            <w:rPr>
              <w:rFonts w:ascii="Cambria Math" w:eastAsia="Cambria Math" w:hAnsi="Cambria Math" w:hint="eastAsia"/>
            </w:rPr>
            <m:t>62mm</m:t>
          </m:r>
        </m:oMath>
      </m:oMathPara>
    </w:p>
    <w:p>
      <w:pPr>
        <w:spacing w:line="360" w:lineRule="auto"/>
        <w:ind w:firstLine="480" w:firstLineChars="200"/>
        <w:jc w:val="left"/>
      </w:pPr>
      <w:r>
        <w:rPr>
          <w:sz w:val="24"/>
          <w:szCs w:val="24"/>
        </w:rPr>
        <w:t>齿轮支点距离到轴承压力中心:</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62mm</m:t>
          </m:r>
        </m:oMath>
      </m:oMathPara>
    </w:p>
    <w:p>
      <w:pPr>
        <w:pStyle w:val="Heading3"/>
      </w:pPr>
      <w:r>
        <w:t>6.2.4受力分析</w:t>
      </w:r>
    </w:p>
    <w:p>
      <w:pPr>
        <w:spacing w:line="360" w:lineRule="auto"/>
        <w:ind w:firstLine="480" w:firstLineChars="200"/>
        <w:jc w:val="left"/>
      </w:pPr>
      <w:r>
        <w:rPr>
          <w:sz w:val="24"/>
          <w:szCs w:val="24"/>
        </w:rPr>
        <w:t>大齿轮所受的圆周力（d2为大齿轮的分度圆直径）</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den>
          </m:f>
          <m:r>
            <m:rPr>
              <m:sty m:val="p"/>
            </m:rPr>
            <w:rPr>
              <w:rFonts w:ascii="Cambria Math" w:eastAsia="Cambria Math" w:hAnsi="Cambria Math" w:hint="eastAsia"/>
            </w:rPr>
            <m:t>=</m:t>
          </m:r>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1000</m:t>
          </m:r>
          <m:r>
            <m:rPr>
              <m:sty m:val="p"/>
            </m:rPr>
            <w:rPr>
              <w:rFonts w:ascii="Cambria Math" w:eastAsia="Cambria Math" w:hAnsi="Cambria Math" w:hint="eastAsia"/>
            </w:rPr>
            <m:t xml:space="preserve"> </m:t>
          </m:r>
          <m:f>
            <m:fPr>
              <m:ctrlPr>
                <w:rPr>
                  <w:rFonts w:ascii="Cambria Math" w:eastAsia="Cambria Math" w:hAnsi="Cambria Math" w:hint="eastAsia"/>
                </w:rPr>
              </m:ctrlPr>
            </m:fPr>
            <m:num>
              <m:r>
                <m:rPr>
                  <m:sty m:val="p"/>
                </m:rPr>
                <w:rPr>
                  <w:rFonts w:ascii="Cambria Math" w:eastAsia="Cambria Math" w:hAnsi="Cambria Math" w:hint="eastAsia"/>
                </w:rPr>
                <m:t>207.301</m:t>
              </m:r>
            </m:num>
            <m:den>
              <m:r>
                <m:rPr>
                  <m:sty m:val="p"/>
                </m:rPr>
                <w:rPr>
                  <w:rFonts w:ascii="Cambria Math" w:eastAsia="Cambria Math" w:hAnsi="Cambria Math" w:hint="eastAsia"/>
                </w:rPr>
                <m:t>274</m:t>
              </m:r>
            </m:den>
          </m:f>
          <m:r>
            <m:rPr>
              <m:sty m:val="p"/>
            </m:rPr>
            <w:rPr>
              <w:rFonts w:ascii="Cambria Math" w:eastAsia="Cambria Math" w:hAnsi="Cambria Math" w:hint="eastAsia"/>
            </w:rPr>
            <m:t>=</m:t>
          </m:r>
          <m:r>
            <m:rPr>
              <m:sty m:val="p"/>
            </m:rPr>
            <w:rPr>
              <w:rFonts w:ascii="Cambria Math" w:eastAsia="Cambria Math" w:hAnsi="Cambria Math" w:hint="eastAsia"/>
            </w:rPr>
            <m:t>1513.15N</m:t>
          </m:r>
        </m:oMath>
      </m:oMathPara>
    </w:p>
    <w:p>
      <w:pPr>
        <w:spacing w:line="360" w:lineRule="auto"/>
        <w:ind w:firstLine="480" w:firstLineChars="200"/>
        <w:jc w:val="left"/>
      </w:pPr>
      <w:r>
        <w:rPr>
          <w:sz w:val="24"/>
          <w:szCs w:val="24"/>
        </w:rPr>
        <w:t>大齿轮所受的径向力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t2</m:t>
              </m:r>
            </m:sub>
          </m:sSub>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α</m:t>
          </m:r>
          <m:r>
            <m:rPr>
              <m:sty m:val="p"/>
            </m:rPr>
            <w:rPr>
              <w:rFonts w:ascii="Cambria Math" w:eastAsia="Cambria Math" w:hAnsi="Cambria Math" w:hint="eastAsia"/>
            </w:rPr>
            <m:t>=</m:t>
          </m:r>
          <m:r>
            <m:rPr>
              <m:sty m:val="p"/>
            </m:rPr>
            <w:rPr>
              <w:rFonts w:ascii="Cambria Math" w:eastAsia="Cambria Math" w:hAnsi="Cambria Math" w:hint="eastAsia"/>
            </w:rPr>
            <m:t>1513.15</m:t>
          </m:r>
          <m:r>
            <m:rPr>
              <m:sty m:val="p"/>
            </m:rPr>
            <w:rPr>
              <w:rFonts w:ascii="Cambria Math" w:eastAsia="Cambria Math" w:hAnsi="Cambria Math" w:hint="eastAsia"/>
            </w:rPr>
            <m:t>×</m:t>
          </m:r>
          <m:r>
            <m:rPr>
              <m:sty m:val="p"/>
            </m:rPr>
            <w:rPr>
              <w:rFonts w:ascii="Cambria Math" w:eastAsia="Cambria Math" w:hAnsi="Cambria Math" w:hint="eastAsia"/>
            </w:rPr>
            <m:t xml:space="preserve">tan </m:t>
          </m:r>
          <m:r>
            <m:rPr>
              <m:sty m:val="p"/>
            </m:rPr>
            <w:rPr>
              <w:rFonts w:ascii="Cambria Math" w:eastAsia="Cambria Math" w:hAnsi="Cambria Math" w:hint="eastAsia"/>
            </w:rPr>
            <m:t>20°</m:t>
          </m:r>
          <m:r>
            <m:rPr>
              <m:sty m:val="p"/>
            </m:rPr>
            <w:rPr>
              <w:rFonts w:ascii="Cambria Math" w:eastAsia="Cambria Math" w:hAnsi="Cambria Math" w:hint="eastAsia"/>
            </w:rPr>
            <m:t>=</m:t>
          </m:r>
          <m:r>
            <m:rPr>
              <m:sty m:val="p"/>
            </m:rPr>
            <w:rPr>
              <w:rFonts w:ascii="Cambria Math" w:eastAsia="Cambria Math" w:hAnsi="Cambria Math" w:hint="eastAsia"/>
            </w:rPr>
            <m:t>550.74N</m:t>
          </m:r>
        </m:oMath>
      </m:oMathPara>
    </w:p>
    <w:p>
      <w:pPr>
        <w:spacing w:line="360" w:lineRule="auto"/>
        <w:ind w:firstLine="480" w:firstLineChars="200"/>
        <w:jc w:val="left"/>
      </w:pPr>
      <w:r>
        <w:rPr>
          <w:sz w:val="24"/>
          <w:szCs w:val="24"/>
        </w:rPr>
        <w:t>计算轴的支反力</w:t>
      </w:r>
    </w:p>
    <w:p>
      <w:pPr>
        <w:spacing w:line="360" w:lineRule="auto"/>
        <w:ind w:firstLine="480" w:firstLineChars="200"/>
        <w:jc w:val="left"/>
      </w:pPr>
      <w:r>
        <w:rPr>
          <w:sz w:val="24"/>
          <w:szCs w:val="24"/>
        </w:rPr>
        <w:t>水平支反力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1513.15</m:t>
              </m:r>
              <m:r>
                <m:rPr>
                  <m:sty m:val="p"/>
                </m:rPr>
                <w:rPr>
                  <w:rFonts w:ascii="Cambria Math" w:eastAsia="Cambria Math" w:hAnsi="Cambria Math" w:hint="eastAsia"/>
                </w:rPr>
                <m:t>×</m:t>
              </m:r>
              <m:r>
                <m:rPr>
                  <m:sty m:val="p"/>
                </m:rPr>
                <w:rPr>
                  <w:rFonts w:ascii="Cambria Math" w:eastAsia="Cambria Math" w:hAnsi="Cambria Math" w:hint="eastAsia"/>
                </w:rPr>
                <m:t>62</m:t>
              </m:r>
            </m:num>
            <m:den>
              <m:r>
                <m:rPr>
                  <m:sty m:val="p"/>
                </m:rPr>
                <w:rPr>
                  <w:rFonts w:ascii="Cambria Math" w:eastAsia="Cambria Math" w:hAnsi="Cambria Math" w:hint="eastAsia"/>
                </w:rPr>
                <m:t>62</m:t>
              </m:r>
              <m:r>
                <m:rPr>
                  <m:sty m:val="p"/>
                </m:rPr>
                <w:rPr>
                  <w:rFonts w:ascii="Cambria Math" w:eastAsia="Cambria Math" w:hAnsi="Cambria Math" w:hint="eastAsia"/>
                </w:rPr>
                <m:t>+</m:t>
              </m:r>
              <m:r>
                <m:rPr>
                  <m:sty m:val="p"/>
                </m:rPr>
                <w:rPr>
                  <w:rFonts w:ascii="Cambria Math" w:eastAsia="Cambria Math" w:hAnsi="Cambria Math" w:hint="eastAsia"/>
                </w:rPr>
                <m:t>62</m:t>
              </m:r>
            </m:den>
          </m:f>
          <m:r>
            <m:rPr>
              <m:sty m:val="p"/>
            </m:rPr>
            <w:rPr>
              <w:rFonts w:ascii="Cambria Math" w:eastAsia="Cambria Math" w:hAnsi="Cambria Math" w:hint="eastAsia"/>
            </w:rPr>
            <m:t>=</m:t>
          </m:r>
          <m:r>
            <m:rPr>
              <m:sty m:val="p"/>
            </m:rPr>
            <w:rPr>
              <w:rFonts w:ascii="Cambria Math" w:eastAsia="Cambria Math" w:hAnsi="Cambria Math" w:hint="eastAsia"/>
            </w:rPr>
            <m:t>756.58N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NH2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t</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1513.15</m:t>
              </m:r>
              <m:r>
                <m:rPr>
                  <m:sty m:val="p"/>
                </m:rPr>
                <w:rPr>
                  <w:rFonts w:ascii="Cambria Math" w:eastAsia="Cambria Math" w:hAnsi="Cambria Math" w:hint="eastAsia"/>
                </w:rPr>
                <m:t>×</m:t>
              </m:r>
              <m:r>
                <m:rPr>
                  <m:sty m:val="p"/>
                </m:rPr>
                <w:rPr>
                  <w:rFonts w:ascii="Cambria Math" w:eastAsia="Cambria Math" w:hAnsi="Cambria Math" w:hint="eastAsia"/>
                </w:rPr>
                <m:t>62</m:t>
              </m:r>
            </m:num>
            <m:den>
              <m:r>
                <m:rPr>
                  <m:sty m:val="p"/>
                </m:rPr>
                <w:rPr>
                  <w:rFonts w:ascii="Cambria Math" w:eastAsia="Cambria Math" w:hAnsi="Cambria Math" w:hint="eastAsia"/>
                </w:rPr>
                <m:t>62</m:t>
              </m:r>
              <m:r>
                <m:rPr>
                  <m:sty m:val="p"/>
                </m:rPr>
                <w:rPr>
                  <w:rFonts w:ascii="Cambria Math" w:eastAsia="Cambria Math" w:hAnsi="Cambria Math" w:hint="eastAsia"/>
                </w:rPr>
                <m:t>+</m:t>
              </m:r>
              <m:r>
                <m:rPr>
                  <m:sty m:val="p"/>
                </m:rPr>
                <w:rPr>
                  <w:rFonts w:ascii="Cambria Math" w:eastAsia="Cambria Math" w:hAnsi="Cambria Math" w:hint="eastAsia"/>
                </w:rPr>
                <m:t>62</m:t>
              </m:r>
            </m:den>
          </m:f>
          <m:r>
            <m:rPr>
              <m:sty m:val="p"/>
            </m:rPr>
            <w:rPr>
              <w:rFonts w:ascii="Cambria Math" w:eastAsia="Cambria Math" w:hAnsi="Cambria Math" w:hint="eastAsia"/>
            </w:rPr>
            <m:t>=</m:t>
          </m:r>
          <m:r>
            <m:rPr>
              <m:sty m:val="p"/>
            </m:rPr>
            <w:rPr>
              <w:rFonts w:ascii="Cambria Math" w:eastAsia="Cambria Math" w:hAnsi="Cambria Math" w:hint="eastAsia"/>
            </w:rPr>
            <m:t>756.58N</m:t>
          </m:r>
        </m:oMath>
      </m:oMathPara>
    </w:p>
    <w:p>
      <w:pPr>
        <w:spacing w:line="360" w:lineRule="auto"/>
        <w:ind w:firstLine="480" w:firstLineChars="200"/>
        <w:jc w:val="left"/>
      </w:pPr>
      <w:r>
        <w:rPr>
          <w:sz w:val="24"/>
          <w:szCs w:val="24"/>
        </w:rPr>
        <w:t>垂直支反力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550.74</m:t>
              </m:r>
              <m:r>
                <m:rPr>
                  <m:sty m:val="p"/>
                </m:rPr>
                <w:rPr>
                  <w:rFonts w:ascii="Cambria Math" w:eastAsia="Cambria Math" w:hAnsi="Cambria Math" w:hint="eastAsia"/>
                </w:rPr>
                <m:t>×</m:t>
              </m:r>
              <m:r>
                <m:rPr>
                  <m:sty m:val="p"/>
                </m:rPr>
                <w:rPr>
                  <w:rFonts w:ascii="Cambria Math" w:eastAsia="Cambria Math" w:hAnsi="Cambria Math" w:hint="eastAsia"/>
                </w:rPr>
                <m:t>62</m:t>
              </m:r>
            </m:num>
            <m:den>
              <m:r>
                <m:rPr>
                  <m:sty m:val="p"/>
                </m:rPr>
                <w:rPr>
                  <w:rFonts w:ascii="Cambria Math" w:eastAsia="Cambria Math" w:hAnsi="Cambria Math" w:hint="eastAsia"/>
                </w:rPr>
                <m:t>62</m:t>
              </m:r>
              <m:r>
                <m:rPr>
                  <m:sty m:val="p"/>
                </m:rPr>
                <w:rPr>
                  <w:rFonts w:ascii="Cambria Math" w:eastAsia="Cambria Math" w:hAnsi="Cambria Math" w:hint="eastAsia"/>
                </w:rPr>
                <m:t>+</m:t>
              </m:r>
              <m:r>
                <m:rPr>
                  <m:sty m:val="p"/>
                </m:rPr>
                <w:rPr>
                  <w:rFonts w:ascii="Cambria Math" w:eastAsia="Cambria Math" w:hAnsi="Cambria Math" w:hint="eastAsia"/>
                </w:rPr>
                <m:t>62</m:t>
              </m:r>
            </m:den>
          </m:f>
          <m:r>
            <m:rPr>
              <m:sty m:val="p"/>
            </m:rPr>
            <w:rPr>
              <w:rFonts w:ascii="Cambria Math" w:eastAsia="Cambria Math" w:hAnsi="Cambria Math" w:hint="eastAsia"/>
            </w:rPr>
            <m:t>=</m:t>
          </m:r>
          <m:r>
            <m:rPr>
              <m:sty m:val="p"/>
            </m:rPr>
            <w:rPr>
              <w:rFonts w:ascii="Cambria Math" w:eastAsia="Cambria Math" w:hAnsi="Cambria Math" w:hint="eastAsia"/>
            </w:rPr>
            <m:t>275.37N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NV2</m:t>
              </m:r>
            </m:sub>
          </m:sSub>
          <m:r>
            <m:rPr>
              <m:sty m:val="p"/>
            </m:rPr>
            <w:rPr>
              <w:rFonts w:ascii="Cambria Math" w:eastAsia="Cambria Math" w:hAnsi="Cambria Math" w:hint="eastAsia"/>
            </w:rPr>
            <m:t>=</m:t>
          </m:r>
          <m:f>
            <m:fPr>
              <m:ctrlPr>
                <w:rPr>
                  <w:rFonts w:ascii="Cambria Math" w:eastAsia="Cambria Math" w:hAnsi="Cambria Math" w:hint="eastAsia"/>
                </w:rPr>
              </m:ctrlPr>
            </m:fPr>
            <m:num>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num>
            <m:den>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sSub>
                <m:e>
                  <m:r>
                    <m:rPr>
                      <m:sty m:val="p"/>
                    </m:rPr>
                    <w:rPr>
                      <w:rFonts w:ascii="Cambria Math" w:eastAsia="Cambria Math" w:hAnsi="Cambria Math" w:hint="eastAsia"/>
                    </w:rPr>
                    <m:t>l</m:t>
                  </m:r>
                </m:e>
                <m:sub>
                  <m:r>
                    <m:rPr>
                      <m:sty m:val="p"/>
                    </m:rPr>
                    <w:rPr>
                      <w:rFonts w:ascii="Cambria Math" w:eastAsia="Cambria Math" w:hAnsi="Cambria Math" w:hint="eastAsia"/>
                    </w:rPr>
                    <m:t>c</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550.74</m:t>
              </m:r>
              <m:r>
                <m:rPr>
                  <m:sty m:val="p"/>
                </m:rPr>
                <w:rPr>
                  <w:rFonts w:ascii="Cambria Math" w:eastAsia="Cambria Math" w:hAnsi="Cambria Math" w:hint="eastAsia"/>
                </w:rPr>
                <m:t>×</m:t>
              </m:r>
              <m:r>
                <m:rPr>
                  <m:sty m:val="p"/>
                </m:rPr>
                <w:rPr>
                  <w:rFonts w:ascii="Cambria Math" w:eastAsia="Cambria Math" w:hAnsi="Cambria Math" w:hint="eastAsia"/>
                </w:rPr>
                <m:t>62</m:t>
              </m:r>
            </m:num>
            <m:den>
              <m:r>
                <m:rPr>
                  <m:sty m:val="p"/>
                </m:rPr>
                <w:rPr>
                  <w:rFonts w:ascii="Cambria Math" w:eastAsia="Cambria Math" w:hAnsi="Cambria Math" w:hint="eastAsia"/>
                </w:rPr>
                <m:t>62</m:t>
              </m:r>
              <m:r>
                <m:rPr>
                  <m:sty m:val="p"/>
                </m:rPr>
                <w:rPr>
                  <w:rFonts w:ascii="Cambria Math" w:eastAsia="Cambria Math" w:hAnsi="Cambria Math" w:hint="eastAsia"/>
                </w:rPr>
                <m:t>+</m:t>
              </m:r>
              <m:r>
                <m:rPr>
                  <m:sty m:val="p"/>
                </m:rPr>
                <w:rPr>
                  <w:rFonts w:ascii="Cambria Math" w:eastAsia="Cambria Math" w:hAnsi="Cambria Math" w:hint="eastAsia"/>
                </w:rPr>
                <m:t>62</m:t>
              </m:r>
            </m:den>
          </m:f>
          <m:r>
            <m:rPr>
              <m:sty m:val="p"/>
            </m:rPr>
            <w:rPr>
              <w:rFonts w:ascii="Cambria Math" w:eastAsia="Cambria Math" w:hAnsi="Cambria Math" w:hint="eastAsia"/>
            </w:rPr>
            <m:t>=</m:t>
          </m:r>
          <m:r>
            <m:rPr>
              <m:sty m:val="p"/>
            </m:rPr>
            <w:rPr>
              <w:rFonts w:ascii="Cambria Math" w:eastAsia="Cambria Math" w:hAnsi="Cambria Math" w:hint="eastAsia"/>
            </w:rPr>
            <m:t>275.37N</m:t>
          </m:r>
        </m:oMath>
      </m:oMathPara>
    </w:p>
    <w:p>
      <w:pPr>
        <w:spacing w:line="360" w:lineRule="auto"/>
        <w:ind w:firstLine="480" w:firstLineChars="200"/>
        <w:jc w:val="left"/>
      </w:pPr>
      <w:r>
        <w:rPr>
          <w:sz w:val="24"/>
          <w:szCs w:val="24"/>
        </w:rPr>
        <w:t>截面C处的水平弯矩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NH1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756.58</m:t>
          </m:r>
          <m:r>
            <m:rPr>
              <m:sty m:val="p"/>
            </m:rPr>
            <w:rPr>
              <w:rFonts w:ascii="Cambria Math" w:eastAsia="Cambria Math" w:hAnsi="Cambria Math" w:hint="eastAsia"/>
            </w:rPr>
            <m:t>×</m:t>
          </m:r>
          <m:r>
            <m:rPr>
              <m:sty m:val="p"/>
            </m:rPr>
            <w:rPr>
              <w:rFonts w:ascii="Cambria Math" w:eastAsia="Cambria Math" w:hAnsi="Cambria Math" w:hint="eastAsia"/>
            </w:rPr>
            <m:t>62</m:t>
          </m:r>
          <m:r>
            <m:rPr>
              <m:sty m:val="p"/>
            </m:rPr>
            <w:rPr>
              <w:rFonts w:ascii="Cambria Math" w:eastAsia="Cambria Math" w:hAnsi="Cambria Math" w:hint="eastAsia"/>
            </w:rPr>
            <m:t>=</m:t>
          </m:r>
          <m:r>
            <m:rPr>
              <m:sty m:val="p"/>
            </m:rPr>
            <w:rPr>
              <w:rFonts w:ascii="Cambria Math" w:eastAsia="Cambria Math" w:hAnsi="Cambria Math" w:hint="eastAsia"/>
            </w:rPr>
            <m:t>46907.96N·mm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CH2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CH1</m:t>
              </m:r>
            </m:sub>
          </m:sSub>
          <m:r>
            <m:rPr>
              <m:sty m:val="p"/>
            </m:rPr>
            <w:rPr>
              <w:rFonts w:ascii="Cambria Math" w:eastAsia="Cambria Math" w:hAnsi="Cambria Math" w:hint="eastAsia"/>
            </w:rPr>
            <m:t>=</m:t>
          </m:r>
          <m:r>
            <m:rPr>
              <m:sty m:val="p"/>
            </m:rPr>
            <w:rPr>
              <w:rFonts w:ascii="Cambria Math" w:eastAsia="Cambria Math" w:hAnsi="Cambria Math" w:hint="eastAsia"/>
            </w:rPr>
            <m:t>46907.96N·mm</m:t>
          </m:r>
        </m:oMath>
      </m:oMathPara>
    </w:p>
    <w:p>
      <w:pPr>
        <w:spacing w:line="360" w:lineRule="auto"/>
        <w:ind w:firstLine="480" w:firstLineChars="200"/>
        <w:jc w:val="left"/>
      </w:pPr>
      <w:r>
        <w:rPr>
          <w:sz w:val="24"/>
          <w:szCs w:val="24"/>
        </w:rPr>
        <w:t>截面C处的垂直弯矩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NV1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l</m:t>
              </m:r>
            </m:e>
            <m:sub>
              <m:r>
                <m:rPr>
                  <m:sty m:val="p"/>
                </m:rPr>
                <w:rPr>
                  <w:rFonts w:ascii="Cambria Math" w:eastAsia="Cambria Math" w:hAnsi="Cambria Math" w:hint="eastAsia"/>
                </w:rPr>
                <m:t>b</m:t>
              </m:r>
            </m:sub>
          </m:sSub>
          <m:r>
            <m:rPr>
              <m:sty m:val="p"/>
            </m:rPr>
            <w:rPr>
              <w:rFonts w:ascii="Cambria Math" w:eastAsia="Cambria Math" w:hAnsi="Cambria Math" w:hint="eastAsia"/>
            </w:rPr>
            <m:t>=</m:t>
          </m:r>
          <m:r>
            <m:rPr>
              <m:sty m:val="p"/>
            </m:rPr>
            <w:rPr>
              <w:rFonts w:ascii="Cambria Math" w:eastAsia="Cambria Math" w:hAnsi="Cambria Math" w:hint="eastAsia"/>
            </w:rPr>
            <m:t>275.37</m:t>
          </m:r>
          <m:r>
            <m:rPr>
              <m:sty m:val="p"/>
            </m:rPr>
            <w:rPr>
              <w:rFonts w:ascii="Cambria Math" w:eastAsia="Cambria Math" w:hAnsi="Cambria Math" w:hint="eastAsia"/>
            </w:rPr>
            <m:t>×</m:t>
          </m:r>
          <m:r>
            <m:rPr>
              <m:sty m:val="p"/>
            </m:rPr>
            <w:rPr>
              <w:rFonts w:ascii="Cambria Math" w:eastAsia="Cambria Math" w:hAnsi="Cambria Math" w:hint="eastAsia"/>
            </w:rPr>
            <m:t>62</m:t>
          </m:r>
          <m:r>
            <m:rPr>
              <m:sty m:val="p"/>
            </m:rPr>
            <w:rPr>
              <w:rFonts w:ascii="Cambria Math" w:eastAsia="Cambria Math" w:hAnsi="Cambria Math" w:hint="eastAsia"/>
            </w:rPr>
            <m:t>=</m:t>
          </m:r>
          <m:r>
            <m:rPr>
              <m:sty m:val="p"/>
            </m:rPr>
            <w:rPr>
              <w:rFonts w:ascii="Cambria Math" w:eastAsia="Cambria Math" w:hAnsi="Cambria Math" w:hint="eastAsia"/>
            </w:rPr>
            <m:t>17072.94N·mm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CV2</m:t>
              </m:r>
            </m:sub>
          </m:sSub>
          <m:r>
            <m:rPr>
              <m:sty m:val="p"/>
            </m:rPr>
            <w:rPr>
              <w:rFonts w:ascii="Cambria Math" w:eastAsia="Cambria Math" w:hAnsi="Cambria Math" w:hint="eastAsia"/>
            </w:rPr>
            <m:t>=</m:t>
          </m:r>
          <m:sSub>
            <m:e>
              <m:r>
                <m:rPr>
                  <m:sty m:val="p"/>
                </m:rPr>
                <w:rPr>
                  <w:rFonts w:ascii="Cambria Math" w:eastAsia="Cambria Math" w:hAnsi="Cambria Math" w:hint="eastAsia"/>
                </w:rPr>
                <m:t>M</m:t>
              </m:r>
            </m:e>
            <m:sub>
              <m:r>
                <m:rPr>
                  <m:sty m:val="p"/>
                </m:rPr>
                <w:rPr>
                  <w:rFonts w:ascii="Cambria Math" w:eastAsia="Cambria Math" w:hAnsi="Cambria Math" w:hint="eastAsia"/>
                </w:rPr>
                <m:t>CV1</m:t>
              </m:r>
            </m:sub>
          </m:sSub>
          <m:r>
            <m:rPr>
              <m:sty m:val="p"/>
            </m:rPr>
            <w:rPr>
              <w:rFonts w:ascii="Cambria Math" w:eastAsia="Cambria Math" w:hAnsi="Cambria Math" w:hint="eastAsia"/>
            </w:rPr>
            <m:t>=</m:t>
          </m:r>
          <m:r>
            <m:rPr>
              <m:sty m:val="p"/>
            </m:rPr>
            <w:rPr>
              <w:rFonts w:ascii="Cambria Math" w:eastAsia="Cambria Math" w:hAnsi="Cambria Math" w:hint="eastAsia"/>
            </w:rPr>
            <m:t>17072.94N·mm</m:t>
          </m:r>
        </m:oMath>
      </m:oMathPara>
    </w:p>
    <w:p>
      <w:pPr>
        <w:spacing w:line="360" w:lineRule="auto"/>
        <w:ind w:firstLine="480" w:firstLineChars="200"/>
        <w:jc w:val="left"/>
      </w:pPr>
      <w:r>
        <w:rPr>
          <w:sz w:val="24"/>
          <w:szCs w:val="24"/>
        </w:rPr>
        <w:t>分别作水平面的弯矩图（图b）和垂直面弯矩图（图c）</w:t>
      </w:r>
    </w:p>
    <w:p>
      <w:pPr>
        <w:spacing w:line="360" w:lineRule="auto"/>
        <w:ind w:firstLine="480" w:firstLineChars="200"/>
        <w:jc w:val="left"/>
      </w:pPr>
      <w:r>
        <w:rPr>
          <w:sz w:val="24"/>
          <w:szCs w:val="24"/>
        </w:rPr>
        <w:t>截面C处的合成弯矩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46907.96</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17072.94</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49918.35N·mm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M</m:t>
                  </m:r>
                </m:e>
                <m:sub>
                  <m:r>
                    <m:rPr>
                      <m:sty m:val="p"/>
                    </m:rPr>
                    <w:rPr>
                      <w:rFonts w:ascii="Cambria Math" w:eastAsia="Cambria Math" w:hAnsi="Cambria Math" w:hint="eastAsia"/>
                    </w:rPr>
                    <m:t>CV2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46907.96</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17072.94</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49918.35N·mm</m:t>
          </m:r>
        </m:oMath>
      </m:oMathPara>
    </w:p>
    <w:p>
      <w:pPr>
        <w:spacing w:line="360" w:lineRule="auto"/>
        <w:ind w:firstLine="480" w:firstLineChars="200"/>
        <w:jc w:val="left"/>
      </w:pPr>
      <w:r>
        <w:rPr>
          <w:sz w:val="24"/>
          <w:szCs w:val="24"/>
        </w:rPr>
        <w:t>作合成弯矩图（图d）</w:t>
      </w:r>
    </w:p>
    <w:p>
      <w:pPr>
        <w:spacing w:line="360" w:lineRule="auto"/>
        <w:ind w:firstLine="480" w:firstLineChars="200"/>
        <w:jc w:val="left"/>
      </w:pPr>
      <w:r>
        <w:rPr>
          <w:sz w:val="24"/>
          <w:szCs w:val="24"/>
        </w:rPr>
        <w:t>T=207301N·mm</w:t>
      </w:r>
    </w:p>
    <w:p>
      <w:pPr>
        <w:spacing w:line="360" w:lineRule="auto"/>
        <w:ind w:firstLine="480" w:firstLineChars="200"/>
        <w:jc w:val="left"/>
      </w:pPr>
      <w:r>
        <w:rPr>
          <w:sz w:val="24"/>
          <w:szCs w:val="24"/>
        </w:rPr>
        <w:t>作转矩图（图e）</w:t>
      </w:r>
    </w:p>
    <w:p>
      <w:pPr>
        <w:spacing w:line="360" w:lineRule="auto"/>
        <w:ind w:firstLine="480" w:firstLineChars="200"/>
        <w:jc w:val="left"/>
      </w:pPr>
      <w:r>
        <w:rPr>
          <w:sz w:val="24"/>
          <w:szCs w:val="24"/>
        </w:rPr>
        <w:t>计算当量弯矩</w:t>
      </w:r>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eA</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A</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124380.6N·mm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eB</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B</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0</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124380.6N·mm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49918.35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134023.79N·mm</m:t>
          </m:r>
        </m:oMath>
      </m:oMathPara>
    </w:p>
    <w:p>
      <w:pPr>
        <w:pStyle w:val="BodyText"/>
        <w:snapToGrid w:val="0"/>
        <w:spacing w:after="0"/>
        <w:ind w:firstLine="480"/>
        <w:jc w:val="left"/>
      </w:pPr>
      <m:oMathPara>
        <m:oMath>
          <m:sSub>
            <m:e>
              <m:r>
                <m:rPr>
                  <m:sty m:val="p"/>
                </m:rPr>
                <w:rPr>
                  <w:rFonts w:ascii="Cambria Math" w:eastAsia="Cambria Math" w:hAnsi="Cambria Math" w:hint="eastAsia"/>
                </w:rPr>
                <m:t>M</m:t>
              </m:r>
            </m:e>
            <m:sub>
              <m:r>
                <m:rPr>
                  <m:sty m:val="p"/>
                </m:rPr>
                <w:rPr>
                  <w:rFonts w:ascii="Cambria Math" w:eastAsia="Cambria Math" w:hAnsi="Cambria Math" w:hint="eastAsia"/>
                </w:rPr>
                <m:t>eC2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M</m:t>
                  </m:r>
                </m:e>
                <m:sub>
                  <m:r>
                    <m:rPr>
                      <m:sty m:val="p"/>
                    </m:rPr>
                    <w:rPr>
                      <w:rFonts w:ascii="Cambria Math" w:eastAsia="Cambria Math" w:hAnsi="Cambria Math" w:hint="eastAsia"/>
                    </w:rPr>
                    <m:t>C2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49918.35</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207301</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134023.79N·mm</m:t>
          </m:r>
        </m:oMath>
      </m:oMathPara>
    </w:p>
    <w:p w:rsidR="00E516E5" w:rsidP="00363DB2">
      <w:pPr>
        <w:adjustRightInd w:val="0"/>
        <w:snapToGrid w:val="0"/>
        <w:jc w:val="left"/>
      </w:pPr>
      <w:r>
        <w:rPr>
          <w:noProof/>
        </w:rPr>
        <w:drawing>
          <wp:anchor distT="0" distB="0" distL="114300" distR="114300" simplePos="0" relativeHeight="251665408" behindDoc="0" locked="0" layoutInCell="1" allowOverlap="1">
            <wp:simplePos x="0" y="0"/>
            <wp:positionH relativeFrom="column">
              <wp:align>center</wp:align>
            </wp:positionH>
            <wp:positionV relativeFrom="paragraph">
              <wp:posOffset>635</wp:posOffset>
            </wp:positionV>
            <wp:extent cx="6000000" cy="6847058"/>
            <wp:effectExtent l="0" t="0" r="3175" b="6985"/>
            <wp:wrapTopAndBottom/>
            <wp:docPr id="212913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40453" name="2.emf"/>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a:xfrm>
                      <a:off x="0" y="0"/>
                      <a:ext cx="6000000" cy="684705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图6-4</w:t>
      </w:r>
      <w:r>
        <w:rPr>
          <w:sz w:val="21"/>
          <w:szCs w:val="21"/>
        </w:rPr>
        <w:t>低速轴载荷分析图</w:t>
      </w:r>
    </w:p>
    <w:p>
      <w:pPr>
        <w:spacing w:line="360" w:lineRule="auto"/>
        <w:ind w:firstLine="480" w:firstLineChars="200"/>
        <w:jc w:val="left"/>
      </w:pPr>
      <w:r>
        <w:rPr>
          <w:sz w:val="24"/>
          <w:szCs w:val="24"/>
        </w:rPr>
        <w:t>1)校核轴的强度</w:t>
      </w:r>
    </w:p>
    <w:p>
      <w:pPr>
        <w:spacing w:line="360" w:lineRule="auto"/>
        <w:ind w:firstLine="480" w:firstLineChars="200"/>
        <w:jc w:val="left"/>
      </w:pPr>
      <w:r>
        <w:rPr>
          <w:sz w:val="24"/>
          <w:szCs w:val="24"/>
        </w:rPr>
        <w:t>因C右侧弯矩大，且作用有转矩，故C右侧为危险剖面</w:t>
      </w:r>
    </w:p>
    <w:p>
      <w:pPr>
        <w:spacing w:line="360" w:lineRule="auto"/>
        <w:ind w:firstLine="480" w:firstLineChars="200"/>
        <w:jc w:val="left"/>
      </w:pPr>
      <w:r>
        <w:rPr>
          <w:sz w:val="24"/>
          <w:szCs w:val="24"/>
        </w:rPr>
        <w:t>抗弯截面系数为</w:t>
      </w:r>
    </w:p>
    <w:p>
      <w:pPr>
        <w:pStyle w:val="BodyText"/>
        <w:snapToGrid w:val="0"/>
        <w:spacing w:after="0"/>
        <w:ind w:firstLine="480"/>
        <w:jc w:val="left"/>
      </w:pPr>
      <m:oMathPara>
        <m:oMath>
          <m:r>
            <m:rPr>
              <m:sty m:val="p"/>
            </m:rPr>
            <w:rPr>
              <w:rFonts w:ascii="Cambria Math" w:eastAsia="Cambria Math" w:hAnsi="Cambria Math" w:hint="eastAsia"/>
            </w:rPr>
            <m:t>W</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t</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49</m:t>
                  </m:r>
                </m:e>
                <m:sup>
                  <m:r>
                    <m:rPr>
                      <m:sty m:val="p"/>
                    </m:rPr>
                    <w:rPr>
                      <w:rFonts w:ascii="Cambria Math" w:eastAsia="Cambria Math" w:hAnsi="Cambria Math" w:hint="eastAsia"/>
                    </w:rPr>
                    <m:t>3</m:t>
                  </m:r>
                </m:sup>
              </m:sSup>
            </m:num>
            <m:den>
              <m:r>
                <m:rPr>
                  <m:sty m:val="p"/>
                </m:rPr>
                <w:rPr>
                  <w:rFonts w:ascii="Cambria Math" w:eastAsia="Cambria Math" w:hAnsi="Cambria Math" w:hint="eastAsia"/>
                </w:rPr>
                <m:t>32</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14</m:t>
              </m:r>
              <m:r>
                <m:rPr>
                  <m:sty m:val="p"/>
                </m:rPr>
                <w:rPr>
                  <w:rFonts w:ascii="Cambria Math" w:eastAsia="Cambria Math" w:hAnsi="Cambria Math" w:hint="eastAsia"/>
                </w:rPr>
                <m:t>×</m:t>
              </m:r>
              <m:r>
                <m:rPr>
                  <m:sty m:val="p"/>
                </m:rPr>
                <w:rPr>
                  <w:rFonts w:ascii="Cambria Math" w:eastAsia="Cambria Math" w:hAnsi="Cambria Math" w:hint="eastAsia"/>
                </w:rPr>
                <m:t>5.5</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49</m:t>
                      </m:r>
                      <m:r>
                        <m:rPr>
                          <m:sty m:val="p"/>
                        </m:rPr>
                        <w:rPr>
                          <w:rFonts w:ascii="Cambria Math" w:eastAsia="Cambria Math" w:hAnsi="Cambria Math" w:hint="eastAsia"/>
                        </w:rPr>
                        <m:t>-</m:t>
                      </m:r>
                      <m:r>
                        <m:rPr>
                          <m:sty m:val="p"/>
                        </m:rPr>
                        <w:rPr>
                          <w:rFonts w:ascii="Cambria Math" w:eastAsia="Cambria Math" w:hAnsi="Cambria Math" w:hint="eastAsia"/>
                        </w:rPr>
                        <m:t>5.5</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49</m:t>
              </m:r>
            </m:den>
          </m:f>
          <m:r>
            <m:rPr>
              <m:sty m:val="p"/>
            </m:rPr>
            <w:rPr>
              <w:rFonts w:ascii="Cambria Math" w:eastAsia="Cambria Math" w:hAnsi="Cambria Math" w:hint="eastAsia"/>
            </w:rPr>
            <m:t>=</m:t>
          </m:r>
          <m:r>
            <m:rPr>
              <m:sty m:val="p"/>
            </m:rPr>
            <w:rPr>
              <w:rFonts w:ascii="Cambria Math" w:eastAsia="Cambria Math" w:hAnsi="Cambria Math" w:hint="eastAsia"/>
            </w:rPr>
            <m:t>10063.4mm³</m:t>
          </m:r>
        </m:oMath>
      </m:oMathPara>
    </w:p>
    <w:p>
      <w:pPr>
        <w:spacing w:line="360" w:lineRule="auto"/>
        <w:ind w:firstLine="480" w:firstLineChars="200"/>
        <w:jc w:val="left"/>
      </w:pPr>
      <w:r>
        <w:rPr>
          <w:sz w:val="24"/>
          <w:szCs w:val="24"/>
        </w:rPr>
        <w:t>抗扭截面系数为</w:t>
      </w:r>
    </w:p>
    <w:p>
      <w:pPr>
        <w:pStyle w:val="BodyText"/>
        <w:snapToGrid w:val="0"/>
        <w:spacing w:after="0"/>
        <w:ind w:firstLine="480"/>
        <w:jc w:val="left"/>
      </w:pPr>
      <m:oMathPara>
        <m:oMath>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p>
                <m:e>
                  <m:r>
                    <m:rPr>
                      <m:sty m:val="p"/>
                    </m:rPr>
                    <w:rPr>
                      <w:rFonts w:ascii="Cambria Math" w:eastAsia="Cambria Math" w:hAnsi="Cambria Math" w:hint="eastAsia"/>
                    </w:rPr>
                    <m:t>d</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b</m:t>
              </m:r>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d</m:t>
                      </m:r>
                      <m:r>
                        <m:rPr>
                          <m:sty m:val="p"/>
                        </m:rPr>
                        <w:rPr>
                          <w:rFonts w:ascii="Cambria Math" w:eastAsia="Cambria Math" w:hAnsi="Cambria Math" w:hint="eastAsia"/>
                        </w:rPr>
                        <m:t>-</m:t>
                      </m:r>
                      <m:r>
                        <m:rPr>
                          <m:sty m:val="p"/>
                        </m:rPr>
                        <w:rPr>
                          <w:rFonts w:ascii="Cambria Math" w:eastAsia="Cambria Math" w:hAnsi="Cambria Math" w:hint="eastAsia"/>
                        </w:rPr>
                        <m:t>t</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sSup>
                <m:e>
                  <m:r>
                    <m:rPr>
                      <m:sty m:val="p"/>
                    </m:rPr>
                    <w:rPr>
                      <w:rFonts w:ascii="Cambria Math" w:eastAsia="Cambria Math" w:hAnsi="Cambria Math" w:hint="eastAsia"/>
                    </w:rPr>
                    <m:t>49</m:t>
                  </m:r>
                </m:e>
                <m:sup>
                  <m:r>
                    <m:rPr>
                      <m:sty m:val="p"/>
                    </m:rPr>
                    <w:rPr>
                      <w:rFonts w:ascii="Cambria Math" w:eastAsia="Cambria Math" w:hAnsi="Cambria Math" w:hint="eastAsia"/>
                    </w:rPr>
                    <m:t>3</m:t>
                  </m:r>
                </m:sup>
              </m:sSup>
            </m:num>
            <m:den>
              <m:r>
                <m:rPr>
                  <m:sty m:val="p"/>
                </m:rPr>
                <w:rPr>
                  <w:rFonts w:ascii="Cambria Math" w:eastAsia="Cambria Math" w:hAnsi="Cambria Math" w:hint="eastAsia"/>
                </w:rPr>
                <m:t>16</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14</m:t>
              </m:r>
              <m:r>
                <m:rPr>
                  <m:sty m:val="p"/>
                </m:rPr>
                <w:rPr>
                  <w:rFonts w:ascii="Cambria Math" w:eastAsia="Cambria Math" w:hAnsi="Cambria Math" w:hint="eastAsia"/>
                </w:rPr>
                <m:t>×</m:t>
              </m:r>
              <m:r>
                <m:rPr>
                  <m:sty m:val="p"/>
                </m:rPr>
                <w:rPr>
                  <w:rFonts w:ascii="Cambria Math" w:eastAsia="Cambria Math" w:hAnsi="Cambria Math" w:hint="eastAsia"/>
                </w:rPr>
                <m:t>5.5</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49</m:t>
                      </m:r>
                      <m:r>
                        <m:rPr>
                          <m:sty m:val="p"/>
                        </m:rPr>
                        <w:rPr>
                          <w:rFonts w:ascii="Cambria Math" w:eastAsia="Cambria Math" w:hAnsi="Cambria Math" w:hint="eastAsia"/>
                        </w:rPr>
                        <m:t>-</m:t>
                      </m:r>
                      <m:r>
                        <m:rPr>
                          <m:sty m:val="p"/>
                        </m:rPr>
                        <w:rPr>
                          <w:rFonts w:ascii="Cambria Math" w:eastAsia="Cambria Math" w:hAnsi="Cambria Math" w:hint="eastAsia"/>
                        </w:rPr>
                        <m:t>5.5</m:t>
                      </m:r>
                    </m:e>
                  </m:d>
                </m:e>
                <m:sup>
                  <m:r>
                    <m:rPr>
                      <m:sty m:val="p"/>
                    </m:rPr>
                    <w:rPr>
                      <w:rFonts w:ascii="Cambria Math" w:eastAsia="Cambria Math" w:hAnsi="Cambria Math" w:hint="eastAsia"/>
                    </w:rPr>
                    <m:t>2</m:t>
                  </m:r>
                </m:sup>
              </m:sSup>
            </m:num>
            <m:den>
              <m:r>
                <m:rPr>
                  <m:sty m:val="p"/>
                </m:rPr>
                <w:rPr>
                  <w:rFonts w:ascii="Cambria Math" w:eastAsia="Cambria Math" w:hAnsi="Cambria Math" w:hint="eastAsia"/>
                </w:rPr>
                <m:t>2</m:t>
              </m:r>
              <m:r>
                <m:rPr>
                  <m:sty m:val="p"/>
                </m:rPr>
                <w:rPr>
                  <w:rFonts w:ascii="Cambria Math" w:eastAsia="Cambria Math" w:hAnsi="Cambria Math" w:hint="eastAsia"/>
                </w:rPr>
                <m:t>×</m:t>
              </m:r>
              <m:r>
                <m:rPr>
                  <m:sty m:val="p"/>
                </m:rPr>
                <w:rPr>
                  <w:rFonts w:ascii="Cambria Math" w:eastAsia="Cambria Math" w:hAnsi="Cambria Math" w:hint="eastAsia"/>
                </w:rPr>
                <m:t>49</m:t>
              </m:r>
            </m:den>
          </m:f>
          <m:r>
            <m:rPr>
              <m:sty m:val="p"/>
            </m:rPr>
            <w:rPr>
              <w:rFonts w:ascii="Cambria Math" w:eastAsia="Cambria Math" w:hAnsi="Cambria Math" w:hint="eastAsia"/>
            </w:rPr>
            <m:t>=</m:t>
          </m:r>
          <m:r>
            <m:rPr>
              <m:sty m:val="p"/>
            </m:rPr>
            <w:rPr>
              <w:rFonts w:ascii="Cambria Math" w:eastAsia="Cambria Math" w:hAnsi="Cambria Math" w:hint="eastAsia"/>
            </w:rPr>
            <m:t>21613.56mm³</m:t>
          </m:r>
        </m:oMath>
      </m:oMathPara>
    </w:p>
    <w:p>
      <w:pPr>
        <w:spacing w:line="360" w:lineRule="auto"/>
        <w:ind w:firstLine="480" w:firstLineChars="200"/>
        <w:jc w:val="left"/>
      </w:pPr>
      <w:r>
        <w:rPr>
          <w:sz w:val="24"/>
          <w:szCs w:val="24"/>
        </w:rPr>
        <w:t>最大弯曲应力为</w:t>
      </w:r>
    </w:p>
    <w:p>
      <w:pPr>
        <w:pStyle w:val="BodyText"/>
        <w:snapToGrid w:val="0"/>
        <w:spacing w:after="0"/>
        <w:ind w:firstLine="480"/>
        <w:jc w:val="left"/>
      </w:pPr>
      <m:oMathPara>
        <m:oMath>
          <m:r>
            <m:rPr>
              <m:sty m:val="p"/>
            </m:rPr>
            <w:rPr>
              <w:rFonts w:ascii="Cambria Math" w:eastAsia="Cambria Math" w:hAnsi="Cambria Math" w:hint="eastAsia"/>
            </w:rPr>
            <m:t>σ</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M</m:t>
              </m:r>
            </m:num>
            <m:den>
              <m:r>
                <m:rPr>
                  <m:sty m:val="p"/>
                </m:rPr>
                <w:rPr>
                  <w:rFonts w:ascii="Cambria Math" w:eastAsia="Cambria Math" w:hAnsi="Cambria Math" w:hint="eastAsia"/>
                </w:rPr>
                <m:t>W</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49918.35</m:t>
              </m:r>
            </m:num>
            <m:den>
              <m:r>
                <m:rPr>
                  <m:sty m:val="p"/>
                </m:rPr>
                <w:rPr>
                  <w:rFonts w:ascii="Cambria Math" w:eastAsia="Cambria Math" w:hAnsi="Cambria Math" w:hint="eastAsia"/>
                </w:rPr>
                <m:t>10063.4</m:t>
              </m:r>
            </m:den>
          </m:f>
          <m:r>
            <m:rPr>
              <m:sty m:val="p"/>
            </m:rPr>
            <w:rPr>
              <w:rFonts w:ascii="Cambria Math" w:eastAsia="Cambria Math" w:hAnsi="Cambria Math" w:hint="eastAsia"/>
            </w:rPr>
            <m:t>=</m:t>
          </m:r>
          <m:r>
            <m:rPr>
              <m:sty m:val="p"/>
            </m:rPr>
            <w:rPr>
              <w:rFonts w:ascii="Cambria Math" w:eastAsia="Cambria Math" w:hAnsi="Cambria Math" w:hint="eastAsia"/>
            </w:rPr>
            <m:t>4.96MPa</m:t>
          </m:r>
        </m:oMath>
      </m:oMathPara>
    </w:p>
    <w:p>
      <w:pPr>
        <w:spacing w:line="360" w:lineRule="auto"/>
        <w:ind w:firstLine="480" w:firstLineChars="200"/>
        <w:jc w:val="left"/>
      </w:pPr>
      <w:r>
        <w:rPr>
          <w:sz w:val="24"/>
          <w:szCs w:val="24"/>
        </w:rPr>
        <w:t>剪切应力为</w:t>
      </w:r>
    </w:p>
    <w:p>
      <w:pPr>
        <w:pStyle w:val="BodyText"/>
        <w:snapToGrid w:val="0"/>
        <w:spacing w:after="0"/>
        <w:ind w:firstLine="480"/>
        <w:jc w:val="left"/>
      </w:pPr>
      <m:oMathPara>
        <m:oMath>
          <m:r>
            <m:rPr>
              <m:sty m:val="p"/>
            </m:rPr>
            <w:rPr>
              <w:rFonts w:ascii="Cambria Math" w:eastAsia="Cambria Math" w:hAnsi="Cambria Math" w:hint="eastAsia"/>
            </w:rPr>
            <m:t>τ</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T</m:t>
              </m:r>
            </m:num>
            <m:den>
              <m:sSub>
                <m:e>
                  <m:r>
                    <m:rPr>
                      <m:sty m:val="p"/>
                    </m:rPr>
                    <w:rPr>
                      <w:rFonts w:ascii="Cambria Math" w:eastAsia="Cambria Math" w:hAnsi="Cambria Math" w:hint="eastAsia"/>
                    </w:rPr>
                    <m:t>W</m:t>
                  </m:r>
                </m:e>
                <m:sub>
                  <m:r>
                    <m:rPr>
                      <m:sty m:val="p"/>
                    </m:rPr>
                    <w:rPr>
                      <w:rFonts w:ascii="Cambria Math" w:eastAsia="Cambria Math" w:hAnsi="Cambria Math" w:hint="eastAsia"/>
                    </w:rPr>
                    <m:t>T</m:t>
                  </m:r>
                </m:sub>
              </m:sSub>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207301</m:t>
              </m:r>
            </m:num>
            <m:den>
              <m:r>
                <m:rPr>
                  <m:sty m:val="p"/>
                </m:rPr>
                <w:rPr>
                  <w:rFonts w:ascii="Cambria Math" w:eastAsia="Cambria Math" w:hAnsi="Cambria Math" w:hint="eastAsia"/>
                </w:rPr>
                <m:t>21613.56</m:t>
              </m:r>
            </m:den>
          </m:f>
          <m:r>
            <m:rPr>
              <m:sty m:val="p"/>
            </m:rPr>
            <w:rPr>
              <w:rFonts w:ascii="Cambria Math" w:eastAsia="Cambria Math" w:hAnsi="Cambria Math" w:hint="eastAsia"/>
            </w:rPr>
            <m:t>=</m:t>
          </m:r>
          <m:r>
            <m:rPr>
              <m:sty m:val="p"/>
            </m:rPr>
            <w:rPr>
              <w:rFonts w:ascii="Cambria Math" w:eastAsia="Cambria Math" w:hAnsi="Cambria Math" w:hint="eastAsia"/>
            </w:rPr>
            <m:t>9.5912MPa</m:t>
          </m:r>
        </m:oMath>
      </m:oMathPara>
    </w:p>
    <w:p>
      <w:pPr>
        <w:spacing w:line="360" w:lineRule="auto"/>
        <w:ind w:firstLine="480" w:firstLineChars="200"/>
        <w:jc w:val="left"/>
      </w:pPr>
      <w:r>
        <w:rPr>
          <w:sz w:val="24"/>
          <w:szCs w:val="24"/>
        </w:rPr>
        <w:t>按弯扭合成强度进行校核计算，对于单向传动的转轴，转矩按脉动循环处理，故取折合系数α=0.6，则当量应力为</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ca</m:t>
              </m:r>
            </m:sub>
          </m:sSub>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σ</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α</m:t>
                      </m:r>
                      <m:r>
                        <m:rPr>
                          <m:sty m:val="p"/>
                        </m:rPr>
                        <w:rPr>
                          <w:rFonts w:ascii="Cambria Math" w:eastAsia="Cambria Math" w:hAnsi="Cambria Math" w:hint="eastAsia"/>
                        </w:rPr>
                        <m:t xml:space="preserve"> </m:t>
                      </m:r>
                      <m:r>
                        <m:rPr>
                          <m:sty m:val="p"/>
                        </m:rPr>
                        <w:rPr>
                          <w:rFonts w:ascii="Cambria Math" w:eastAsia="Cambria Math" w:hAnsi="Cambria Math" w:hint="eastAsia"/>
                        </w:rPr>
                        <m:t>τ</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4.96</m:t>
                  </m:r>
                </m:e>
                <m:sup>
                  <m:r>
                    <m:rPr>
                      <m:sty m:val="p"/>
                    </m:rPr>
                    <w:rPr>
                      <w:rFonts w:ascii="Cambria Math" w:eastAsia="Cambria Math" w:hAnsi="Cambria Math" w:hint="eastAsia"/>
                    </w:rPr>
                    <m:t>2</m:t>
                  </m:r>
                </m:sup>
              </m:sSup>
              <m:r>
                <m:rPr>
                  <m:sty m:val="p"/>
                </m:rPr>
                <w:rPr>
                  <w:rFonts w:ascii="Cambria Math" w:eastAsia="Cambria Math" w:hAnsi="Cambria Math" w:hint="eastAsia"/>
                </w:rPr>
                <m:t>+</m:t>
              </m:r>
              <m:r>
                <m:rPr>
                  <m:sty m:val="p"/>
                </m:rPr>
                <w:rPr>
                  <w:rFonts w:ascii="Cambria Math" w:eastAsia="Cambria Math" w:hAnsi="Cambria Math" w:hint="eastAsia"/>
                </w:rPr>
                <m:t>4</m:t>
              </m:r>
              <m:r>
                <m:rPr>
                  <m:sty m:val="p"/>
                </m:rPr>
                <w:rPr>
                  <w:rFonts w:ascii="Cambria Math" w:eastAsia="Cambria Math" w:hAnsi="Cambria Math" w:hint="eastAsia"/>
                </w:rPr>
                <m:t xml:space="preserve"> </m:t>
              </m:r>
              <m:sSup>
                <m:e>
                  <m:d>
                    <m:dPr>
                      <m:ctrlPr>
                        <w:rPr>
                          <w:rFonts w:ascii="Cambria Math" w:eastAsia="Cambria Math" w:hAnsi="Cambria Math" w:hint="eastAsia"/>
                        </w:rPr>
                      </m:ctrlPr>
                    </m:dPr>
                    <m:e>
                      <m:r>
                        <m:rPr>
                          <m:sty m:val="p"/>
                        </m:rPr>
                        <w:rPr>
                          <w:rFonts w:ascii="Cambria Math" w:eastAsia="Cambria Math" w:hAnsi="Cambria Math" w:hint="eastAsia"/>
                        </w:rPr>
                        <m:t>0.6</m:t>
                      </m:r>
                      <m:r>
                        <m:rPr>
                          <m:sty m:val="p"/>
                        </m:rPr>
                        <w:rPr>
                          <w:rFonts w:ascii="Cambria Math" w:eastAsia="Cambria Math" w:hAnsi="Cambria Math" w:hint="eastAsia"/>
                        </w:rPr>
                        <m:t>×</m:t>
                      </m:r>
                      <m:r>
                        <m:rPr>
                          <m:sty m:val="p"/>
                        </m:rPr>
                        <w:rPr>
                          <w:rFonts w:ascii="Cambria Math" w:eastAsia="Cambria Math" w:hAnsi="Cambria Math" w:hint="eastAsia"/>
                        </w:rPr>
                        <m:t>9.5912</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12.53MPa</m:t>
          </m:r>
        </m:oMath>
      </m:oMathPara>
    </w:p>
    <w:p>
      <w:pPr>
        <w:spacing w:line="360" w:lineRule="auto"/>
        <w:ind w:firstLine="480" w:firstLineChars="200"/>
        <w:jc w:val="left"/>
      </w:pPr>
      <w:r>
        <w:rPr>
          <w:sz w:val="24"/>
          <w:szCs w:val="24"/>
        </w:rPr>
        <w:t>查表得45正火处理，</w:t>
      </w:r>
      <w:r>
        <w:rPr>
          <w:sz w:val="24"/>
          <w:szCs w:val="24"/>
        </w:rPr>
        <w:t>抗拉强度极限σ</w:t>
      </w:r>
      <w:r>
        <w:rPr>
          <w:sz w:val="24"/>
          <w:szCs w:val="24"/>
          <w:vertAlign w:val="subscript"/>
        </w:rPr>
        <w:t>B</w:t>
      </w:r>
      <w:r>
        <w:rPr>
          <w:sz w:val="24"/>
          <w:szCs w:val="24"/>
        </w:rPr>
        <w:t>=</w:t>
      </w:r>
      <w:r>
        <w:rPr>
          <w:sz w:val="24"/>
          <w:szCs w:val="24"/>
        </w:rPr>
        <w:t>600MPa，</w:t>
      </w:r>
      <w:r>
        <w:rPr>
          <w:sz w:val="24"/>
          <w:szCs w:val="24"/>
        </w:rPr>
        <w:t>则轴的许用弯曲应力[σ</w:t>
      </w:r>
      <w:r>
        <w:rPr>
          <w:sz w:val="24"/>
          <w:szCs w:val="24"/>
        </w:rPr>
        <w:t>-</w:t>
      </w:r>
      <w:r>
        <w:rPr>
          <w:sz w:val="24"/>
          <w:szCs w:val="24"/>
        </w:rPr>
        <w:t>1b]=</w:t>
      </w:r>
      <w:r>
        <w:rPr>
          <w:sz w:val="24"/>
          <w:szCs w:val="24"/>
        </w:rPr>
        <w:t>55MPa，</w:t>
      </w:r>
      <w:r>
        <w:rPr>
          <w:sz w:val="24"/>
          <w:szCs w:val="24"/>
        </w:rPr>
        <w:t>σca&lt;[σ</w:t>
      </w:r>
      <w:r>
        <w:rPr>
          <w:sz w:val="24"/>
          <w:szCs w:val="24"/>
        </w:rPr>
        <w:t>-</w:t>
      </w:r>
      <w:r>
        <w:rPr>
          <w:sz w:val="24"/>
          <w:szCs w:val="24"/>
        </w:rPr>
        <w:t>1b]</w:t>
      </w:r>
      <w:r>
        <w:rPr>
          <w:sz w:val="24"/>
          <w:szCs w:val="24"/>
        </w:rPr>
        <w:t>，所以强度满足要求。</w:t>
      </w:r>
    </w:p>
    <w:p>
      <w:r>
        <w:br w:type="page"/>
      </w:r>
    </w:p>
    <w:p>
      <w:pPr>
        <w:pStyle w:val="Heading1"/>
      </w:pPr>
      <w:bookmarkStart w:id="60" w:name="_Toc19364009"/>
      <w:bookmarkStart w:id="61" w:name="_Toc256000031"/>
      <w:r>
        <w:t>第7节  轴承的选择与寿命校核</w:t>
      </w:r>
      <w:bookmarkEnd w:id="61"/>
      <w:bookmarkEnd w:id="60"/>
    </w:p>
    <w:p>
      <w:pPr>
        <w:pStyle w:val="Heading2"/>
      </w:pPr>
      <w:bookmarkStart w:id="62" w:name="_Toc19364010"/>
      <w:bookmarkStart w:id="63" w:name="_Toc256000032"/>
      <w:r>
        <w:t>7.1高速轴上的轴承计算与校核</w:t>
      </w:r>
      <w:bookmarkEnd w:id="63"/>
      <w:bookmarkEnd w:id="62"/>
    </w:p>
    <w:p>
      <w:pPr>
        <w:spacing w:line="400" w:lineRule="exact"/>
        <w:jc w:val="center"/>
      </w:pPr>
      <w:r>
        <w:rPr>
          <w:sz w:val="21"/>
          <w:szCs w:val="21"/>
        </w:rPr>
        <w:t>表7-1</w:t>
      </w:r>
      <w:r>
        <w:rPr>
          <w:sz w:val="21"/>
          <w:szCs w:val="21"/>
        </w:rPr>
        <w:t>轴承参数</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轴承型号</w:t>
            </w:r>
          </w:p>
        </w:tc>
        <w:tc>
          <w:tcPr>
            <w:tcW w:w="1920" w:type="dxa"/>
          </w:tcPr>
          <w:p>
            <w:pPr>
              <w:spacing w:line="400" w:lineRule="exact"/>
              <w:jc w:val="center"/>
            </w:pPr>
            <w:r>
              <w:rPr>
                <w:sz w:val="21"/>
                <w:szCs w:val="21"/>
              </w:rPr>
              <w:t>内径d(mm)</w:t>
            </w:r>
          </w:p>
        </w:tc>
        <w:tc>
          <w:tcPr>
            <w:tcW w:w="1920" w:type="dxa"/>
          </w:tcPr>
          <w:p>
            <w:pPr>
              <w:spacing w:line="400" w:lineRule="exact"/>
              <w:jc w:val="center"/>
            </w:pPr>
            <w:r>
              <w:rPr>
                <w:sz w:val="21"/>
                <w:szCs w:val="21"/>
              </w:rPr>
              <w:t>外径D(mm)</w:t>
            </w:r>
          </w:p>
        </w:tc>
        <w:tc>
          <w:tcPr>
            <w:tcW w:w="1920" w:type="dxa"/>
          </w:tcPr>
          <w:p>
            <w:pPr>
              <w:spacing w:line="400" w:lineRule="exact"/>
              <w:jc w:val="center"/>
            </w:pPr>
            <w:r>
              <w:rPr>
                <w:sz w:val="21"/>
                <w:szCs w:val="21"/>
              </w:rPr>
              <w:t>宽度B(mm)</w:t>
            </w:r>
          </w:p>
        </w:tc>
        <w:tc>
          <w:tcPr>
            <w:tcW w:w="1920" w:type="dxa"/>
          </w:tcPr>
          <w:p>
            <w:pPr>
              <w:spacing w:line="400" w:lineRule="exact"/>
              <w:jc w:val="center"/>
            </w:pPr>
            <w:r>
              <w:rPr>
                <w:sz w:val="21"/>
                <w:szCs w:val="21"/>
              </w:rPr>
              <w:t>基本额定动载荷(kN)</w:t>
            </w:r>
          </w:p>
        </w:tc>
      </w:tr>
      <w:tr>
        <w:tblPrEx>
          <w:tblW w:w="0" w:type="auto"/>
          <w:tblLook w:val="04A0"/>
        </w:tblPrEx>
        <w:tc>
          <w:tcPr>
            <w:tcW w:w="1920" w:type="dxa"/>
          </w:tcPr>
          <w:p>
            <w:pPr>
              <w:spacing w:line="400" w:lineRule="exact"/>
              <w:jc w:val="center"/>
            </w:pPr>
            <w:r>
              <w:rPr>
                <w:sz w:val="21"/>
                <w:szCs w:val="21"/>
              </w:rPr>
              <w:t>6206</w:t>
            </w:r>
          </w:p>
        </w:tc>
        <w:tc>
          <w:tcPr>
            <w:tcW w:w="1920" w:type="dxa"/>
          </w:tcPr>
          <w:p>
            <w:pPr>
              <w:spacing w:line="400" w:lineRule="exact"/>
              <w:jc w:val="center"/>
            </w:pPr>
            <w:r>
              <w:rPr>
                <w:sz w:val="21"/>
                <w:szCs w:val="21"/>
              </w:rPr>
              <w:t>30</w:t>
            </w:r>
          </w:p>
        </w:tc>
        <w:tc>
          <w:tcPr>
            <w:tcW w:w="1920" w:type="dxa"/>
          </w:tcPr>
          <w:p>
            <w:pPr>
              <w:spacing w:line="400" w:lineRule="exact"/>
              <w:jc w:val="center"/>
            </w:pPr>
            <w:r>
              <w:rPr>
                <w:sz w:val="21"/>
                <w:szCs w:val="21"/>
              </w:rPr>
              <w:t>62</w:t>
            </w:r>
          </w:p>
        </w:tc>
        <w:tc>
          <w:tcPr>
            <w:tcW w:w="1920" w:type="dxa"/>
          </w:tcPr>
          <w:p>
            <w:pPr>
              <w:spacing w:line="400" w:lineRule="exact"/>
              <w:jc w:val="center"/>
            </w:pPr>
            <w:r>
              <w:rPr>
                <w:sz w:val="21"/>
                <w:szCs w:val="21"/>
              </w:rPr>
              <w:t>16</w:t>
            </w:r>
          </w:p>
        </w:tc>
        <w:tc>
          <w:tcPr>
            <w:tcW w:w="1920" w:type="dxa"/>
          </w:tcPr>
          <w:p>
            <w:pPr>
              <w:spacing w:line="400" w:lineRule="exact"/>
              <w:jc w:val="center"/>
            </w:pPr>
            <w:r>
              <w:rPr>
                <w:sz w:val="21"/>
                <w:szCs w:val="21"/>
              </w:rPr>
              <w:t>19.5</w:t>
            </w:r>
          </w:p>
        </w:tc>
      </w:tr>
    </w:tbl>
    <w:p/>
    <w:p>
      <w:pPr>
        <w:spacing w:line="360" w:lineRule="auto"/>
        <w:ind w:firstLine="480" w:firstLineChars="200"/>
        <w:jc w:val="left"/>
      </w:pPr>
      <w:r>
        <w:rPr>
          <w:sz w:val="24"/>
          <w:szCs w:val="24"/>
        </w:rPr>
        <w:t>根据前面的计算，选用6206深沟球轴承轴承，内径d=30mm，外径D=62mm，宽度B=16mm。</w:t>
      </w:r>
    </w:p>
    <w:p>
      <w:pPr>
        <w:spacing w:line="360" w:lineRule="auto"/>
        <w:ind w:firstLine="480" w:firstLineChars="200"/>
        <w:jc w:val="left"/>
      </w:pPr>
      <w:r>
        <w:rPr>
          <w:sz w:val="24"/>
          <w:szCs w:val="24"/>
        </w:rPr>
        <w:t>查表6-</w:t>
      </w:r>
      <w:r>
        <w:rPr>
          <w:sz w:val="24"/>
          <w:szCs w:val="24"/>
        </w:rPr>
        <w:t>1轴承基本额定动载荷C</w:t>
      </w:r>
      <w:r>
        <w:rPr>
          <w:sz w:val="24"/>
          <w:szCs w:val="24"/>
          <w:vertAlign w:val="subscript"/>
        </w:rPr>
        <w:t>r</w:t>
      </w:r>
      <w:r>
        <w:rPr>
          <w:sz w:val="24"/>
          <w:szCs w:val="24"/>
        </w:rPr>
        <w:t>=</w:t>
      </w:r>
      <w:r>
        <w:rPr>
          <w:sz w:val="24"/>
          <w:szCs w:val="24"/>
        </w:rPr>
        <w:t>19.5kN，</w:t>
      </w:r>
      <w:r>
        <w:rPr>
          <w:sz w:val="24"/>
          <w:szCs w:val="24"/>
        </w:rPr>
        <w:t>额定静载荷C</w:t>
      </w:r>
      <w:r>
        <w:rPr>
          <w:sz w:val="24"/>
          <w:szCs w:val="24"/>
          <w:vertAlign w:val="subscript"/>
        </w:rPr>
        <w:t>0r</w:t>
      </w:r>
      <w:r>
        <w:rPr>
          <w:sz w:val="24"/>
          <w:szCs w:val="24"/>
        </w:rPr>
        <w:t>=</w:t>
      </w:r>
      <w:r>
        <w:rPr>
          <w:sz w:val="24"/>
          <w:szCs w:val="24"/>
        </w:rPr>
        <w:t>11.5kN。</w:t>
      </w:r>
    </w:p>
    <w:p>
      <w:pPr>
        <w:spacing w:line="360" w:lineRule="auto"/>
        <w:ind w:firstLine="480" w:firstLineChars="200"/>
        <w:jc w:val="left"/>
      </w:pPr>
      <w:r>
        <w:rPr>
          <w:sz w:val="24"/>
          <w:szCs w:val="24"/>
        </w:rPr>
        <w:t>要求寿命为L</w:t>
      </w:r>
      <w:r>
        <w:rPr>
          <w:sz w:val="24"/>
          <w:szCs w:val="24"/>
          <w:vertAlign w:val="subscript"/>
        </w:rPr>
        <w:t>h</w:t>
      </w:r>
      <w:r>
        <w:rPr>
          <w:sz w:val="24"/>
          <w:szCs w:val="24"/>
        </w:rPr>
        <w:t>=</w:t>
      </w:r>
      <w:r>
        <w:rPr>
          <w:sz w:val="24"/>
          <w:szCs w:val="24"/>
        </w:rPr>
        <w:t>48000h。</w:t>
      </w:r>
    </w:p>
    <w:p>
      <w:pPr>
        <w:spacing w:line="360" w:lineRule="auto"/>
        <w:ind w:firstLine="480" w:firstLineChars="200"/>
        <w:jc w:val="left"/>
      </w:pPr>
      <w:r>
        <w:rPr>
          <w:sz w:val="24"/>
          <w:szCs w:val="24"/>
        </w:rPr>
        <w:t>由前面的计算已知轴水平和垂直面的支反力，则可以计算得到合成支反力：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777.47</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d>
                    <m:dPr>
                      <m:ctrlPr>
                        <w:rPr>
                          <w:rFonts w:ascii="Cambria Math" w:eastAsia="Cambria Math" w:hAnsi="Cambria Math" w:hint="eastAsia"/>
                        </w:rPr>
                      </m:ctrlPr>
                    </m:dPr>
                    <m:e>
                      <m:r>
                        <m:rPr>
                          <m:sty m:val="p"/>
                        </m:rPr>
                        <w:rPr>
                          <w:rFonts w:ascii="Cambria Math" w:eastAsia="Cambria Math" w:hAnsi="Cambria Math" w:hint="eastAsia"/>
                        </w:rPr>
                        <m:t>-</m:t>
                      </m:r>
                      <m:r>
                        <m:rPr>
                          <m:sty m:val="p"/>
                        </m:rPr>
                        <w:rPr>
                          <w:rFonts w:ascii="Cambria Math" w:eastAsia="Cambria Math" w:hAnsi="Cambria Math" w:hint="eastAsia"/>
                        </w:rPr>
                        <m:t>1300.42</m:t>
                      </m:r>
                    </m:e>
                  </m:d>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1515.11N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777.47</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931.78</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1213.54N</m:t>
          </m:r>
        </m:oMath>
      </m:oMathPara>
    </w:p>
    <w:p>
      <w:pPr>
        <w:spacing w:line="360" w:lineRule="auto"/>
        <w:ind w:firstLine="480" w:firstLineChars="200"/>
        <w:jc w:val="left"/>
      </w:pPr>
      <w:r>
        <w:rPr>
          <w:sz w:val="24"/>
          <w:szCs w:val="24"/>
        </w:rPr>
        <w:t>因为不受轴向力，所以Fa1=Fa2=0</w:t>
      </w:r>
    </w:p>
    <w:p>
      <w:pPr>
        <w:spacing w:line="360" w:lineRule="auto"/>
        <w:ind w:firstLine="480" w:firstLineChars="200"/>
        <w:jc w:val="left"/>
      </w:pPr>
      <w:r>
        <w:rPr>
          <w:sz w:val="24"/>
          <w:szCs w:val="24"/>
        </w:rPr>
        <w:t>故F</w:t>
      </w:r>
      <w:r>
        <w:rPr>
          <w:sz w:val="24"/>
          <w:szCs w:val="24"/>
          <w:vertAlign w:val="subscript"/>
        </w:rPr>
        <w:t>a</w:t>
      </w:r>
      <w:r>
        <w:rPr>
          <w:sz w:val="24"/>
          <w:szCs w:val="24"/>
        </w:rPr>
        <w:t>/</w:t>
      </w:r>
      <w:r>
        <w:rPr>
          <w:sz w:val="24"/>
          <w:szCs w:val="24"/>
        </w:rPr>
        <w:t>F</w:t>
      </w:r>
      <w:r>
        <w:rPr>
          <w:sz w:val="24"/>
          <w:szCs w:val="24"/>
          <w:vertAlign w:val="subscript"/>
        </w:rPr>
        <w:t>r</w:t>
      </w:r>
      <w:r>
        <w:rPr>
          <w:sz w:val="24"/>
          <w:szCs w:val="24"/>
        </w:rPr>
        <w:t>=</w:t>
      </w:r>
      <w:r>
        <w:rPr>
          <w:sz w:val="24"/>
          <w:szCs w:val="24"/>
        </w:rPr>
        <w:t>0&lt;e,</w:t>
      </w:r>
      <w:r>
        <w:rPr>
          <w:sz w:val="24"/>
          <w:szCs w:val="24"/>
        </w:rPr>
        <w:t>则</w:t>
      </w:r>
    </w:p>
    <w:p>
      <w:pPr>
        <w:spacing w:line="360" w:lineRule="auto"/>
        <w:ind w:firstLine="480" w:firstLineChars="200"/>
        <w:jc w:val="left"/>
      </w:pPr>
      <w:r>
        <w:rPr>
          <w:sz w:val="24"/>
          <w:szCs w:val="24"/>
        </w:rPr>
        <w:t>查表10-</w:t>
      </w:r>
      <w:r>
        <w:rPr>
          <w:sz w:val="24"/>
          <w:szCs w:val="24"/>
        </w:rPr>
        <w:t>5得X</w:t>
      </w:r>
      <w:r>
        <w:rPr>
          <w:sz w:val="24"/>
          <w:szCs w:val="24"/>
          <w:vertAlign w:val="subscript"/>
        </w:rPr>
        <w:t>1</w:t>
      </w:r>
      <w:r>
        <w:rPr>
          <w:sz w:val="24"/>
          <w:szCs w:val="24"/>
        </w:rPr>
        <w:t>=</w:t>
      </w:r>
      <w:r>
        <w:rPr>
          <w:sz w:val="24"/>
          <w:szCs w:val="24"/>
        </w:rPr>
        <w:t>1，</w:t>
      </w:r>
      <w:r>
        <w:rPr>
          <w:sz w:val="24"/>
          <w:szCs w:val="24"/>
        </w:rPr>
        <w:t>Y</w:t>
      </w:r>
      <w:r>
        <w:rPr>
          <w:sz w:val="24"/>
          <w:szCs w:val="24"/>
          <w:vertAlign w:val="subscript"/>
        </w:rPr>
        <w:t>1</w:t>
      </w:r>
      <w:r>
        <w:rPr>
          <w:sz w:val="24"/>
          <w:szCs w:val="24"/>
        </w:rPr>
        <w:t>=</w:t>
      </w:r>
      <w:r>
        <w:rPr>
          <w:sz w:val="24"/>
          <w:szCs w:val="24"/>
        </w:rPr>
        <w:t>0，</w:t>
      </w:r>
      <w:r>
        <w:rPr>
          <w:sz w:val="24"/>
          <w:szCs w:val="24"/>
        </w:rPr>
        <w:t>X</w:t>
      </w:r>
      <w:r>
        <w:rPr>
          <w:sz w:val="24"/>
          <w:szCs w:val="24"/>
          <w:vertAlign w:val="subscript"/>
        </w:rPr>
        <w:t>2</w:t>
      </w:r>
      <w:r>
        <w:rPr>
          <w:sz w:val="24"/>
          <w:szCs w:val="24"/>
        </w:rPr>
        <w:t>=</w:t>
      </w:r>
      <w:r>
        <w:rPr>
          <w:sz w:val="24"/>
          <w:szCs w:val="24"/>
        </w:rPr>
        <w:t>1，</w:t>
      </w:r>
      <w:r>
        <w:rPr>
          <w:sz w:val="24"/>
          <w:szCs w:val="24"/>
        </w:rPr>
        <w:t>Y</w:t>
      </w:r>
      <w:r>
        <w:rPr>
          <w:sz w:val="24"/>
          <w:szCs w:val="24"/>
          <w:vertAlign w:val="subscript"/>
        </w:rPr>
        <w:t>2</w:t>
      </w:r>
      <w:r>
        <w:rPr>
          <w:sz w:val="24"/>
          <w:szCs w:val="24"/>
        </w:rPr>
        <w:t>=</w:t>
      </w:r>
      <w:r>
        <w:rPr>
          <w:sz w:val="24"/>
          <w:szCs w:val="24"/>
        </w:rPr>
        <w:t>0</w:t>
      </w:r>
    </w:p>
    <w:p>
      <w:pPr>
        <w:spacing w:line="360" w:lineRule="auto"/>
        <w:ind w:firstLine="480" w:firstLineChars="200"/>
        <w:jc w:val="left"/>
      </w:pPr>
      <w:r>
        <w:rPr>
          <w:sz w:val="24"/>
          <w:szCs w:val="24"/>
        </w:rPr>
        <w:t>按表13-</w:t>
      </w:r>
      <w:r>
        <w:rPr>
          <w:sz w:val="24"/>
          <w:szCs w:val="24"/>
        </w:rPr>
        <w:t>6，</w:t>
      </w:r>
      <w:r>
        <w:rPr>
          <w:sz w:val="24"/>
          <w:szCs w:val="24"/>
        </w:rPr>
        <w:t>f</w:t>
      </w:r>
      <w:r>
        <w:rPr>
          <w:sz w:val="24"/>
          <w:szCs w:val="24"/>
          <w:vertAlign w:val="subscript"/>
        </w:rPr>
        <w:t>d</w:t>
      </w:r>
      <w:r>
        <w:rPr>
          <w:sz w:val="24"/>
          <w:szCs w:val="24"/>
        </w:rPr>
        <w:t>=</w:t>
      </w:r>
      <w:r>
        <w:rPr>
          <w:sz w:val="24"/>
          <w:szCs w:val="24"/>
        </w:rPr>
        <w:t>1</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m:t>
              </m:r>
            </m:sub>
          </m:sSub>
          <m:d>
            <m:dPr>
              <m:ctrlPr>
                <w:rPr>
                  <w:rFonts w:ascii="Cambria Math" w:eastAsia="Cambria Math" w:hAnsi="Cambria Math" w:hint="eastAsia"/>
                </w:rPr>
              </m:ctrlPr>
            </m:dPr>
            <m:e>
              <m:sSub>
                <m:e>
                  <m:r>
                    <m:rPr>
                      <m:sty m:val="p"/>
                    </m:rPr>
                    <w:rPr>
                      <w:rFonts w:ascii="Cambria Math" w:eastAsia="Cambria Math" w:hAnsi="Cambria Math" w:hint="eastAsia"/>
                    </w:rPr>
                    <m:t>X</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1</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a1</m:t>
                  </m:r>
                </m:sub>
              </m:sSub>
            </m:e>
          </m:d>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1515.11</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0</m:t>
              </m:r>
            </m:e>
          </m:d>
          <m:r>
            <m:rPr>
              <m:sty m:val="p"/>
            </m:rPr>
            <w:rPr>
              <w:rFonts w:ascii="Cambria Math" w:eastAsia="Cambria Math" w:hAnsi="Cambria Math" w:hint="eastAsia"/>
            </w:rPr>
            <m:t>=</m:t>
          </m:r>
          <m:r>
            <m:rPr>
              <m:sty m:val="p"/>
            </m:rPr>
            <w:rPr>
              <w:rFonts w:ascii="Cambria Math" w:eastAsia="Cambria Math" w:hAnsi="Cambria Math" w:hint="eastAsia"/>
            </w:rPr>
            <m:t>1515.11N</m:t>
          </m:r>
        </m:oMath>
      </m:oMathPara>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m:t>
              </m:r>
            </m:sub>
          </m:sSub>
          <m:d>
            <m:dPr>
              <m:ctrlPr>
                <w:rPr>
                  <w:rFonts w:ascii="Cambria Math" w:eastAsia="Cambria Math" w:hAnsi="Cambria Math" w:hint="eastAsia"/>
                </w:rPr>
              </m:ctrlPr>
            </m:dPr>
            <m:e>
              <m:sSub>
                <m:e>
                  <m:r>
                    <m:rPr>
                      <m:sty m:val="p"/>
                    </m:rPr>
                    <w:rPr>
                      <w:rFonts w:ascii="Cambria Math" w:eastAsia="Cambria Math" w:hAnsi="Cambria Math" w:hint="eastAsia"/>
                    </w:rPr>
                    <m:t>X</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sSub>
                <m:e>
                  <m:r>
                    <m:rPr>
                      <m:sty m:val="p"/>
                    </m:rPr>
                    <w:rPr>
                      <w:rFonts w:ascii="Cambria Math" w:eastAsia="Cambria Math" w:hAnsi="Cambria Math" w:hint="eastAsia"/>
                    </w:rPr>
                    <m:t>Y</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a2</m:t>
                  </m:r>
                </m:sub>
              </m:sSub>
            </m:e>
          </m:d>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1213.54</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0</m:t>
              </m:r>
            </m:e>
          </m:d>
          <m:r>
            <m:rPr>
              <m:sty m:val="p"/>
            </m:rPr>
            <w:rPr>
              <w:rFonts w:ascii="Cambria Math" w:eastAsia="Cambria Math" w:hAnsi="Cambria Math" w:hint="eastAsia"/>
            </w:rPr>
            <m:t>=</m:t>
          </m:r>
          <m:r>
            <m:rPr>
              <m:sty m:val="p"/>
            </m:rPr>
            <w:rPr>
              <w:rFonts w:ascii="Cambria Math" w:eastAsia="Cambria Math" w:hAnsi="Cambria Math" w:hint="eastAsia"/>
            </w:rPr>
            <m:t>1213.54N</m:t>
          </m:r>
        </m:oMath>
      </m:oMathPara>
    </w:p>
    <w:p>
      <w:pPr>
        <w:spacing w:line="360" w:lineRule="auto"/>
        <w:ind w:firstLine="480" w:firstLineChars="200"/>
        <w:jc w:val="left"/>
      </w:pPr>
      <w:r>
        <w:rPr>
          <w:sz w:val="24"/>
          <w:szCs w:val="24"/>
        </w:rPr>
        <w:t>取两轴承当量动载荷较大值带入轴承寿命计算公式</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10</m:t>
                  </m:r>
                </m:e>
                <m:sup>
                  <m:r>
                    <m:rPr>
                      <m:sty m:val="p"/>
                    </m:rPr>
                    <w:rPr>
                      <w:rFonts w:ascii="Cambria Math" w:eastAsia="Cambria Math" w:hAnsi="Cambria Math" w:hint="eastAsia"/>
                    </w:rPr>
                    <m:t>6</m:t>
                  </m:r>
                </m:sup>
              </m:sSup>
            </m:num>
            <m:den>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C</m:t>
                          </m:r>
                        </m:e>
                        <m:sub>
                          <m:r>
                            <m:rPr>
                              <m:sty m:val="p"/>
                            </m:rPr>
                            <w:rPr>
                              <w:rFonts w:ascii="Cambria Math" w:eastAsia="Cambria Math" w:hAnsi="Cambria Math" w:hint="eastAsia"/>
                            </w:rPr>
                            <m:t>r</m:t>
                          </m:r>
                        </m:sub>
                      </m:sSub>
                    </m:num>
                    <m:den>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e>
              </m:d>
            </m:e>
            <m:sup>
              <m:r>
                <m:rPr>
                  <m:sty m:val="p"/>
                </m:rPr>
                <w:rPr>
                  <w:rFonts w:ascii="Cambria Math" w:eastAsia="Cambria Math" w:hAnsi="Cambria Math" w:hint="eastAsia"/>
                </w:rPr>
                <m:t>3</m:t>
              </m:r>
            </m:sup>
          </m:sSup>
          <m:r>
            <m:rPr>
              <m:sty m:val="p"/>
            </m:rPr>
            <w:rPr>
              <w:rFonts w:ascii="Cambria Math" w:eastAsia="Cambria Math" w:hAnsi="Cambria Math" w:hint="eastAsia"/>
            </w:rPr>
            <m:t>=</m:t>
          </m:r>
          <m:r>
            <m:rPr>
              <m:sty m:val="p"/>
            </m:rPr>
            <w:rPr>
              <w:rFonts w:ascii="Cambria Math" w:eastAsia="Cambria Math" w:hAnsi="Cambria Math" w:hint="eastAsia"/>
            </w:rPr>
            <m:t>62119h</m:t>
          </m:r>
          <m:r>
            <m:rPr>
              <m:sty m:val="p"/>
            </m:rPr>
            <w:rPr>
              <w:rFonts w:ascii="Cambria Math" w:eastAsia="Cambria Math" w:hAnsi="Cambria Math" w:hint="eastAsia"/>
            </w:rPr>
            <m:t>&gt;</m:t>
          </m:r>
          <m:r>
            <m:rPr>
              <m:sty m:val="p"/>
            </m:rPr>
            <w:rPr>
              <w:rFonts w:ascii="Cambria Math" w:eastAsia="Cambria Math" w:hAnsi="Cambria Math" w:hint="eastAsia"/>
            </w:rPr>
            <m:t>48000h</m:t>
          </m:r>
        </m:oMath>
      </m:oMathPara>
    </w:p>
    <w:p>
      <w:pPr>
        <w:spacing w:line="360" w:lineRule="auto"/>
        <w:ind w:firstLine="480" w:firstLineChars="200"/>
        <w:jc w:val="left"/>
      </w:pPr>
      <w:r>
        <w:rPr>
          <w:sz w:val="24"/>
          <w:szCs w:val="24"/>
        </w:rPr>
        <w:t>由此可知该轴承的工作寿命足够。</w:t>
      </w:r>
    </w:p>
    <w:p>
      <w:pPr>
        <w:pStyle w:val="Heading2"/>
      </w:pPr>
      <w:bookmarkStart w:id="64" w:name="_Toc19364011"/>
      <w:bookmarkStart w:id="65" w:name="_Toc256000033"/>
      <w:r>
        <w:t>7.2低速轴上的轴承计算与校核</w:t>
      </w:r>
      <w:bookmarkEnd w:id="65"/>
      <w:bookmarkEnd w:id="64"/>
    </w:p>
    <w:p>
      <w:pPr>
        <w:spacing w:line="400" w:lineRule="exact"/>
        <w:jc w:val="center"/>
      </w:pPr>
      <w:r>
        <w:rPr>
          <w:sz w:val="21"/>
          <w:szCs w:val="21"/>
        </w:rPr>
        <w:t>表7-2</w:t>
      </w:r>
      <w:r>
        <w:rPr>
          <w:sz w:val="21"/>
          <w:szCs w:val="21"/>
        </w:rPr>
        <w:t>轴承参数</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1901"/>
        <w:gridCol w:w="1901"/>
        <w:gridCol w:w="1901"/>
        <w:gridCol w:w="1901"/>
        <w:gridCol w:w="1902"/>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1920" w:type="dxa"/>
          </w:tcPr>
          <w:p>
            <w:pPr>
              <w:spacing w:line="400" w:lineRule="exact"/>
              <w:jc w:val="center"/>
            </w:pPr>
            <w:r>
              <w:rPr>
                <w:sz w:val="21"/>
                <w:szCs w:val="21"/>
              </w:rPr>
              <w:t>轴承型号</w:t>
            </w:r>
          </w:p>
        </w:tc>
        <w:tc>
          <w:tcPr>
            <w:tcW w:w="1920" w:type="dxa"/>
          </w:tcPr>
          <w:p>
            <w:pPr>
              <w:spacing w:line="400" w:lineRule="exact"/>
              <w:jc w:val="center"/>
            </w:pPr>
            <w:r>
              <w:rPr>
                <w:sz w:val="21"/>
                <w:szCs w:val="21"/>
              </w:rPr>
              <w:t>内径d(mm)</w:t>
            </w:r>
          </w:p>
        </w:tc>
        <w:tc>
          <w:tcPr>
            <w:tcW w:w="1920" w:type="dxa"/>
          </w:tcPr>
          <w:p>
            <w:pPr>
              <w:spacing w:line="400" w:lineRule="exact"/>
              <w:jc w:val="center"/>
            </w:pPr>
            <w:r>
              <w:rPr>
                <w:sz w:val="21"/>
                <w:szCs w:val="21"/>
              </w:rPr>
              <w:t>外径D(mm)</w:t>
            </w:r>
          </w:p>
        </w:tc>
        <w:tc>
          <w:tcPr>
            <w:tcW w:w="1920" w:type="dxa"/>
          </w:tcPr>
          <w:p>
            <w:pPr>
              <w:spacing w:line="400" w:lineRule="exact"/>
              <w:jc w:val="center"/>
            </w:pPr>
            <w:r>
              <w:rPr>
                <w:sz w:val="21"/>
                <w:szCs w:val="21"/>
              </w:rPr>
              <w:t>宽度B(mm)</w:t>
            </w:r>
          </w:p>
        </w:tc>
        <w:tc>
          <w:tcPr>
            <w:tcW w:w="1920" w:type="dxa"/>
          </w:tcPr>
          <w:p>
            <w:pPr>
              <w:spacing w:line="400" w:lineRule="exact"/>
              <w:jc w:val="center"/>
            </w:pPr>
            <w:r>
              <w:rPr>
                <w:sz w:val="21"/>
                <w:szCs w:val="21"/>
              </w:rPr>
              <w:t>基本额定动载荷(kN)</w:t>
            </w:r>
          </w:p>
        </w:tc>
      </w:tr>
      <w:tr>
        <w:tblPrEx>
          <w:tblW w:w="0" w:type="auto"/>
          <w:tblLook w:val="04A0"/>
        </w:tblPrEx>
        <w:tc>
          <w:tcPr>
            <w:tcW w:w="1920" w:type="dxa"/>
          </w:tcPr>
          <w:p>
            <w:pPr>
              <w:spacing w:line="400" w:lineRule="exact"/>
              <w:jc w:val="center"/>
            </w:pPr>
            <w:r>
              <w:rPr>
                <w:sz w:val="21"/>
                <w:szCs w:val="21"/>
              </w:rPr>
              <w:t>6209</w:t>
            </w:r>
          </w:p>
        </w:tc>
        <w:tc>
          <w:tcPr>
            <w:tcW w:w="1920" w:type="dxa"/>
          </w:tcPr>
          <w:p>
            <w:pPr>
              <w:spacing w:line="400" w:lineRule="exact"/>
              <w:jc w:val="center"/>
            </w:pPr>
            <w:r>
              <w:rPr>
                <w:sz w:val="21"/>
                <w:szCs w:val="21"/>
              </w:rPr>
              <w:t>45</w:t>
            </w:r>
          </w:p>
        </w:tc>
        <w:tc>
          <w:tcPr>
            <w:tcW w:w="1920" w:type="dxa"/>
          </w:tcPr>
          <w:p>
            <w:pPr>
              <w:spacing w:line="400" w:lineRule="exact"/>
              <w:jc w:val="center"/>
            </w:pPr>
            <w:r>
              <w:rPr>
                <w:sz w:val="21"/>
                <w:szCs w:val="21"/>
              </w:rPr>
              <w:t>85</w:t>
            </w:r>
          </w:p>
        </w:tc>
        <w:tc>
          <w:tcPr>
            <w:tcW w:w="1920" w:type="dxa"/>
          </w:tcPr>
          <w:p>
            <w:pPr>
              <w:spacing w:line="400" w:lineRule="exact"/>
              <w:jc w:val="center"/>
            </w:pPr>
            <w:r>
              <w:rPr>
                <w:sz w:val="21"/>
                <w:szCs w:val="21"/>
              </w:rPr>
              <w:t>19</w:t>
            </w:r>
          </w:p>
        </w:tc>
        <w:tc>
          <w:tcPr>
            <w:tcW w:w="1920" w:type="dxa"/>
          </w:tcPr>
          <w:p>
            <w:pPr>
              <w:spacing w:line="400" w:lineRule="exact"/>
              <w:jc w:val="center"/>
            </w:pPr>
            <w:r>
              <w:rPr>
                <w:sz w:val="21"/>
                <w:szCs w:val="21"/>
              </w:rPr>
              <w:t>31.5</w:t>
            </w:r>
          </w:p>
        </w:tc>
      </w:tr>
    </w:tbl>
    <w:p/>
    <w:p>
      <w:pPr>
        <w:spacing w:line="360" w:lineRule="auto"/>
        <w:ind w:firstLine="480" w:firstLineChars="200"/>
        <w:jc w:val="left"/>
      </w:pPr>
      <w:r>
        <w:rPr>
          <w:sz w:val="24"/>
          <w:szCs w:val="24"/>
        </w:rPr>
        <w:t>根据前面的计算，选用6209深沟球轴承轴承，内径d=45mm，外径D=85mm，宽度B=19mm。</w:t>
      </w:r>
    </w:p>
    <w:p>
      <w:pPr>
        <w:spacing w:line="360" w:lineRule="auto"/>
        <w:ind w:firstLine="480" w:firstLineChars="200"/>
        <w:jc w:val="left"/>
      </w:pPr>
      <w:r>
        <w:rPr>
          <w:sz w:val="24"/>
          <w:szCs w:val="24"/>
        </w:rPr>
        <w:t>查表6-</w:t>
      </w:r>
      <w:r>
        <w:rPr>
          <w:sz w:val="24"/>
          <w:szCs w:val="24"/>
        </w:rPr>
        <w:t>1轴承基本额定动载荷C</w:t>
      </w:r>
      <w:r>
        <w:rPr>
          <w:sz w:val="24"/>
          <w:szCs w:val="24"/>
          <w:vertAlign w:val="subscript"/>
        </w:rPr>
        <w:t>r</w:t>
      </w:r>
      <w:r>
        <w:rPr>
          <w:sz w:val="24"/>
          <w:szCs w:val="24"/>
        </w:rPr>
        <w:t>=</w:t>
      </w:r>
      <w:r>
        <w:rPr>
          <w:sz w:val="24"/>
          <w:szCs w:val="24"/>
        </w:rPr>
        <w:t>31.5kN，</w:t>
      </w:r>
      <w:r>
        <w:rPr>
          <w:sz w:val="24"/>
          <w:szCs w:val="24"/>
        </w:rPr>
        <w:t>额定静载荷C</w:t>
      </w:r>
      <w:r>
        <w:rPr>
          <w:sz w:val="24"/>
          <w:szCs w:val="24"/>
          <w:vertAlign w:val="subscript"/>
        </w:rPr>
        <w:t>0r</w:t>
      </w:r>
      <w:r>
        <w:rPr>
          <w:sz w:val="24"/>
          <w:szCs w:val="24"/>
        </w:rPr>
        <w:t>=</w:t>
      </w:r>
      <w:r>
        <w:rPr>
          <w:sz w:val="24"/>
          <w:szCs w:val="24"/>
        </w:rPr>
        <w:t>20.5kN。</w:t>
      </w:r>
    </w:p>
    <w:p>
      <w:pPr>
        <w:spacing w:line="360" w:lineRule="auto"/>
        <w:ind w:firstLine="480" w:firstLineChars="200"/>
        <w:jc w:val="left"/>
      </w:pPr>
      <w:r>
        <w:rPr>
          <w:sz w:val="24"/>
          <w:szCs w:val="24"/>
        </w:rPr>
        <w:t>要求寿命为L</w:t>
      </w:r>
      <w:r>
        <w:rPr>
          <w:sz w:val="24"/>
          <w:szCs w:val="24"/>
          <w:vertAlign w:val="subscript"/>
        </w:rPr>
        <w:t>h</w:t>
      </w:r>
      <w:r>
        <w:rPr>
          <w:sz w:val="24"/>
          <w:szCs w:val="24"/>
        </w:rPr>
        <w:t>=</w:t>
      </w:r>
      <w:r>
        <w:rPr>
          <w:sz w:val="24"/>
          <w:szCs w:val="24"/>
        </w:rPr>
        <w:t>48000h。</w:t>
      </w:r>
    </w:p>
    <w:p>
      <w:pPr>
        <w:spacing w:line="360" w:lineRule="auto"/>
        <w:ind w:firstLine="480" w:firstLineChars="200"/>
        <w:jc w:val="left"/>
      </w:pPr>
      <w:r>
        <w:rPr>
          <w:sz w:val="24"/>
          <w:szCs w:val="24"/>
        </w:rPr>
        <w:t>由前面的计算已知轴水平和垂直面的支反力，则可以计算得到合成支反力：</w:t>
      </w:r>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r1</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NH1</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NV1</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756.58</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275.37</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805.13N</m:t>
          </m:r>
        </m:oMath>
      </m:oMathPara>
    </w:p>
    <w:p>
      <w:pPr>
        <w:pStyle w:val="BodyText"/>
        <w:snapToGrid w:val="0"/>
        <w:spacing w:after="0"/>
        <w:ind w:firstLine="480"/>
        <w:jc w:val="left"/>
      </w:pPr>
      <m:oMathPara>
        <m:oMath>
          <m:sSub>
            <m:e>
              <m:r>
                <m:rPr>
                  <m:sty m:val="p"/>
                </m:rPr>
                <w:rPr>
                  <w:rFonts w:ascii="Cambria Math" w:eastAsia="Cambria Math" w:hAnsi="Cambria Math" w:hint="eastAsia"/>
                </w:rPr>
                <m:t>F</m:t>
              </m:r>
            </m:e>
            <m:sub>
              <m:r>
                <m:rPr>
                  <m:sty m:val="p"/>
                </m:rPr>
                <w:rPr>
                  <w:rFonts w:ascii="Cambria Math" w:eastAsia="Cambria Math" w:hAnsi="Cambria Math" w:hint="eastAsia"/>
                </w:rPr>
                <m:t>r2</m:t>
              </m:r>
            </m:sub>
          </m:sSub>
          <m:r>
            <m:rPr>
              <m:sty m:val="p"/>
            </m:rPr>
            <w:rPr>
              <w:rFonts w:ascii="Cambria Math" w:eastAsia="Cambria Math" w:hAnsi="Cambria Math" w:hint="eastAsia"/>
            </w:rPr>
            <m:t>=</m:t>
          </m:r>
          <m:rad>
            <m:radPr>
              <m:degHide/>
            </m:radPr>
            <m:deg/>
            <m:e>
              <m:sSubSup>
                <m:e>
                  <m:r>
                    <m:rPr>
                      <m:sty m:val="p"/>
                    </m:rPr>
                    <w:rPr>
                      <w:rFonts w:ascii="Cambria Math" w:eastAsia="Cambria Math" w:hAnsi="Cambria Math" w:hint="eastAsia"/>
                    </w:rPr>
                    <m:t>F</m:t>
                  </m:r>
                </m:e>
                <m:sub>
                  <m:r>
                    <m:rPr>
                      <m:sty m:val="p"/>
                    </m:rPr>
                    <w:rPr>
                      <w:rFonts w:ascii="Cambria Math" w:eastAsia="Cambria Math" w:hAnsi="Cambria Math" w:hint="eastAsia"/>
                    </w:rPr>
                    <m:t>NH2</m:t>
                  </m:r>
                </m:sub>
                <m:sup>
                  <m:r>
                    <m:rPr>
                      <m:sty m:val="p"/>
                    </m:rPr>
                    <w:rPr>
                      <w:rFonts w:ascii="Cambria Math" w:eastAsia="Cambria Math" w:hAnsi="Cambria Math" w:hint="eastAsia"/>
                    </w:rPr>
                    <m:t>2</m:t>
                  </m:r>
                </m:sup>
              </m:sSubSup>
              <m:r>
                <m:rPr>
                  <m:sty m:val="p"/>
                </m:rPr>
                <w:rPr>
                  <w:rFonts w:ascii="Cambria Math" w:eastAsia="Cambria Math" w:hAnsi="Cambria Math" w:hint="eastAsia"/>
                </w:rPr>
                <m:t>+</m:t>
              </m:r>
              <m:sSubSup>
                <m:e>
                  <m:r>
                    <m:rPr>
                      <m:sty m:val="p"/>
                    </m:rPr>
                    <w:rPr>
                      <w:rFonts w:ascii="Cambria Math" w:eastAsia="Cambria Math" w:hAnsi="Cambria Math" w:hint="eastAsia"/>
                    </w:rPr>
                    <m:t>F</m:t>
                  </m:r>
                </m:e>
                <m:sub>
                  <m:r>
                    <m:rPr>
                      <m:sty m:val="p"/>
                    </m:rPr>
                    <w:rPr>
                      <w:rFonts w:ascii="Cambria Math" w:eastAsia="Cambria Math" w:hAnsi="Cambria Math" w:hint="eastAsia"/>
                    </w:rPr>
                    <m:t>NV2</m:t>
                  </m:r>
                </m:sub>
                <m:sup>
                  <m:r>
                    <m:rPr>
                      <m:sty m:val="p"/>
                    </m:rPr>
                    <w:rPr>
                      <w:rFonts w:ascii="Cambria Math" w:eastAsia="Cambria Math" w:hAnsi="Cambria Math" w:hint="eastAsia"/>
                    </w:rPr>
                    <m:t>2</m:t>
                  </m:r>
                </m:sup>
              </m:sSubSup>
            </m:e>
          </m:rad>
          <m:r>
            <m:rPr>
              <m:sty m:val="p"/>
            </m:rPr>
            <w:rPr>
              <w:rFonts w:ascii="Cambria Math" w:eastAsia="Cambria Math" w:hAnsi="Cambria Math" w:hint="eastAsia"/>
            </w:rPr>
            <m:t>=</m:t>
          </m:r>
          <m:rad>
            <m:radPr>
              <m:degHide/>
            </m:radPr>
            <m:deg/>
            <m:e>
              <m:sSup>
                <m:e>
                  <m:r>
                    <m:rPr>
                      <m:sty m:val="p"/>
                    </m:rPr>
                    <w:rPr>
                      <w:rFonts w:ascii="Cambria Math" w:eastAsia="Cambria Math" w:hAnsi="Cambria Math" w:hint="eastAsia"/>
                    </w:rPr>
                    <m:t>756.58</m:t>
                  </m:r>
                </m:e>
                <m:sup>
                  <m:r>
                    <m:rPr>
                      <m:sty m:val="p"/>
                    </m:rPr>
                    <w:rPr>
                      <w:rFonts w:ascii="Cambria Math" w:eastAsia="Cambria Math" w:hAnsi="Cambria Math" w:hint="eastAsia"/>
                    </w:rPr>
                    <m:t>2</m:t>
                  </m:r>
                </m:sup>
              </m:sSup>
              <m:r>
                <m:rPr>
                  <m:sty m:val="p"/>
                </m:rPr>
                <w:rPr>
                  <w:rFonts w:ascii="Cambria Math" w:eastAsia="Cambria Math" w:hAnsi="Cambria Math" w:hint="eastAsia"/>
                </w:rPr>
                <m:t>+</m:t>
              </m:r>
              <m:sSup>
                <m:e>
                  <m:r>
                    <m:rPr>
                      <m:sty m:val="p"/>
                    </m:rPr>
                    <w:rPr>
                      <w:rFonts w:ascii="Cambria Math" w:eastAsia="Cambria Math" w:hAnsi="Cambria Math" w:hint="eastAsia"/>
                    </w:rPr>
                    <m:t>275.37</m:t>
                  </m:r>
                </m:e>
                <m:sup>
                  <m:r>
                    <m:rPr>
                      <m:sty m:val="p"/>
                    </m:rPr>
                    <w:rPr>
                      <w:rFonts w:ascii="Cambria Math" w:eastAsia="Cambria Math" w:hAnsi="Cambria Math" w:hint="eastAsia"/>
                    </w:rPr>
                    <m:t>2</m:t>
                  </m:r>
                </m:sup>
              </m:sSup>
            </m:e>
          </m:rad>
          <m:r>
            <m:rPr>
              <m:sty m:val="p"/>
            </m:rPr>
            <w:rPr>
              <w:rFonts w:ascii="Cambria Math" w:eastAsia="Cambria Math" w:hAnsi="Cambria Math" w:hint="eastAsia"/>
            </w:rPr>
            <m:t>=</m:t>
          </m:r>
          <m:r>
            <m:rPr>
              <m:sty m:val="p"/>
            </m:rPr>
            <w:rPr>
              <w:rFonts w:ascii="Cambria Math" w:eastAsia="Cambria Math" w:hAnsi="Cambria Math" w:hint="eastAsia"/>
            </w:rPr>
            <m:t>805.13N</m:t>
          </m:r>
        </m:oMath>
      </m:oMathPara>
    </w:p>
    <w:p>
      <w:pPr>
        <w:spacing w:line="360" w:lineRule="auto"/>
        <w:ind w:firstLine="480" w:firstLineChars="200"/>
        <w:jc w:val="left"/>
      </w:pPr>
      <w:r>
        <w:rPr>
          <w:sz w:val="24"/>
          <w:szCs w:val="24"/>
        </w:rPr>
        <w:t>因为不受轴向力，所以Fa1=Fa2=0</w:t>
      </w:r>
    </w:p>
    <w:p>
      <w:pPr>
        <w:spacing w:line="360" w:lineRule="auto"/>
        <w:ind w:firstLine="480" w:firstLineChars="200"/>
        <w:jc w:val="left"/>
      </w:pPr>
      <w:r>
        <w:rPr>
          <w:sz w:val="24"/>
          <w:szCs w:val="24"/>
        </w:rPr>
        <w:t>故F</w:t>
      </w:r>
      <w:r>
        <w:rPr>
          <w:sz w:val="24"/>
          <w:szCs w:val="24"/>
          <w:vertAlign w:val="subscript"/>
        </w:rPr>
        <w:t>a</w:t>
      </w:r>
      <w:r>
        <w:rPr>
          <w:sz w:val="24"/>
          <w:szCs w:val="24"/>
        </w:rPr>
        <w:t>/</w:t>
      </w:r>
      <w:r>
        <w:rPr>
          <w:sz w:val="24"/>
          <w:szCs w:val="24"/>
        </w:rPr>
        <w:t>F</w:t>
      </w:r>
      <w:r>
        <w:rPr>
          <w:sz w:val="24"/>
          <w:szCs w:val="24"/>
          <w:vertAlign w:val="subscript"/>
        </w:rPr>
        <w:t>r</w:t>
      </w:r>
      <w:r>
        <w:rPr>
          <w:sz w:val="24"/>
          <w:szCs w:val="24"/>
        </w:rPr>
        <w:t>=</w:t>
      </w:r>
      <w:r>
        <w:rPr>
          <w:sz w:val="24"/>
          <w:szCs w:val="24"/>
        </w:rPr>
        <w:t>0&lt;e,</w:t>
      </w:r>
      <w:r>
        <w:rPr>
          <w:sz w:val="24"/>
          <w:szCs w:val="24"/>
        </w:rPr>
        <w:t>则</w:t>
      </w:r>
    </w:p>
    <w:p>
      <w:pPr>
        <w:spacing w:line="360" w:lineRule="auto"/>
        <w:ind w:firstLine="480" w:firstLineChars="200"/>
        <w:jc w:val="left"/>
      </w:pPr>
      <w:r>
        <w:rPr>
          <w:sz w:val="24"/>
          <w:szCs w:val="24"/>
        </w:rPr>
        <w:t>查表10-</w:t>
      </w:r>
      <w:r>
        <w:rPr>
          <w:sz w:val="24"/>
          <w:szCs w:val="24"/>
        </w:rPr>
        <w:t>5得X</w:t>
      </w:r>
      <w:r>
        <w:rPr>
          <w:sz w:val="24"/>
          <w:szCs w:val="24"/>
          <w:vertAlign w:val="subscript"/>
        </w:rPr>
        <w:t>1</w:t>
      </w:r>
      <w:r>
        <w:rPr>
          <w:sz w:val="24"/>
          <w:szCs w:val="24"/>
        </w:rPr>
        <w:t>=</w:t>
      </w:r>
      <w:r>
        <w:rPr>
          <w:sz w:val="24"/>
          <w:szCs w:val="24"/>
        </w:rPr>
        <w:t>1，</w:t>
      </w:r>
      <w:r>
        <w:rPr>
          <w:sz w:val="24"/>
          <w:szCs w:val="24"/>
        </w:rPr>
        <w:t>Y</w:t>
      </w:r>
      <w:r>
        <w:rPr>
          <w:sz w:val="24"/>
          <w:szCs w:val="24"/>
          <w:vertAlign w:val="subscript"/>
        </w:rPr>
        <w:t>1</w:t>
      </w:r>
      <w:r>
        <w:rPr>
          <w:sz w:val="24"/>
          <w:szCs w:val="24"/>
        </w:rPr>
        <w:t>=</w:t>
      </w:r>
      <w:r>
        <w:rPr>
          <w:sz w:val="24"/>
          <w:szCs w:val="24"/>
        </w:rPr>
        <w:t>0，</w:t>
      </w:r>
      <w:r>
        <w:rPr>
          <w:sz w:val="24"/>
          <w:szCs w:val="24"/>
        </w:rPr>
        <w:t>X</w:t>
      </w:r>
      <w:r>
        <w:rPr>
          <w:sz w:val="24"/>
          <w:szCs w:val="24"/>
          <w:vertAlign w:val="subscript"/>
        </w:rPr>
        <w:t>2</w:t>
      </w:r>
      <w:r>
        <w:rPr>
          <w:sz w:val="24"/>
          <w:szCs w:val="24"/>
        </w:rPr>
        <w:t>=</w:t>
      </w:r>
      <w:r>
        <w:rPr>
          <w:sz w:val="24"/>
          <w:szCs w:val="24"/>
        </w:rPr>
        <w:t>1，</w:t>
      </w:r>
      <w:r>
        <w:rPr>
          <w:sz w:val="24"/>
          <w:szCs w:val="24"/>
        </w:rPr>
        <w:t>Y</w:t>
      </w:r>
      <w:r>
        <w:rPr>
          <w:sz w:val="24"/>
          <w:szCs w:val="24"/>
          <w:vertAlign w:val="subscript"/>
        </w:rPr>
        <w:t>2</w:t>
      </w:r>
      <w:r>
        <w:rPr>
          <w:sz w:val="24"/>
          <w:szCs w:val="24"/>
        </w:rPr>
        <w:t>=</w:t>
      </w:r>
      <w:r>
        <w:rPr>
          <w:sz w:val="24"/>
          <w:szCs w:val="24"/>
        </w:rPr>
        <w:t>0</w:t>
      </w:r>
    </w:p>
    <w:p>
      <w:pPr>
        <w:spacing w:line="360" w:lineRule="auto"/>
        <w:ind w:firstLine="480" w:firstLineChars="200"/>
        <w:jc w:val="left"/>
      </w:pPr>
      <w:r>
        <w:rPr>
          <w:sz w:val="24"/>
          <w:szCs w:val="24"/>
        </w:rPr>
        <w:t>按表13-</w:t>
      </w:r>
      <w:r>
        <w:rPr>
          <w:sz w:val="24"/>
          <w:szCs w:val="24"/>
        </w:rPr>
        <w:t>6，</w:t>
      </w:r>
      <w:r>
        <w:rPr>
          <w:sz w:val="24"/>
          <w:szCs w:val="24"/>
        </w:rPr>
        <w:t>f</w:t>
      </w:r>
      <w:r>
        <w:rPr>
          <w:sz w:val="24"/>
          <w:szCs w:val="24"/>
          <w:vertAlign w:val="subscript"/>
        </w:rPr>
        <w:t>d</w:t>
      </w:r>
      <w:r>
        <w:rPr>
          <w:sz w:val="24"/>
          <w:szCs w:val="24"/>
        </w:rPr>
        <w:t>=</w:t>
      </w:r>
      <w:r>
        <w:rPr>
          <w:sz w:val="24"/>
          <w:szCs w:val="24"/>
        </w:rPr>
        <w:t>1</w:t>
      </w:r>
    </w:p>
    <w:p>
      <w:pPr>
        <w:pStyle w:val="BodyText"/>
        <w:snapToGrid w:val="0"/>
        <w:spacing w:after="0"/>
        <w:ind w:firstLine="480"/>
        <w:jc w:val="left"/>
      </w:pPr>
      <m:oMathPara>
        <m:oMath>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r>
            <m:rPr>
              <m:sty m:val="p"/>
            </m:rPr>
            <w:rPr>
              <w:rFonts w:ascii="Cambria Math" w:eastAsia="Cambria Math" w:hAnsi="Cambria Math" w:hint="eastAsia"/>
            </w:rPr>
            <m:t>=</m:t>
          </m:r>
          <m:sSub>
            <m:e>
              <m:r>
                <m:rPr>
                  <m:sty m:val="p"/>
                </m:rPr>
                <w:rPr>
                  <w:rFonts w:ascii="Cambria Math" w:eastAsia="Cambria Math" w:hAnsi="Cambria Math" w:hint="eastAsia"/>
                </w:rPr>
                <m:t>f</m:t>
              </m:r>
            </m:e>
            <m:sub>
              <m:r>
                <m:rPr>
                  <m:sty m:val="p"/>
                </m:rPr>
                <w:rPr>
                  <w:rFonts w:ascii="Cambria Math" w:eastAsia="Cambria Math" w:hAnsi="Cambria Math" w:hint="eastAsia"/>
                </w:rPr>
                <m:t>d</m:t>
              </m:r>
            </m:sub>
          </m:sSub>
          <m:d>
            <m:dPr>
              <m:ctrlPr>
                <w:rPr>
                  <w:rFonts w:ascii="Cambria Math" w:eastAsia="Cambria Math" w:hAnsi="Cambria Math" w:hint="eastAsia"/>
                </w:rPr>
              </m:ctrlPr>
            </m:dPr>
            <m:e>
              <m:r>
                <m:rPr>
                  <m:sty m:val="p"/>
                </m:rPr>
                <w:rPr>
                  <w:rFonts w:ascii="Cambria Math" w:eastAsia="Cambria Math" w:hAnsi="Cambria Math" w:hint="eastAsia"/>
                </w:rPr>
                <m:t>X</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r</m:t>
                  </m:r>
                </m:sub>
              </m:sSub>
              <m:r>
                <m:rPr>
                  <m:sty m:val="p"/>
                </m:rPr>
                <w:rPr>
                  <w:rFonts w:ascii="Cambria Math" w:eastAsia="Cambria Math" w:hAnsi="Cambria Math" w:hint="eastAsia"/>
                </w:rPr>
                <m:t>+</m:t>
              </m:r>
              <m:r>
                <m:rPr>
                  <m:sty m:val="p"/>
                </m:rPr>
                <w:rPr>
                  <w:rFonts w:ascii="Cambria Math" w:eastAsia="Cambria Math" w:hAnsi="Cambria Math" w:hint="eastAsia"/>
                </w:rPr>
                <m:t>Y</m:t>
              </m:r>
              <m:r>
                <m:rPr>
                  <m:sty m:val="p"/>
                </m:rPr>
                <w:rPr>
                  <w:rFonts w:ascii="Cambria Math" w:eastAsia="Cambria Math" w:hAnsi="Cambria Math" w:hint="eastAsia"/>
                </w:rPr>
                <m:t xml:space="preserve"> </m:t>
              </m:r>
              <m:sSub>
                <m:e>
                  <m:r>
                    <m:rPr>
                      <m:sty m:val="p"/>
                    </m:rPr>
                    <w:rPr>
                      <w:rFonts w:ascii="Cambria Math" w:eastAsia="Cambria Math" w:hAnsi="Cambria Math" w:hint="eastAsia"/>
                    </w:rPr>
                    <m:t>F</m:t>
                  </m:r>
                </m:e>
                <m:sub>
                  <m:r>
                    <m:rPr>
                      <m:sty m:val="p"/>
                    </m:rPr>
                    <w:rPr>
                      <w:rFonts w:ascii="Cambria Math" w:eastAsia="Cambria Math" w:hAnsi="Cambria Math" w:hint="eastAsia"/>
                    </w:rPr>
                    <m:t>a</m:t>
                  </m:r>
                </m:sub>
              </m:sSub>
            </m:e>
          </m:d>
          <m:r>
            <m:rPr>
              <m:sty m:val="p"/>
            </m:rPr>
            <w:rPr>
              <w:rFonts w:ascii="Cambria Math" w:eastAsia="Cambria Math" w:hAnsi="Cambria Math" w:hint="eastAsia"/>
            </w:rPr>
            <m:t>=</m:t>
          </m:r>
          <m:r>
            <m:rPr>
              <m:sty m:val="p"/>
            </m:rPr>
            <w:rPr>
              <w:rFonts w:ascii="Cambria Math" w:eastAsia="Cambria Math" w:hAnsi="Cambria Math" w:hint="eastAsia"/>
            </w:rPr>
            <m:t>1</m:t>
          </m:r>
          <m:r>
            <m:rPr>
              <m:sty m:val="p"/>
            </m:rPr>
            <w:rPr>
              <w:rFonts w:ascii="Cambria Math" w:eastAsia="Cambria Math" w:hAnsi="Cambria Math" w:hint="eastAsia"/>
            </w:rPr>
            <m:t>×</m:t>
          </m:r>
          <m:d>
            <m:dPr>
              <m:ctrlPr>
                <w:rPr>
                  <w:rFonts w:ascii="Cambria Math" w:eastAsia="Cambria Math" w:hAnsi="Cambria Math" w:hint="eastAsia"/>
                </w:rPr>
              </m:ctrlPr>
            </m:dPr>
            <m:e>
              <m:r>
                <m:rPr>
                  <m:sty m:val="p"/>
                </m:rPr>
                <w:rPr>
                  <w:rFonts w:ascii="Cambria Math" w:eastAsia="Cambria Math" w:hAnsi="Cambria Math" w:hint="eastAsia"/>
                </w:rPr>
                <m:t>1</m:t>
              </m:r>
              <m:r>
                <m:rPr>
                  <m:sty m:val="p"/>
                </m:rPr>
                <w:rPr>
                  <w:rFonts w:ascii="Cambria Math" w:eastAsia="Cambria Math" w:hAnsi="Cambria Math" w:hint="eastAsia"/>
                </w:rPr>
                <m:t>×</m:t>
              </m:r>
              <m:r>
                <m:rPr>
                  <m:sty m:val="p"/>
                </m:rPr>
                <w:rPr>
                  <w:rFonts w:ascii="Cambria Math" w:eastAsia="Cambria Math" w:hAnsi="Cambria Math" w:hint="eastAsia"/>
                </w:rPr>
                <m:t>805.13</m:t>
              </m:r>
              <m:r>
                <m:rPr>
                  <m:sty m:val="p"/>
                </m:rPr>
                <w:rPr>
                  <w:rFonts w:ascii="Cambria Math" w:eastAsia="Cambria Math" w:hAnsi="Cambria Math" w:hint="eastAsia"/>
                </w:rPr>
                <m:t>+</m:t>
              </m:r>
              <m:r>
                <m:rPr>
                  <m:sty m:val="p"/>
                </m:rPr>
                <w:rPr>
                  <w:rFonts w:ascii="Cambria Math" w:eastAsia="Cambria Math" w:hAnsi="Cambria Math" w:hint="eastAsia"/>
                </w:rPr>
                <m:t>0</m:t>
              </m:r>
              <m:r>
                <m:rPr>
                  <m:sty m:val="p"/>
                </m:rPr>
                <w:rPr>
                  <w:rFonts w:ascii="Cambria Math" w:eastAsia="Cambria Math" w:hAnsi="Cambria Math" w:hint="eastAsia"/>
                </w:rPr>
                <m:t>×</m:t>
              </m:r>
              <m:r>
                <m:rPr>
                  <m:sty m:val="p"/>
                </m:rPr>
                <w:rPr>
                  <w:rFonts w:ascii="Cambria Math" w:eastAsia="Cambria Math" w:hAnsi="Cambria Math" w:hint="eastAsia"/>
                </w:rPr>
                <m:t>0</m:t>
              </m:r>
            </m:e>
          </m:d>
          <m:r>
            <m:rPr>
              <m:sty m:val="p"/>
            </m:rPr>
            <w:rPr>
              <w:rFonts w:ascii="Cambria Math" w:eastAsia="Cambria Math" w:hAnsi="Cambria Math" w:hint="eastAsia"/>
            </w:rPr>
            <m:t>=</m:t>
          </m:r>
          <m:r>
            <m:rPr>
              <m:sty m:val="p"/>
            </m:rPr>
            <w:rPr>
              <w:rFonts w:ascii="Cambria Math" w:eastAsia="Cambria Math" w:hAnsi="Cambria Math" w:hint="eastAsia"/>
            </w:rPr>
            <m:t>805.13N</m:t>
          </m:r>
        </m:oMath>
      </m:oMathPara>
    </w:p>
    <w:p>
      <w:pPr>
        <w:spacing w:line="360" w:lineRule="auto"/>
        <w:ind w:firstLine="480" w:firstLineChars="200"/>
        <w:jc w:val="left"/>
      </w:pPr>
      <w:r>
        <w:rPr>
          <w:sz w:val="24"/>
          <w:szCs w:val="24"/>
        </w:rPr>
        <w:t>取轴承当量动载荷值带入轴承寿命计算公式</w:t>
      </w:r>
    </w:p>
    <w:p>
      <w:pPr>
        <w:spacing w:line="360" w:lineRule="auto"/>
        <w:ind w:firstLine="480" w:firstLineChars="200"/>
        <w:jc w:val="left"/>
      </w:pPr>
      <w:r>
        <w:rPr>
          <w:sz w:val="24"/>
          <w:szCs w:val="24"/>
        </w:rPr>
        <w:t>取两轴承当量动载荷较大值带入轴承寿命计算公式</w:t>
      </w:r>
    </w:p>
    <w:p>
      <w:pPr>
        <w:pStyle w:val="BodyText"/>
        <w:snapToGrid w:val="0"/>
        <w:spacing w:after="0"/>
        <w:ind w:firstLine="480"/>
        <w:jc w:val="left"/>
      </w:pPr>
      <m:oMathPara>
        <m:oMath>
          <m:sSub>
            <m:e>
              <m:r>
                <m:rPr>
                  <m:sty m:val="p"/>
                </m:rPr>
                <w:rPr>
                  <w:rFonts w:ascii="Cambria Math" w:eastAsia="Cambria Math" w:hAnsi="Cambria Math" w:hint="eastAsia"/>
                </w:rPr>
                <m:t>L</m:t>
              </m:r>
            </m:e>
            <m:sub>
              <m:r>
                <m:rPr>
                  <m:sty m:val="p"/>
                </m:rPr>
                <w:rPr>
                  <w:rFonts w:ascii="Cambria Math" w:eastAsia="Cambria Math" w:hAnsi="Cambria Math" w:hint="eastAsia"/>
                </w:rPr>
                <m:t>h</m:t>
              </m:r>
            </m:sub>
          </m:sSub>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10</m:t>
                  </m:r>
                </m:e>
                <m:sup>
                  <m:r>
                    <m:rPr>
                      <m:sty m:val="p"/>
                    </m:rPr>
                    <w:rPr>
                      <w:rFonts w:ascii="Cambria Math" w:eastAsia="Cambria Math" w:hAnsi="Cambria Math" w:hint="eastAsia"/>
                    </w:rPr>
                    <m:t>6</m:t>
                  </m:r>
                </m:sup>
              </m:sSup>
            </m:num>
            <m:den>
              <m:r>
                <m:rPr>
                  <m:sty m:val="p"/>
                </m:rPr>
                <w:rPr>
                  <w:rFonts w:ascii="Cambria Math" w:eastAsia="Cambria Math" w:hAnsi="Cambria Math" w:hint="eastAsia"/>
                </w:rPr>
                <m:t>60</m:t>
              </m:r>
              <m:r>
                <m:rPr>
                  <m:sty m:val="p"/>
                </m:rPr>
                <w:rPr>
                  <w:rFonts w:ascii="Cambria Math" w:eastAsia="Cambria Math" w:hAnsi="Cambria Math" w:hint="eastAsia"/>
                </w:rPr>
                <m:t xml:space="preserve"> </m:t>
              </m:r>
              <m:r>
                <m:rPr>
                  <m:sty m:val="p"/>
                </m:rPr>
                <w:rPr>
                  <w:rFonts w:ascii="Cambria Math" w:eastAsia="Cambria Math" w:hAnsi="Cambria Math" w:hint="eastAsia"/>
                </w:rPr>
                <m:t>n</m:t>
              </m:r>
            </m:den>
          </m:f>
          <m:r>
            <m:rPr>
              <m:sty m:val="p"/>
            </m:rPr>
            <w:rPr>
              <w:rFonts w:ascii="Cambria Math" w:eastAsia="Cambria Math" w:hAnsi="Cambria Math" w:hint="eastAsia"/>
            </w:rPr>
            <m:t xml:space="preserve"> </m:t>
          </m:r>
          <m:sSup>
            <m:e>
              <m:d>
                <m:dPr>
                  <m:ctrlPr>
                    <w:rPr>
                      <w:rFonts w:ascii="Cambria Math" w:eastAsia="Cambria Math" w:hAnsi="Cambria Math" w:hint="eastAsia"/>
                    </w:rPr>
                  </m:ctrlPr>
                </m:dPr>
                <m:e>
                  <m:f>
                    <m:fPr>
                      <m:ctrlPr>
                        <w:rPr>
                          <w:rFonts w:ascii="Cambria Math" w:eastAsia="Cambria Math" w:hAnsi="Cambria Math" w:hint="eastAsia"/>
                        </w:rPr>
                      </m:ctrlPr>
                    </m:fPr>
                    <m:num>
                      <m:sSub>
                        <m:e>
                          <m:r>
                            <m:rPr>
                              <m:sty m:val="p"/>
                            </m:rPr>
                            <w:rPr>
                              <w:rFonts w:ascii="Cambria Math" w:eastAsia="Cambria Math" w:hAnsi="Cambria Math" w:hint="eastAsia"/>
                            </w:rPr>
                            <m:t>C</m:t>
                          </m:r>
                        </m:e>
                        <m:sub>
                          <m:r>
                            <m:rPr>
                              <m:sty m:val="p"/>
                            </m:rPr>
                            <w:rPr>
                              <w:rFonts w:ascii="Cambria Math" w:eastAsia="Cambria Math" w:hAnsi="Cambria Math" w:hint="eastAsia"/>
                            </w:rPr>
                            <m:t>r</m:t>
                          </m:r>
                        </m:sub>
                      </m:sSub>
                    </m:num>
                    <m:den>
                      <m:sSub>
                        <m:e>
                          <m:r>
                            <m:rPr>
                              <m:sty m:val="p"/>
                            </m:rPr>
                            <w:rPr>
                              <w:rFonts w:ascii="Cambria Math" w:eastAsia="Cambria Math" w:hAnsi="Cambria Math" w:hint="eastAsia"/>
                            </w:rPr>
                            <m:t>P</m:t>
                          </m:r>
                        </m:e>
                        <m:sub>
                          <m:r>
                            <m:rPr>
                              <m:sty m:val="p"/>
                            </m:rPr>
                            <w:rPr>
                              <w:rFonts w:ascii="Cambria Math" w:eastAsia="Cambria Math" w:hAnsi="Cambria Math" w:hint="eastAsia"/>
                            </w:rPr>
                            <m:t>r</m:t>
                          </m:r>
                        </m:sub>
                      </m:sSub>
                    </m:den>
                  </m:f>
                </m:e>
              </m:d>
            </m:e>
            <m:sup>
              <m:r>
                <m:rPr>
                  <m:sty m:val="p"/>
                </m:rPr>
                <w:rPr>
                  <w:rFonts w:ascii="Cambria Math" w:eastAsia="Cambria Math" w:hAnsi="Cambria Math" w:hint="eastAsia"/>
                </w:rPr>
                <m:t>3</m:t>
              </m:r>
            </m:sup>
          </m:sSup>
          <m:r>
            <m:rPr>
              <m:sty m:val="p"/>
            </m:rPr>
            <w:rPr>
              <w:rFonts w:ascii="Cambria Math" w:eastAsia="Cambria Math" w:hAnsi="Cambria Math" w:hint="eastAsia"/>
            </w:rPr>
            <m:t>=</m:t>
          </m:r>
          <m:r>
            <m:rPr>
              <m:sty m:val="p"/>
            </m:rPr>
            <w:rPr>
              <w:rFonts w:ascii="Cambria Math" w:eastAsia="Cambria Math" w:hAnsi="Cambria Math" w:hint="eastAsia"/>
            </w:rPr>
            <m:t>7991922h</m:t>
          </m:r>
          <m:r>
            <m:rPr>
              <m:sty m:val="p"/>
            </m:rPr>
            <w:rPr>
              <w:rFonts w:ascii="Cambria Math" w:eastAsia="Cambria Math" w:hAnsi="Cambria Math" w:hint="eastAsia"/>
            </w:rPr>
            <m:t>&gt;</m:t>
          </m:r>
          <m:r>
            <m:rPr>
              <m:sty m:val="p"/>
            </m:rPr>
            <w:rPr>
              <w:rFonts w:ascii="Cambria Math" w:eastAsia="Cambria Math" w:hAnsi="Cambria Math" w:hint="eastAsia"/>
            </w:rPr>
            <m:t>48000h</m:t>
          </m:r>
        </m:oMath>
      </m:oMathPara>
    </w:p>
    <w:p>
      <w:pPr>
        <w:spacing w:line="360" w:lineRule="auto"/>
        <w:ind w:firstLine="480" w:firstLineChars="200"/>
        <w:jc w:val="left"/>
      </w:pPr>
      <w:r>
        <w:rPr>
          <w:sz w:val="24"/>
          <w:szCs w:val="24"/>
        </w:rPr>
        <w:t>由此可知该轴承的工作寿命足够。</w:t>
      </w:r>
    </w:p>
    <w:p>
      <w:r>
        <w:br w:type="page"/>
      </w:r>
    </w:p>
    <w:p>
      <w:pPr>
        <w:pStyle w:val="Heading1"/>
      </w:pPr>
      <w:bookmarkStart w:id="66" w:name="_Toc19364012"/>
      <w:bookmarkStart w:id="67" w:name="_Toc256000034"/>
      <w:r>
        <w:t>第8节  键连接设计与校核</w:t>
      </w:r>
      <w:bookmarkEnd w:id="67"/>
      <w:bookmarkEnd w:id="66"/>
    </w:p>
    <w:p>
      <w:pPr>
        <w:pStyle w:val="Heading2"/>
      </w:pPr>
      <w:bookmarkStart w:id="68" w:name="_Toc19364013"/>
      <w:bookmarkStart w:id="69" w:name="_Toc256000035"/>
      <w:r>
        <w:t>8.1高速轴与大带轮连接键校核</w:t>
      </w:r>
      <w:bookmarkEnd w:id="69"/>
      <w:bookmarkEnd w:id="68"/>
    </w:p>
    <w:p>
      <w:pPr>
        <w:spacing w:line="360" w:lineRule="auto"/>
        <w:ind w:firstLine="480" w:firstLineChars="200"/>
        <w:jc w:val="left"/>
      </w:pPr>
      <w:r>
        <w:rPr>
          <w:sz w:val="24"/>
          <w:szCs w:val="24"/>
        </w:rPr>
        <w:t>(1)选择键连接类型和尺寸</w:t>
      </w:r>
    </w:p>
    <w:p>
      <w:pPr>
        <w:spacing w:line="360" w:lineRule="auto"/>
        <w:ind w:firstLine="480" w:firstLineChars="200"/>
        <w:jc w:val="left"/>
      </w:pPr>
      <w:r>
        <w:rPr>
          <w:sz w:val="24"/>
          <w:szCs w:val="24"/>
        </w:rPr>
        <w:t>选用A型键，参考轴的直径d=20mm，从表6-1中查得键的截面尺寸为：宽度b=6mm，高度h=6mm。由轮毂宽度并参考键的长度系列，取键长L=28mm。</w:t>
      </w:r>
    </w:p>
    <w:p>
      <w:pPr>
        <w:spacing w:line="360" w:lineRule="auto"/>
        <w:ind w:firstLine="480" w:firstLineChars="200"/>
        <w:jc w:val="left"/>
      </w:pPr>
      <w:r>
        <w:rPr>
          <w:sz w:val="24"/>
          <w:szCs w:val="24"/>
        </w:rPr>
        <w:t>(2)校核键连接的强度</w:t>
      </w:r>
    </w:p>
    <w:p>
      <w:pPr>
        <w:spacing w:line="360" w:lineRule="auto"/>
        <w:ind w:firstLine="480" w:firstLineChars="200"/>
        <w:jc w:val="left"/>
      </w:pPr>
      <w:r>
        <w:rPr>
          <w:sz w:val="24"/>
          <w:szCs w:val="24"/>
        </w:rPr>
        <w:t>轴材料为40Cr，</w:t>
      </w:r>
      <w:r>
        <w:rPr>
          <w:sz w:val="24"/>
          <w:szCs w:val="24"/>
        </w:rPr>
        <w:t>键材料为45钢，</w:t>
      </w:r>
      <w:r>
        <w:rPr>
          <w:sz w:val="24"/>
          <w:szCs w:val="24"/>
        </w:rPr>
        <w:t>由表6-</w:t>
      </w:r>
      <w:r>
        <w:rPr>
          <w:sz w:val="24"/>
          <w:szCs w:val="24"/>
        </w:rPr>
        <w:t>2查得许用挤压应力[σ]</w:t>
      </w:r>
      <w:r>
        <w:rPr>
          <w:sz w:val="24"/>
          <w:szCs w:val="24"/>
          <w:vertAlign w:val="subscript"/>
        </w:rPr>
        <w:t>p</w:t>
      </w:r>
      <w:r>
        <w:rPr>
          <w:sz w:val="24"/>
          <w:szCs w:val="24"/>
        </w:rPr>
        <w:t>=</w:t>
      </w:r>
      <w:r>
        <w:rPr>
          <w:sz w:val="24"/>
          <w:szCs w:val="24"/>
        </w:rPr>
        <w:t>120MPa。</w:t>
      </w:r>
      <w:r>
        <w:rPr>
          <w:sz w:val="24"/>
          <w:szCs w:val="24"/>
        </w:rPr>
        <w:t>键的工作长度l'=</w:t>
      </w:r>
      <w:r>
        <w:rPr>
          <w:sz w:val="24"/>
          <w:szCs w:val="24"/>
        </w:rPr>
        <w:t>28-</w:t>
      </w:r>
      <w:r>
        <w:rPr>
          <w:sz w:val="24"/>
          <w:szCs w:val="24"/>
        </w:rPr>
        <w:t>6=</w:t>
      </w:r>
      <w:r>
        <w:rPr>
          <w:sz w:val="24"/>
          <w:szCs w:val="24"/>
        </w:rPr>
        <w:t>22mm。</w:t>
      </w:r>
      <w:r>
        <w:rPr>
          <w:sz w:val="24"/>
          <w:szCs w:val="24"/>
        </w:rPr>
        <w:t>由式（6-</w:t>
      </w:r>
      <w:r>
        <w:rPr>
          <w:sz w:val="24"/>
          <w:szCs w:val="24"/>
        </w:rPr>
        <w:t>1）可得</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46.648</m:t>
              </m:r>
            </m:num>
            <m:den>
              <m:r>
                <m:rPr>
                  <m:sty m:val="p"/>
                </m:rPr>
                <w:rPr>
                  <w:rFonts w:ascii="Cambria Math" w:eastAsia="Cambria Math" w:hAnsi="Cambria Math" w:hint="eastAsia"/>
                </w:rPr>
                <m:t>6</m:t>
              </m:r>
              <m:r>
                <m:rPr>
                  <m:sty m:val="p"/>
                </m:rPr>
                <w:rPr>
                  <w:rFonts w:ascii="Cambria Math" w:eastAsia="Cambria Math" w:hAnsi="Cambria Math" w:hint="eastAsia"/>
                </w:rPr>
                <m:t>×</m:t>
              </m:r>
              <m:r>
                <m:rPr>
                  <m:sty m:val="p"/>
                </m:rPr>
                <w:rPr>
                  <w:rFonts w:ascii="Cambria Math" w:eastAsia="Cambria Math" w:hAnsi="Cambria Math" w:hint="eastAsia"/>
                </w:rPr>
                <m:t>22</m:t>
              </m:r>
              <m:r>
                <m:rPr>
                  <m:sty m:val="p"/>
                </m:rPr>
                <w:rPr>
                  <w:rFonts w:ascii="Cambria Math" w:eastAsia="Cambria Math" w:hAnsi="Cambria Math" w:hint="eastAsia"/>
                </w:rPr>
                <m:t>×</m:t>
              </m:r>
              <m:r>
                <m:rPr>
                  <m:sty m:val="p"/>
                </m:rPr>
                <w:rPr>
                  <w:rFonts w:ascii="Cambria Math" w:eastAsia="Cambria Math" w:hAnsi="Cambria Math" w:hint="eastAsia"/>
                </w:rPr>
                <m:t>20</m:t>
              </m:r>
            </m:den>
          </m:f>
          <m:r>
            <m:rPr>
              <m:sty m:val="p"/>
            </m:rPr>
            <w:rPr>
              <w:rFonts w:ascii="Cambria Math" w:eastAsia="Cambria Math" w:hAnsi="Cambria Math" w:hint="eastAsia"/>
            </w:rPr>
            <m:t>=</m:t>
          </m:r>
          <m:r>
            <m:rPr>
              <m:sty m:val="p"/>
            </m:rPr>
            <w:rPr>
              <w:rFonts w:ascii="Cambria Math" w:eastAsia="Cambria Math" w:hAnsi="Cambria Math" w:hint="eastAsia"/>
            </w:rPr>
            <m:t>70.68</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spacing w:line="360" w:lineRule="auto"/>
        <w:ind w:firstLine="480" w:firstLineChars="200"/>
        <w:jc w:val="left"/>
      </w:pPr>
      <w:r>
        <w:rPr>
          <w:sz w:val="24"/>
          <w:szCs w:val="24"/>
        </w:rPr>
        <w:t>设计结论：选用GB/T</w:t>
      </w:r>
      <w:r>
        <w:rPr>
          <w:sz w:val="24"/>
          <w:szCs w:val="24"/>
        </w:rPr>
        <w:t>1096-2003</w:t>
      </w:r>
      <w:r>
        <w:rPr>
          <w:sz w:val="24"/>
          <w:szCs w:val="24"/>
        </w:rPr>
        <w:t>键A</w:t>
      </w:r>
      <w:r>
        <w:rPr>
          <w:sz w:val="24"/>
          <w:szCs w:val="24"/>
        </w:rPr>
        <w:t>6×6×28</w:t>
      </w:r>
    </w:p>
    <w:p>
      <w:pPr>
        <w:pStyle w:val="Heading2"/>
      </w:pPr>
      <w:bookmarkStart w:id="70" w:name="_Toc19364014"/>
      <w:bookmarkStart w:id="71" w:name="_Toc256000036"/>
      <w:r>
        <w:t>8.2低速轴与大齿轮连接键校核</w:t>
      </w:r>
      <w:bookmarkEnd w:id="71"/>
      <w:bookmarkEnd w:id="70"/>
    </w:p>
    <w:p>
      <w:pPr>
        <w:spacing w:line="360" w:lineRule="auto"/>
        <w:ind w:firstLine="480" w:firstLineChars="200"/>
        <w:jc w:val="left"/>
      </w:pPr>
      <w:r>
        <w:rPr>
          <w:sz w:val="24"/>
          <w:szCs w:val="24"/>
        </w:rPr>
        <w:t>(1)选择键连接类型和尺寸</w:t>
      </w:r>
    </w:p>
    <w:p>
      <w:pPr>
        <w:spacing w:line="360" w:lineRule="auto"/>
        <w:ind w:firstLine="480" w:firstLineChars="200"/>
        <w:jc w:val="left"/>
      </w:pPr>
      <w:r>
        <w:rPr>
          <w:sz w:val="24"/>
          <w:szCs w:val="24"/>
        </w:rPr>
        <w:t>选用A型键，参考轴的直径d=49mm，从表6-1中查得键的截面尺寸为：宽度b=14mm，高度h=9mm。由轮毂宽度并参考键的长度系列，取键长L=50mm。</w:t>
      </w:r>
    </w:p>
    <w:p>
      <w:pPr>
        <w:spacing w:line="360" w:lineRule="auto"/>
        <w:ind w:firstLine="480" w:firstLineChars="200"/>
        <w:jc w:val="left"/>
      </w:pPr>
      <w:r>
        <w:rPr>
          <w:sz w:val="24"/>
          <w:szCs w:val="24"/>
        </w:rPr>
        <w:t>(2)校核键连接的强度</w:t>
      </w:r>
    </w:p>
    <w:p>
      <w:pPr>
        <w:spacing w:line="360" w:lineRule="auto"/>
        <w:ind w:firstLine="480" w:firstLineChars="200"/>
        <w:jc w:val="left"/>
      </w:pPr>
      <w:r>
        <w:rPr>
          <w:sz w:val="24"/>
          <w:szCs w:val="24"/>
        </w:rPr>
        <w:t>轴、</w:t>
      </w:r>
      <w:r>
        <w:rPr>
          <w:sz w:val="24"/>
          <w:szCs w:val="24"/>
        </w:rPr>
        <w:t>键的材料都是45钢，</w:t>
      </w:r>
      <w:r>
        <w:rPr>
          <w:sz w:val="24"/>
          <w:szCs w:val="24"/>
        </w:rPr>
        <w:t>由表6-</w:t>
      </w:r>
      <w:r>
        <w:rPr>
          <w:sz w:val="24"/>
          <w:szCs w:val="24"/>
        </w:rPr>
        <w:t>2查得许用挤压应力[σ]</w:t>
      </w:r>
      <w:r>
        <w:rPr>
          <w:sz w:val="24"/>
          <w:szCs w:val="24"/>
          <w:vertAlign w:val="subscript"/>
        </w:rPr>
        <w:t>p</w:t>
      </w:r>
      <w:r>
        <w:rPr>
          <w:sz w:val="24"/>
          <w:szCs w:val="24"/>
        </w:rPr>
        <w:t>=</w:t>
      </w:r>
      <w:r>
        <w:rPr>
          <w:sz w:val="24"/>
          <w:szCs w:val="24"/>
        </w:rPr>
        <w:t>120MPa。</w:t>
      </w:r>
      <w:r>
        <w:rPr>
          <w:sz w:val="24"/>
          <w:szCs w:val="24"/>
        </w:rPr>
        <w:t>键的工作长度l'=</w:t>
      </w:r>
      <w:r>
        <w:rPr>
          <w:sz w:val="24"/>
          <w:szCs w:val="24"/>
        </w:rPr>
        <w:t>50-</w:t>
      </w:r>
      <w:r>
        <w:rPr>
          <w:sz w:val="24"/>
          <w:szCs w:val="24"/>
        </w:rPr>
        <w:t>14=</w:t>
      </w:r>
      <w:r>
        <w:rPr>
          <w:sz w:val="24"/>
          <w:szCs w:val="24"/>
        </w:rPr>
        <w:t>36mm。</w:t>
      </w:r>
      <w:r>
        <w:rPr>
          <w:sz w:val="24"/>
          <w:szCs w:val="24"/>
        </w:rPr>
        <w:t>由式（6-</w:t>
      </w:r>
      <w:r>
        <w:rPr>
          <w:sz w:val="24"/>
          <w:szCs w:val="24"/>
        </w:rPr>
        <w:t>1）可得</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207.301</m:t>
              </m:r>
            </m:num>
            <m:den>
              <m:r>
                <m:rPr>
                  <m:sty m:val="p"/>
                </m:rPr>
                <w:rPr>
                  <w:rFonts w:ascii="Cambria Math" w:eastAsia="Cambria Math" w:hAnsi="Cambria Math" w:hint="eastAsia"/>
                </w:rPr>
                <m:t>9</m:t>
              </m:r>
              <m:r>
                <m:rPr>
                  <m:sty m:val="p"/>
                </m:rPr>
                <w:rPr>
                  <w:rFonts w:ascii="Cambria Math" w:eastAsia="Cambria Math" w:hAnsi="Cambria Math" w:hint="eastAsia"/>
                </w:rPr>
                <m:t>×</m:t>
              </m:r>
              <m:r>
                <m:rPr>
                  <m:sty m:val="p"/>
                </m:rPr>
                <w:rPr>
                  <w:rFonts w:ascii="Cambria Math" w:eastAsia="Cambria Math" w:hAnsi="Cambria Math" w:hint="eastAsia"/>
                </w:rPr>
                <m:t>36</m:t>
              </m:r>
              <m:r>
                <m:rPr>
                  <m:sty m:val="p"/>
                </m:rPr>
                <w:rPr>
                  <w:rFonts w:ascii="Cambria Math" w:eastAsia="Cambria Math" w:hAnsi="Cambria Math" w:hint="eastAsia"/>
                </w:rPr>
                <m:t>×</m:t>
              </m:r>
              <m:r>
                <m:rPr>
                  <m:sty m:val="p"/>
                </m:rPr>
                <w:rPr>
                  <w:rFonts w:ascii="Cambria Math" w:eastAsia="Cambria Math" w:hAnsi="Cambria Math" w:hint="eastAsia"/>
                </w:rPr>
                <m:t>49</m:t>
              </m:r>
            </m:den>
          </m:f>
          <m:r>
            <m:rPr>
              <m:sty m:val="p"/>
            </m:rPr>
            <w:rPr>
              <w:rFonts w:ascii="Cambria Math" w:eastAsia="Cambria Math" w:hAnsi="Cambria Math" w:hint="eastAsia"/>
            </w:rPr>
            <m:t>=</m:t>
          </m:r>
          <m:r>
            <m:rPr>
              <m:sty m:val="p"/>
            </m:rPr>
            <w:rPr>
              <w:rFonts w:ascii="Cambria Math" w:eastAsia="Cambria Math" w:hAnsi="Cambria Math" w:hint="eastAsia"/>
            </w:rPr>
            <m:t>52.23</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spacing w:line="360" w:lineRule="auto"/>
        <w:ind w:firstLine="480" w:firstLineChars="200"/>
        <w:jc w:val="left"/>
      </w:pPr>
      <w:r>
        <w:rPr>
          <w:sz w:val="24"/>
          <w:szCs w:val="24"/>
        </w:rPr>
        <w:t>设计结论：选用GB/T</w:t>
      </w:r>
      <w:r>
        <w:rPr>
          <w:sz w:val="24"/>
          <w:szCs w:val="24"/>
        </w:rPr>
        <w:t>1096-2003</w:t>
      </w:r>
      <w:r>
        <w:rPr>
          <w:sz w:val="24"/>
          <w:szCs w:val="24"/>
        </w:rPr>
        <w:t>键A</w:t>
      </w:r>
      <w:r>
        <w:rPr>
          <w:sz w:val="24"/>
          <w:szCs w:val="24"/>
        </w:rPr>
        <w:t>14×9×50</w:t>
      </w:r>
    </w:p>
    <w:p>
      <w:pPr>
        <w:pStyle w:val="Heading2"/>
      </w:pPr>
      <w:bookmarkStart w:id="72" w:name="_Toc19364015"/>
      <w:bookmarkStart w:id="73" w:name="_Toc256000037"/>
      <w:r>
        <w:t>8.3低速轴与联轴器连接键校核</w:t>
      </w:r>
      <w:bookmarkEnd w:id="73"/>
      <w:bookmarkEnd w:id="72"/>
    </w:p>
    <w:p>
      <w:pPr>
        <w:spacing w:line="360" w:lineRule="auto"/>
        <w:ind w:firstLine="480" w:firstLineChars="200"/>
        <w:jc w:val="left"/>
      </w:pPr>
      <w:r>
        <w:rPr>
          <w:sz w:val="24"/>
          <w:szCs w:val="24"/>
        </w:rPr>
        <w:t>(1)选择键连接类型和尺寸</w:t>
      </w:r>
    </w:p>
    <w:p>
      <w:pPr>
        <w:spacing w:line="360" w:lineRule="auto"/>
        <w:ind w:firstLine="480" w:firstLineChars="200"/>
        <w:jc w:val="left"/>
      </w:pPr>
      <w:r>
        <w:rPr>
          <w:sz w:val="24"/>
          <w:szCs w:val="24"/>
        </w:rPr>
        <w:t>选用A型键，参考轴的直径d=35mm，从表6-1中查得键的截面尺寸为：宽度b=10mm，高度h=8mm。由轮毂宽度并参考键的长度系列，取键长L=70mm。</w:t>
      </w:r>
    </w:p>
    <w:p>
      <w:pPr>
        <w:spacing w:line="360" w:lineRule="auto"/>
        <w:ind w:firstLine="480" w:firstLineChars="200"/>
        <w:jc w:val="left"/>
      </w:pPr>
      <w:r>
        <w:rPr>
          <w:sz w:val="24"/>
          <w:szCs w:val="24"/>
        </w:rPr>
        <w:t>(2)校核键连接的强度</w:t>
      </w:r>
    </w:p>
    <w:p>
      <w:pPr>
        <w:spacing w:line="360" w:lineRule="auto"/>
        <w:ind w:firstLine="480" w:firstLineChars="200"/>
        <w:jc w:val="left"/>
      </w:pPr>
      <w:r>
        <w:rPr>
          <w:sz w:val="24"/>
          <w:szCs w:val="24"/>
        </w:rPr>
        <w:t>轴、</w:t>
      </w:r>
      <w:r>
        <w:rPr>
          <w:sz w:val="24"/>
          <w:szCs w:val="24"/>
        </w:rPr>
        <w:t>键的材料都是45钢，</w:t>
      </w:r>
      <w:r>
        <w:rPr>
          <w:sz w:val="24"/>
          <w:szCs w:val="24"/>
        </w:rPr>
        <w:t>由表6-</w:t>
      </w:r>
      <w:r>
        <w:rPr>
          <w:sz w:val="24"/>
          <w:szCs w:val="24"/>
        </w:rPr>
        <w:t>2查得许用挤压应力[σ]</w:t>
      </w:r>
      <w:r>
        <w:rPr>
          <w:sz w:val="24"/>
          <w:szCs w:val="24"/>
          <w:vertAlign w:val="subscript"/>
        </w:rPr>
        <w:t>p</w:t>
      </w:r>
      <w:r>
        <w:rPr>
          <w:sz w:val="24"/>
          <w:szCs w:val="24"/>
        </w:rPr>
        <w:t>=</w:t>
      </w:r>
      <w:r>
        <w:rPr>
          <w:sz w:val="24"/>
          <w:szCs w:val="24"/>
        </w:rPr>
        <w:t>120MPa。</w:t>
      </w:r>
      <w:r>
        <w:rPr>
          <w:sz w:val="24"/>
          <w:szCs w:val="24"/>
        </w:rPr>
        <w:t>键的工作长度l'=</w:t>
      </w:r>
      <w:r>
        <w:rPr>
          <w:sz w:val="24"/>
          <w:szCs w:val="24"/>
        </w:rPr>
        <w:t>70-</w:t>
      </w:r>
      <w:r>
        <w:rPr>
          <w:sz w:val="24"/>
          <w:szCs w:val="24"/>
        </w:rPr>
        <w:t>10=</w:t>
      </w:r>
      <w:r>
        <w:rPr>
          <w:sz w:val="24"/>
          <w:szCs w:val="24"/>
        </w:rPr>
        <w:t>60mm。</w:t>
      </w:r>
      <w:r>
        <w:rPr>
          <w:sz w:val="24"/>
          <w:szCs w:val="24"/>
        </w:rPr>
        <w:t>由式（6-</w:t>
      </w:r>
      <w:r>
        <w:rPr>
          <w:sz w:val="24"/>
          <w:szCs w:val="24"/>
        </w:rPr>
        <w:t>1）可得</w:t>
      </w:r>
    </w:p>
    <w:p>
      <w:pPr>
        <w:pStyle w:val="BodyText"/>
        <w:snapToGrid w:val="0"/>
        <w:spacing w:after="0"/>
        <w:ind w:firstLine="480"/>
        <w:jc w:val="left"/>
      </w:pPr>
      <m:oMathPara>
        <m:oMath>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 xml:space="preserve"> </m:t>
              </m:r>
              <m:r>
                <m:rPr>
                  <m:sty m:val="p"/>
                </m:rPr>
                <w:rPr>
                  <w:rFonts w:ascii="Cambria Math" w:eastAsia="Cambria Math" w:hAnsi="Cambria Math" w:hint="eastAsia"/>
                </w:rPr>
                <m:t>T</m:t>
              </m:r>
            </m:num>
            <m:den>
              <m:r>
                <m:rPr>
                  <m:sty m:val="p"/>
                </m:rPr>
                <w:rPr>
                  <w:rFonts w:ascii="Cambria Math" w:eastAsia="Cambria Math" w:hAnsi="Cambria Math" w:hint="eastAsia"/>
                </w:rPr>
                <m:t>h</m:t>
              </m:r>
              <m:r>
                <m:rPr>
                  <m:sty m:val="p"/>
                </m:rPr>
                <w:rPr>
                  <w:rFonts w:ascii="Cambria Math" w:eastAsia="Cambria Math" w:hAnsi="Cambria Math" w:hint="eastAsia"/>
                </w:rPr>
                <m:t xml:space="preserve"> </m:t>
              </m:r>
              <m:r>
                <m:rPr>
                  <m:sty m:val="p"/>
                </m:rPr>
                <w:rPr>
                  <w:rFonts w:ascii="Cambria Math" w:eastAsia="Cambria Math" w:hAnsi="Cambria Math" w:hint="eastAsia"/>
                </w:rPr>
                <m:t>l</m:t>
              </m:r>
              <m:r>
                <m:rPr>
                  <m:sty m:val="p"/>
                </m:rPr>
                <w:rPr>
                  <w:rFonts w:ascii="Cambria Math" w:eastAsia="Cambria Math" w:hAnsi="Cambria Math" w:hint="eastAsia"/>
                </w:rPr>
                <m:t xml:space="preserve"> </m:t>
              </m:r>
              <m:r>
                <m:rPr>
                  <m:sty m:val="p"/>
                </m:rPr>
                <w:rPr>
                  <w:rFonts w:ascii="Cambria Math" w:eastAsia="Cambria Math" w:hAnsi="Cambria Math" w:hint="eastAsia"/>
                </w:rPr>
                <m:t>d</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4000</m:t>
              </m:r>
              <m:r>
                <m:rPr>
                  <m:sty m:val="p"/>
                </m:rPr>
                <w:rPr>
                  <w:rFonts w:ascii="Cambria Math" w:eastAsia="Cambria Math" w:hAnsi="Cambria Math" w:hint="eastAsia"/>
                </w:rPr>
                <m:t>×</m:t>
              </m:r>
              <m:r>
                <m:rPr>
                  <m:sty m:val="p"/>
                </m:rPr>
                <w:rPr>
                  <w:rFonts w:ascii="Cambria Math" w:eastAsia="Cambria Math" w:hAnsi="Cambria Math" w:hint="eastAsia"/>
                </w:rPr>
                <m:t>207.301</m:t>
              </m:r>
            </m:num>
            <m:den>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35</m:t>
              </m:r>
            </m:den>
          </m:f>
          <m:r>
            <m:rPr>
              <m:sty m:val="p"/>
            </m:rPr>
            <w:rPr>
              <w:rFonts w:ascii="Cambria Math" w:eastAsia="Cambria Math" w:hAnsi="Cambria Math" w:hint="eastAsia"/>
            </w:rPr>
            <m:t>=</m:t>
          </m:r>
          <m:r>
            <m:rPr>
              <m:sty m:val="p"/>
            </m:rPr>
            <w:rPr>
              <w:rFonts w:ascii="Cambria Math" w:eastAsia="Cambria Math" w:hAnsi="Cambria Math" w:hint="eastAsia"/>
            </w:rPr>
            <m:t>49.36</m:t>
          </m:r>
          <m:r>
            <m:rPr>
              <m:sty m:val="p"/>
            </m:rPr>
            <w:rPr>
              <w:rFonts w:ascii="Cambria Math" w:eastAsia="Cambria Math" w:hAnsi="Cambria Math" w:hint="eastAsia"/>
            </w:rPr>
            <m:t>&lt;</m:t>
          </m:r>
          <m:sSub>
            <m:e>
              <m:r>
                <m:rPr>
                  <m:sty m:val="p"/>
                </m:rPr>
                <w:rPr>
                  <w:rFonts w:ascii="Cambria Math" w:eastAsia="Cambria Math" w:hAnsi="Cambria Math" w:hint="eastAsia"/>
                </w:rPr>
                <m:t>[σ]</m:t>
              </m:r>
            </m:e>
            <m:sub>
              <m:r>
                <m:rPr>
                  <m:sty m:val="p"/>
                </m:rPr>
                <w:rPr>
                  <w:rFonts w:ascii="Cambria Math" w:eastAsia="Cambria Math" w:hAnsi="Cambria Math" w:hint="eastAsia"/>
                </w:rPr>
                <m:t>p</m:t>
              </m:r>
            </m:sub>
          </m:sSub>
          <m:r>
            <m:rPr>
              <m:sty m:val="p"/>
            </m:rPr>
            <w:rPr>
              <w:rFonts w:ascii="Cambria Math" w:eastAsia="Cambria Math" w:hAnsi="Cambria Math" w:hint="eastAsia"/>
            </w:rPr>
            <m:t>=</m:t>
          </m:r>
          <m:r>
            <m:rPr>
              <m:sty m:val="p"/>
            </m:rPr>
            <w:rPr>
              <w:rFonts w:ascii="Cambria Math" w:eastAsia="Cambria Math" w:hAnsi="Cambria Math" w:hint="eastAsia"/>
            </w:rPr>
            <m:t>120MPa</m:t>
          </m:r>
        </m:oMath>
      </m:oMathPara>
    </w:p>
    <w:p>
      <w:pPr>
        <w:spacing w:line="360" w:lineRule="auto"/>
        <w:ind w:firstLine="480" w:firstLineChars="200"/>
        <w:jc w:val="left"/>
      </w:pPr>
      <w:r>
        <w:rPr>
          <w:sz w:val="24"/>
          <w:szCs w:val="24"/>
        </w:rPr>
        <w:t>设计结论：选用GB/T</w:t>
      </w:r>
      <w:r>
        <w:rPr>
          <w:sz w:val="24"/>
          <w:szCs w:val="24"/>
        </w:rPr>
        <w:t>1096-2003</w:t>
      </w:r>
      <w:r>
        <w:rPr>
          <w:sz w:val="24"/>
          <w:szCs w:val="24"/>
        </w:rPr>
        <w:t>键A</w:t>
      </w:r>
      <w:r>
        <w:rPr>
          <w:sz w:val="24"/>
          <w:szCs w:val="24"/>
        </w:rPr>
        <w:t>10×8×70</w:t>
      </w:r>
    </w:p>
    <w:p>
      <w:r>
        <w:br w:type="page"/>
      </w:r>
    </w:p>
    <w:p>
      <w:pPr>
        <w:pStyle w:val="Heading1"/>
      </w:pPr>
      <w:bookmarkStart w:id="74" w:name="_Toc19364016"/>
      <w:bookmarkStart w:id="75" w:name="_Toc256000038"/>
      <w:r>
        <w:t>第9节  联轴器的选择</w:t>
      </w:r>
      <w:bookmarkEnd w:id="75"/>
      <w:bookmarkEnd w:id="74"/>
    </w:p>
    <w:p>
      <w:pPr>
        <w:pStyle w:val="Heading2"/>
      </w:pPr>
      <w:bookmarkStart w:id="76" w:name="_Toc19364017"/>
      <w:bookmarkStart w:id="77" w:name="_Toc256000039"/>
      <w:r>
        <w:t>9.1低速轴上联轴器的计算</w:t>
      </w:r>
      <w:bookmarkEnd w:id="77"/>
      <w:bookmarkEnd w:id="76"/>
    </w:p>
    <w:p w:rsidR="00E516E5" w:rsidP="00363DB2">
      <w:pPr>
        <w:adjustRightInd w:val="0"/>
        <w:snapToGrid w:val="0"/>
        <w:jc w:val="left"/>
      </w:pPr>
      <w:r>
        <w:rPr>
          <w:noProof/>
        </w:rPr>
        <w:drawing>
          <wp:anchor distT="0" distB="0" distL="114300" distR="114300" simplePos="0" relativeHeight="251666432" behindDoc="0" locked="0" layoutInCell="1" allowOverlap="1">
            <wp:simplePos x="0" y="0"/>
            <wp:positionH relativeFrom="column">
              <wp:align>center</wp:align>
            </wp:positionH>
            <wp:positionV relativeFrom="paragraph">
              <wp:posOffset>635</wp:posOffset>
            </wp:positionV>
            <wp:extent cx="4330000" cy="2570000"/>
            <wp:effectExtent l="0" t="0" r="3175" b="6985"/>
            <wp:wrapTopAndBottom/>
            <wp:docPr id="670241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3775" name="4814.png"/>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4330000" cy="2570000"/>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图9-1</w:t>
      </w:r>
      <w:r>
        <w:rPr>
          <w:sz w:val="21"/>
          <w:szCs w:val="21"/>
        </w:rPr>
        <w:t>联轴器示意图</w:t>
      </w:r>
    </w:p>
    <w:p>
      <w:pPr>
        <w:pStyle w:val="Heading3"/>
      </w:pPr>
      <w:r>
        <w:t>9.1.1类型</w:t>
      </w:r>
    </w:p>
    <w:p>
      <w:pPr>
        <w:spacing w:line="360" w:lineRule="auto"/>
        <w:ind w:firstLine="480" w:firstLineChars="200"/>
        <w:jc w:val="left"/>
      </w:pPr>
      <w:r>
        <w:rPr>
          <w:sz w:val="24"/>
          <w:szCs w:val="24"/>
        </w:rPr>
        <w:t>为了隔离振动与冲击，选用弹性柱销联轴器。</w:t>
      </w:r>
    </w:p>
    <w:p>
      <w:pPr>
        <w:pStyle w:val="Heading3"/>
      </w:pPr>
      <w:r>
        <w:t>9.1.2载荷的计算</w:t>
      </w:r>
    </w:p>
    <w:p>
      <w:pPr>
        <w:spacing w:line="360" w:lineRule="auto"/>
        <w:ind w:firstLine="480" w:firstLineChars="200"/>
        <w:jc w:val="left"/>
      </w:pPr>
      <w:r>
        <w:rPr>
          <w:sz w:val="24"/>
          <w:szCs w:val="24"/>
        </w:rPr>
        <w:t>由前面计算已知T=205.237N·m</w:t>
      </w:r>
    </w:p>
    <w:p>
      <w:pPr>
        <w:spacing w:line="360" w:lineRule="auto"/>
        <w:ind w:firstLine="480" w:firstLineChars="200"/>
        <w:jc w:val="left"/>
      </w:pPr>
      <w:r>
        <w:rPr>
          <w:sz w:val="24"/>
          <w:szCs w:val="24"/>
        </w:rPr>
        <w:t>由表14-</w:t>
      </w:r>
      <w:r>
        <w:rPr>
          <w:sz w:val="24"/>
          <w:szCs w:val="24"/>
        </w:rPr>
        <w:t>1查得K</w:t>
      </w:r>
      <w:r>
        <w:rPr>
          <w:sz w:val="24"/>
          <w:szCs w:val="24"/>
          <w:vertAlign w:val="subscript"/>
        </w:rPr>
        <w:t>A</w:t>
      </w:r>
      <w:r>
        <w:rPr>
          <w:sz w:val="24"/>
          <w:szCs w:val="24"/>
        </w:rPr>
        <w:t>=</w:t>
      </w:r>
      <w:r>
        <w:rPr>
          <w:sz w:val="24"/>
          <w:szCs w:val="24"/>
        </w:rPr>
        <w:t>1.3，</w:t>
      </w:r>
      <w:r>
        <w:rPr>
          <w:sz w:val="24"/>
          <w:szCs w:val="24"/>
        </w:rPr>
        <w:t>故由式得计算转矩为：</w:t>
      </w:r>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ca</m:t>
              </m:r>
            </m:sub>
          </m:sSub>
          <m:r>
            <m:rPr>
              <m:sty m:val="p"/>
            </m:rPr>
            <w:rPr>
              <w:rFonts w:ascii="Cambria Math" w:eastAsia="Cambria Math" w:hAnsi="Cambria Math" w:hint="eastAsia"/>
            </w:rPr>
            <m:t>=</m:t>
          </m:r>
          <m:sSub>
            <m:e>
              <m:r>
                <m:rPr>
                  <m:sty m:val="p"/>
                </m:rPr>
                <w:rPr>
                  <w:rFonts w:ascii="Cambria Math" w:eastAsia="Cambria Math" w:hAnsi="Cambria Math" w:hint="eastAsia"/>
                </w:rPr>
                <m:t>K</m:t>
              </m:r>
            </m:e>
            <m:sub>
              <m:r>
                <m:rPr>
                  <m:sty m:val="p"/>
                </m:rPr>
                <w:rPr>
                  <w:rFonts w:ascii="Cambria Math" w:eastAsia="Cambria Math" w:hAnsi="Cambria Math" w:hint="eastAsia"/>
                </w:rPr>
                <m:t>A</m:t>
              </m:r>
            </m:sub>
          </m:sSub>
          <m:r>
            <m:rPr>
              <m:sty m:val="p"/>
            </m:rPr>
            <w:rPr>
              <w:rFonts w:ascii="Cambria Math" w:eastAsia="Cambria Math" w:hAnsi="Cambria Math" w:hint="eastAsia"/>
            </w:rPr>
            <m:t xml:space="preserve"> </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1.3</m:t>
          </m:r>
          <m:r>
            <m:rPr>
              <m:sty m:val="p"/>
            </m:rPr>
            <w:rPr>
              <w:rFonts w:ascii="Cambria Math" w:eastAsia="Cambria Math" w:hAnsi="Cambria Math" w:hint="eastAsia"/>
            </w:rPr>
            <m:t>×</m:t>
          </m:r>
          <m:r>
            <m:rPr>
              <m:sty m:val="p"/>
            </m:rPr>
            <w:rPr>
              <w:rFonts w:ascii="Cambria Math" w:eastAsia="Cambria Math" w:hAnsi="Cambria Math" w:hint="eastAsia"/>
            </w:rPr>
            <m:t>205.237</m:t>
          </m:r>
          <m:r>
            <m:rPr>
              <m:sty m:val="p"/>
            </m:rPr>
            <w:rPr>
              <w:rFonts w:ascii="Cambria Math" w:eastAsia="Cambria Math" w:hAnsi="Cambria Math" w:hint="eastAsia"/>
            </w:rPr>
            <m:t>=</m:t>
          </m:r>
          <m:r>
            <m:rPr>
              <m:sty m:val="p"/>
            </m:rPr>
            <w:rPr>
              <w:rFonts w:ascii="Cambria Math" w:eastAsia="Cambria Math" w:hAnsi="Cambria Math" w:hint="eastAsia"/>
            </w:rPr>
            <m:t>266.81N·m</m:t>
          </m:r>
        </m:oMath>
      </m:oMathPara>
    </w:p>
    <w:p>
      <w:pPr>
        <w:pStyle w:val="Heading3"/>
      </w:pPr>
      <w:r>
        <w:t>9.1.3选择型号</w:t>
      </w:r>
    </w:p>
    <w:p>
      <w:pPr>
        <w:spacing w:line="360" w:lineRule="auto"/>
        <w:ind w:firstLine="480" w:firstLineChars="200"/>
        <w:jc w:val="left"/>
      </w:pPr>
      <w:r>
        <w:rPr>
          <w:sz w:val="24"/>
          <w:szCs w:val="24"/>
        </w:rPr>
        <w:t>从GB/T</w:t>
      </w:r>
      <w:r>
        <w:rPr>
          <w:sz w:val="24"/>
          <w:szCs w:val="24"/>
        </w:rPr>
        <w:t>4323-2017查得LX2型联轴器许用转矩为T=560Nm，许用最大转速为n=6300r/min。主动端轴孔直径为35mm，轴孔长度为82mm。从动端轴孔直径为35mm，轴孔长度为82mm。</w:t>
      </w:r>
    </w:p>
    <w:p>
      <w:pPr>
        <w:pStyle w:val="BodyText"/>
        <w:snapToGrid w:val="0"/>
        <w:spacing w:after="0"/>
        <w:ind w:firstLine="480"/>
        <w:jc w:val="left"/>
      </w:pPr>
      <m:oMathPara>
        <m:oMath>
          <m:sSub>
            <m:e>
              <m:r>
                <m:rPr>
                  <m:sty m:val="p"/>
                </m:rPr>
                <w:rPr>
                  <w:rFonts w:ascii="Cambria Math" w:eastAsia="Cambria Math" w:hAnsi="Cambria Math" w:hint="eastAsia"/>
                </w:rPr>
                <m:t>T</m:t>
              </m:r>
            </m:e>
            <m:sub>
              <m:r>
                <m:rPr>
                  <m:sty m:val="p"/>
                </m:rPr>
                <w:rPr>
                  <w:rFonts w:ascii="Cambria Math" w:eastAsia="Cambria Math" w:hAnsi="Cambria Math" w:hint="eastAsia"/>
                </w:rPr>
                <m:t>ca</m:t>
              </m:r>
            </m:sub>
          </m:sSub>
          <m:r>
            <m:rPr>
              <m:sty m:val="p"/>
            </m:rPr>
            <w:rPr>
              <w:rFonts w:ascii="Cambria Math" w:eastAsia="Cambria Math" w:hAnsi="Cambria Math" w:hint="eastAsia"/>
            </w:rPr>
            <m:t>=</m:t>
          </m:r>
          <m:r>
            <m:rPr>
              <m:sty m:val="p"/>
            </m:rPr>
            <w:rPr>
              <w:rFonts w:ascii="Cambria Math" w:eastAsia="Cambria Math" w:hAnsi="Cambria Math" w:hint="eastAsia"/>
            </w:rPr>
            <m:t>266.81N·m</m:t>
          </m:r>
          <m:r>
            <m:rPr>
              <m:sty m:val="p"/>
            </m:rPr>
            <w:rPr>
              <w:rFonts w:ascii="Cambria Math" w:eastAsia="Cambria Math" w:hAnsi="Cambria Math" w:hint="eastAsia"/>
            </w:rPr>
            <m:t>≤</m:t>
          </m:r>
          <m:r>
            <m:rPr>
              <m:sty m:val="p"/>
            </m:rPr>
            <w:rPr>
              <w:rFonts w:ascii="Cambria Math" w:eastAsia="Cambria Math" w:hAnsi="Cambria Math" w:hint="eastAsia"/>
            </w:rPr>
            <m:t>T</m:t>
          </m:r>
          <m:r>
            <m:rPr>
              <m:sty m:val="p"/>
            </m:rPr>
            <w:rPr>
              <w:rFonts w:ascii="Cambria Math" w:eastAsia="Cambria Math" w:hAnsi="Cambria Math" w:hint="eastAsia"/>
            </w:rPr>
            <m:t>=</m:t>
          </m:r>
          <m:r>
            <m:rPr>
              <m:sty m:val="p"/>
            </m:rPr>
            <w:rPr>
              <w:rFonts w:ascii="Cambria Math" w:eastAsia="Cambria Math" w:hAnsi="Cambria Math" w:hint="eastAsia"/>
            </w:rPr>
            <m:t>560N·m</m:t>
          </m:r>
        </m:oMath>
      </m:oMathPara>
    </w:p>
    <w:p>
      <w:pPr>
        <w:pStyle w:val="BodyText"/>
        <w:snapToGrid w:val="0"/>
        <w:spacing w:after="0"/>
        <w:ind w:firstLine="480"/>
        <w:jc w:val="left"/>
      </w:pPr>
      <m:oMathPara>
        <m:oMath>
          <m:sSub>
            <m:e>
              <m:r>
                <m:rPr>
                  <m:sty m:val="p"/>
                </m:rPr>
                <w:rPr>
                  <w:rFonts w:ascii="Cambria Math" w:eastAsia="Cambria Math" w:hAnsi="Cambria Math" w:hint="eastAsia"/>
                </w:rPr>
                <m:t>n</m:t>
              </m:r>
            </m:e>
            <m:sub>
              <m:r>
                <m:rPr>
                  <m:sty m:val="p"/>
                </m:rPr>
                <w:rPr>
                  <w:rFonts w:ascii="Cambria Math" w:eastAsia="Cambria Math" w:hAnsi="Cambria Math" w:hint="eastAsia"/>
                </w:rPr>
                <m:t>c</m:t>
              </m:r>
            </m:sub>
          </m:sSub>
          <m:r>
            <m:rPr>
              <m:sty m:val="p"/>
            </m:rPr>
            <w:rPr>
              <w:rFonts w:ascii="Cambria Math" w:eastAsia="Cambria Math" w:hAnsi="Cambria Math" w:hint="eastAsia"/>
            </w:rPr>
            <m:t>=</m:t>
          </m:r>
          <m:r>
            <m:rPr>
              <m:sty m:val="p"/>
            </m:rPr>
            <w:rPr>
              <w:rFonts w:ascii="Cambria Math" w:eastAsia="Cambria Math" w:hAnsi="Cambria Math" w:hint="eastAsia"/>
            </w:rPr>
            <m:t>124.891r╱min</m:t>
          </m:r>
          <m:r>
            <m:rPr>
              <m:sty m:val="p"/>
            </m:rPr>
            <w:rPr>
              <w:rFonts w:ascii="Cambria Math" w:eastAsia="Cambria Math" w:hAnsi="Cambria Math" w:hint="eastAsia"/>
            </w:rPr>
            <m:t>≤</m:t>
          </m:r>
          <m:r>
            <m:rPr>
              <m:sty m:val="p"/>
            </m:rPr>
            <w:rPr>
              <w:rFonts w:ascii="Cambria Math" w:eastAsia="Cambria Math" w:hAnsi="Cambria Math" w:hint="eastAsia"/>
            </w:rPr>
            <m:t>n</m:t>
          </m:r>
          <m:r>
            <m:rPr>
              <m:sty m:val="p"/>
            </m:rPr>
            <w:rPr>
              <w:rFonts w:ascii="Cambria Math" w:eastAsia="Cambria Math" w:hAnsi="Cambria Math" w:hint="eastAsia"/>
            </w:rPr>
            <m:t>=</m:t>
          </m:r>
          <m:r>
            <m:rPr>
              <m:sty m:val="p"/>
            </m:rPr>
            <w:rPr>
              <w:rFonts w:ascii="Cambria Math" w:eastAsia="Cambria Math" w:hAnsi="Cambria Math" w:hint="eastAsia"/>
            </w:rPr>
            <m:t>6300r╱min</m:t>
          </m:r>
        </m:oMath>
      </m:oMathPara>
    </w:p>
    <w:p>
      <w:pPr>
        <w:spacing w:line="360" w:lineRule="auto"/>
        <w:ind w:firstLine="480" w:firstLineChars="200"/>
        <w:jc w:val="left"/>
      </w:pPr>
      <w:r>
        <w:rPr>
          <w:sz w:val="24"/>
          <w:szCs w:val="24"/>
        </w:rPr>
        <w:t>联轴器满足要求，故合用。</w:t>
      </w:r>
    </w:p>
    <w:p>
      <w:r>
        <w:br w:type="page"/>
      </w:r>
    </w:p>
    <w:p>
      <w:pPr>
        <w:pStyle w:val="Heading1"/>
      </w:pPr>
      <w:bookmarkStart w:id="78" w:name="_Toc19364021"/>
      <w:bookmarkStart w:id="79" w:name="_Toc256000040"/>
      <w:r>
        <w:t>第10节  减速器的密封和润滑</w:t>
      </w:r>
      <w:bookmarkEnd w:id="79"/>
      <w:bookmarkEnd w:id="78"/>
    </w:p>
    <w:p>
      <w:pPr>
        <w:pStyle w:val="Heading2"/>
      </w:pPr>
      <w:bookmarkStart w:id="80" w:name="_Toc19364022"/>
      <w:bookmarkStart w:id="81" w:name="_Toc256000041"/>
      <w:r>
        <w:t>10.1减速器的润滑</w:t>
      </w:r>
      <w:bookmarkEnd w:id="81"/>
      <w:bookmarkEnd w:id="80"/>
    </w:p>
    <w:p>
      <w:pPr>
        <w:pStyle w:val="Heading3"/>
      </w:pPr>
      <w:r>
        <w:t>10.1.1齿轮的润滑</w:t>
      </w:r>
    </w:p>
    <w:p>
      <w:pPr>
        <w:pStyle w:val="BodyText"/>
        <w:snapToGrid w:val="0"/>
        <w:spacing w:after="0"/>
        <w:ind w:firstLine="480"/>
        <w:jc w:val="left"/>
      </w:pPr>
      <m:oMathPara>
        <m:oMath>
          <m:r>
            <m:rPr>
              <m:sty m:val="p"/>
            </m:rPr>
            <w:rPr>
              <w:rFonts w:ascii="Cambria Math" w:eastAsia="Cambria Math" w:hAnsi="Cambria Math" w:hint="eastAsia"/>
            </w:rPr>
            <m:t>v</m:t>
          </m:r>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 xml:space="preserve"> </m:t>
              </m:r>
              <m:sSub>
                <m:e>
                  <m:r>
                    <m:rPr>
                      <m:sty m:val="p"/>
                    </m:rPr>
                    <w:rPr>
                      <w:rFonts w:ascii="Cambria Math" w:eastAsia="Cambria Math" w:hAnsi="Cambria Math" w:hint="eastAsia"/>
                    </w:rPr>
                    <m:t>d</m:t>
                  </m:r>
                </m:e>
                <m:sub>
                  <m:r>
                    <m:rPr>
                      <m:sty m:val="p"/>
                    </m:rPr>
                    <w:rPr>
                      <w:rFonts w:ascii="Cambria Math" w:eastAsia="Cambria Math" w:hAnsi="Cambria Math" w:hint="eastAsia"/>
                    </w:rPr>
                    <m:t>2</m:t>
                  </m:r>
                </m:sub>
              </m:sSub>
              <m:r>
                <m:rPr>
                  <m:sty m:val="p"/>
                </m:rPr>
                <w:rPr>
                  <w:rFonts w:ascii="Cambria Math" w:eastAsia="Cambria Math" w:hAnsi="Cambria Math" w:hint="eastAsia"/>
                </w:rPr>
                <m:t xml:space="preserve"> </m:t>
              </m:r>
              <m:r>
                <m:rPr>
                  <m:sty m:val="p"/>
                </m:rPr>
                <w:rPr>
                  <w:rFonts w:ascii="Cambria Math" w:eastAsia="Cambria Math" w:hAnsi="Cambria Math" w:hint="eastAsia"/>
                </w:rPr>
                <m:t>n</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π</m:t>
              </m:r>
              <m:r>
                <m:rPr>
                  <m:sty m:val="p"/>
                </m:rPr>
                <w:rPr>
                  <w:rFonts w:ascii="Cambria Math" w:eastAsia="Cambria Math" w:hAnsi="Cambria Math" w:hint="eastAsia"/>
                </w:rPr>
                <m:t>×</m:t>
              </m:r>
              <m:r>
                <m:rPr>
                  <m:sty m:val="p"/>
                </m:rPr>
                <w:rPr>
                  <w:rFonts w:ascii="Cambria Math" w:eastAsia="Cambria Math" w:hAnsi="Cambria Math" w:hint="eastAsia"/>
                </w:rPr>
                <m:t>274</m:t>
              </m:r>
              <m:r>
                <m:rPr>
                  <m:sty m:val="p"/>
                </m:rPr>
                <w:rPr>
                  <w:rFonts w:ascii="Cambria Math" w:eastAsia="Cambria Math" w:hAnsi="Cambria Math" w:hint="eastAsia"/>
                </w:rPr>
                <m:t>×</m:t>
              </m:r>
              <m:r>
                <m:rPr>
                  <m:sty m:val="p"/>
                </m:rPr>
                <w:rPr>
                  <w:rFonts w:ascii="Cambria Math" w:eastAsia="Cambria Math" w:hAnsi="Cambria Math" w:hint="eastAsia"/>
                </w:rPr>
                <m:t>124.89</m:t>
              </m:r>
            </m:num>
            <m:den>
              <m:r>
                <m:rPr>
                  <m:sty m:val="p"/>
                </m:rPr>
                <w:rPr>
                  <w:rFonts w:ascii="Cambria Math" w:eastAsia="Cambria Math" w:hAnsi="Cambria Math" w:hint="eastAsia"/>
                </w:rPr>
                <m:t>60</m:t>
              </m:r>
              <m:r>
                <m:rPr>
                  <m:sty m:val="p"/>
                </m:rPr>
                <w:rPr>
                  <w:rFonts w:ascii="Cambria Math" w:eastAsia="Cambria Math" w:hAnsi="Cambria Math" w:hint="eastAsia"/>
                </w:rPr>
                <m:t>×</m:t>
              </m:r>
              <m:r>
                <m:rPr>
                  <m:sty m:val="p"/>
                </m:rPr>
                <w:rPr>
                  <w:rFonts w:ascii="Cambria Math" w:eastAsia="Cambria Math" w:hAnsi="Cambria Math" w:hint="eastAsia"/>
                </w:rPr>
                <m:t>1000</m:t>
              </m:r>
            </m:den>
          </m:f>
          <m:r>
            <m:rPr>
              <m:sty m:val="p"/>
            </m:rPr>
            <w:rPr>
              <w:rFonts w:ascii="Cambria Math" w:eastAsia="Cambria Math" w:hAnsi="Cambria Math" w:hint="eastAsia"/>
            </w:rPr>
            <m:t>=</m:t>
          </m:r>
          <m:r>
            <m:rPr>
              <m:sty m:val="p"/>
            </m:rPr>
            <w:rPr>
              <w:rFonts w:ascii="Cambria Math" w:eastAsia="Cambria Math" w:hAnsi="Cambria Math" w:hint="eastAsia"/>
            </w:rPr>
            <m:t>1.79m╱s</m:t>
          </m:r>
        </m:oMath>
      </m:oMathPara>
    </w:p>
    <w:p>
      <w:pPr>
        <w:spacing w:line="360" w:lineRule="auto"/>
        <w:ind w:firstLine="480" w:firstLineChars="200"/>
        <w:jc w:val="left"/>
      </w:pPr>
      <w:r>
        <w:rPr>
          <w:sz w:val="24"/>
          <w:szCs w:val="24"/>
        </w:rPr>
        <w:t>对于圆周速度&lt;12m/s</w:t>
      </w:r>
      <w:r>
        <w:rPr>
          <w:sz w:val="24"/>
          <w:szCs w:val="24"/>
        </w:rPr>
        <w:t>的闭式齿轮传动。传动件侵入油中的深度要适当，即要避免搅油损失太大,又要保证充分的润滑。</w:t>
      </w:r>
      <w:r>
        <w:rPr>
          <w:sz w:val="24"/>
          <w:szCs w:val="24"/>
        </w:rPr>
        <w:t>油池要有一定的深度和贮油量。对于齿轮减速器，应选择合适的传动比分配,使各级的大齿轮的直径尽量接近。</w:t>
      </w:r>
      <w:r>
        <w:rPr>
          <w:sz w:val="24"/>
          <w:szCs w:val="24"/>
        </w:rPr>
        <w:t>当直径相差较大时,可采用带油轮润滑等措施。当模数m&lt;20时,浸油深度h约为1个齿高，但不小于15mm，</w:t>
      </w:r>
      <w:r>
        <w:rPr>
          <w:sz w:val="24"/>
          <w:szCs w:val="24"/>
        </w:rPr>
        <w:t>现取大齿轮齿顶距油池底面距离为40mm，则油的深度为H=40+15=55mm。</w:t>
      </w:r>
    </w:p>
    <w:p>
      <w:pPr>
        <w:spacing w:line="360" w:lineRule="auto"/>
        <w:ind w:firstLine="480" w:firstLineChars="200"/>
        <w:jc w:val="left"/>
      </w:pPr>
      <w:r>
        <w:rPr>
          <w:sz w:val="24"/>
          <w:szCs w:val="24"/>
        </w:rPr>
        <w:t>根据齿轮圆周速度查表选用工业闭式齿轮油（GB</w:t>
      </w:r>
      <w:r>
        <w:rPr>
          <w:sz w:val="24"/>
          <w:szCs w:val="24"/>
        </w:rPr>
        <w:t>5903-1995），牌号为L-CKC220润滑油，黏度推荐值为198～242cSt</w:t>
      </w:r>
    </w:p>
    <w:p>
      <w:pPr>
        <w:pStyle w:val="Heading3"/>
      </w:pPr>
      <w:r>
        <w:t>10.1.2轴承的润滑</w:t>
      </w:r>
    </w:p>
    <w:p>
      <w:pPr>
        <w:spacing w:line="360" w:lineRule="auto"/>
        <w:ind w:firstLine="480" w:firstLineChars="200"/>
        <w:jc w:val="left"/>
      </w:pPr>
      <w:r>
        <w:rPr>
          <w:sz w:val="24"/>
          <w:szCs w:val="24"/>
        </w:rPr>
        <w:t>轴承常用的润滑方式有油润滑及脂润滑两类。此外，也有使用固体润滑剂润滑的。选用哪一类润滑方式，可以根据大齿轮的圆周速度判断。</w:t>
      </w:r>
    </w:p>
    <w:p>
      <w:pPr>
        <w:spacing w:line="360" w:lineRule="auto"/>
        <w:ind w:firstLine="480" w:firstLineChars="200"/>
        <w:jc w:val="left"/>
      </w:pPr>
      <w:r>
        <w:rPr>
          <w:sz w:val="24"/>
          <w:szCs w:val="24"/>
        </w:rPr>
        <w:t>根据齿轮速度，采用脂润滑。采用脂润滑轴承的时候，为避免稀油稀释油脂，需用挡油环将轴承与箱体内部隔开，且轴承与箱体内壁需保持一定的距离。</w:t>
      </w:r>
      <w:r>
        <w:rPr>
          <w:sz w:val="24"/>
          <w:szCs w:val="24"/>
        </w:rPr>
        <w:t>在本箱体设计中滚动轴承距箱体内壁距离10mm，故选用通用锂基润滑脂(GB/T</w:t>
      </w:r>
      <w:r>
        <w:rPr>
          <w:sz w:val="24"/>
          <w:szCs w:val="24"/>
        </w:rPr>
        <w:t>7324-1987)，它适用于宽温度范围内各种机械设备的润滑，选用牌号为ZL-1的润滑脂。</w:t>
      </w:r>
    </w:p>
    <w:p>
      <w:pPr>
        <w:pStyle w:val="Heading2"/>
      </w:pPr>
      <w:bookmarkStart w:id="82" w:name="_Toc19364025"/>
      <w:bookmarkStart w:id="83" w:name="_Toc256000042"/>
      <w:r>
        <w:t>10.2减速器的密封</w:t>
      </w:r>
      <w:bookmarkEnd w:id="83"/>
      <w:bookmarkEnd w:id="82"/>
    </w:p>
    <w:p>
      <w:pPr>
        <w:spacing w:line="360" w:lineRule="auto"/>
        <w:ind w:firstLine="480" w:firstLineChars="200"/>
        <w:jc w:val="left"/>
      </w:pPr>
      <w:r>
        <w:rPr>
          <w:sz w:val="24"/>
          <w:szCs w:val="24"/>
        </w:rPr>
        <w:t>为了防止外部杂质进入箱体内部影响箱体工作以及箱体内润滑剂外泄，在构成箱体的各零部件间，如箱盖与箱座间、外伸轴的输出、输入与轴承盖间，需设置不同形式的密封装置。对于无相对运动的结合面，常用密封胶、耐油橡胶垫圈等；对于旋转零件如外伸轴的密封，则需根据其不同的运动速度和密封要求考虑不同的密封件和结构。本设计中由于密封界面的相对速度较小，故采用接触式密封。高速轴与轴承盖间v&lt;3m/s，低速轴与轴承盖间v&lt;3m/s，故均采用毡圈油封密封圈</w:t>
      </w:r>
    </w:p>
    <w:p>
      <w:r>
        <w:br w:type="page"/>
      </w:r>
    </w:p>
    <w:p>
      <w:pPr>
        <w:pStyle w:val="Heading1"/>
      </w:pPr>
      <w:bookmarkStart w:id="84" w:name="_Toc19364026"/>
      <w:bookmarkStart w:id="85" w:name="_Toc256000043"/>
      <w:r>
        <w:t>第11节  减速器附件</w:t>
      </w:r>
      <w:bookmarkEnd w:id="85"/>
      <w:bookmarkEnd w:id="84"/>
    </w:p>
    <w:p>
      <w:pPr>
        <w:pStyle w:val="Heading2"/>
      </w:pPr>
      <w:bookmarkStart w:id="86" w:name="_Toc19364027"/>
      <w:bookmarkStart w:id="87" w:name="_Toc256000044"/>
      <w:r>
        <w:t>11.1窥视孔盖</w:t>
      </w:r>
      <w:bookmarkEnd w:id="87"/>
      <w:bookmarkEnd w:id="86"/>
    </w:p>
    <w:p>
      <w:pPr>
        <w:spacing w:line="360" w:lineRule="auto"/>
        <w:ind w:firstLine="480" w:firstLineChars="200"/>
        <w:jc w:val="left"/>
      </w:pPr>
      <w:r>
        <w:rPr>
          <w:sz w:val="24"/>
          <w:szCs w:val="24"/>
        </w:rPr>
        <w:t>窥视孔盖为了便于检查箱内传动零件的啮合情况以及将润滑油注入箱体内,在减速器箱体的箱盖顶部设有窥视孔盖。</w:t>
      </w:r>
      <w:r>
        <w:rPr>
          <w:sz w:val="24"/>
          <w:szCs w:val="24"/>
        </w:rPr>
        <w:t>为防止润滑油飞溅出来和污物进入箱体内,在窥视孔上应加设视孔盖。</w:t>
      </w:r>
    </w:p>
    <w:p w:rsidR="00E516E5" w:rsidP="00363DB2">
      <w:pPr>
        <w:adjustRightInd w:val="0"/>
        <w:snapToGrid w:val="0"/>
        <w:jc w:val="left"/>
      </w:pPr>
      <w:r>
        <w:rPr>
          <w:noProof/>
        </w:rPr>
        <w:drawing>
          <wp:anchor distT="0" distB="0" distL="114300" distR="114300" simplePos="0" relativeHeight="251667456" behindDoc="0" locked="0" layoutInCell="1" allowOverlap="1">
            <wp:simplePos x="0" y="0"/>
            <wp:positionH relativeFrom="column">
              <wp:align>center</wp:align>
            </wp:positionH>
            <wp:positionV relativeFrom="paragraph">
              <wp:posOffset>635</wp:posOffset>
            </wp:positionV>
            <wp:extent cx="4000000" cy="3285513"/>
            <wp:effectExtent l="0" t="0" r="3175" b="6985"/>
            <wp:wrapTopAndBottom/>
            <wp:docPr id="177790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80317" name="窥视孔盖3.jpg"/>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000000" cy="3285513"/>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图11-1</w:t>
      </w:r>
      <w:r>
        <w:rPr>
          <w:sz w:val="21"/>
          <w:szCs w:val="21"/>
        </w:rPr>
        <w:t>窥视孔盖</w:t>
      </w:r>
    </w:p>
    <w:p>
      <w:pPr>
        <w:spacing w:line="360" w:lineRule="auto"/>
        <w:ind w:firstLine="480" w:firstLineChars="200"/>
        <w:jc w:val="left"/>
      </w:pPr>
      <w:r>
        <w:rPr>
          <w:sz w:val="24"/>
          <w:szCs w:val="24"/>
        </w:rPr>
        <w:t>A=90mm，B=45mm</w:t>
      </w:r>
    </w:p>
    <w:p>
      <w:pPr>
        <w:spacing w:line="360" w:lineRule="auto"/>
        <w:ind w:firstLine="480" w:firstLineChars="200"/>
        <w:jc w:val="left"/>
      </w:pPr>
      <w:r>
        <w:rPr>
          <w:sz w:val="24"/>
          <w:szCs w:val="24"/>
        </w:rPr>
        <w:t>A1=120，A2=105，B1=75，B2=60</w:t>
      </w:r>
    </w:p>
    <w:p>
      <w:pPr>
        <w:spacing w:line="360" w:lineRule="auto"/>
        <w:ind w:firstLine="480" w:firstLineChars="200"/>
        <w:jc w:val="left"/>
      </w:pPr>
      <w:r>
        <w:rPr>
          <w:sz w:val="24"/>
          <w:szCs w:val="24"/>
        </w:rPr>
        <w:t>δ=4mm</w:t>
      </w:r>
    </w:p>
    <w:p>
      <w:pPr>
        <w:spacing w:line="360" w:lineRule="auto"/>
        <w:ind w:firstLine="480" w:firstLineChars="200"/>
        <w:jc w:val="left"/>
      </w:pPr>
      <w:r>
        <w:rPr>
          <w:sz w:val="24"/>
          <w:szCs w:val="24"/>
        </w:rPr>
        <w:t>d4=7mm</w:t>
      </w:r>
    </w:p>
    <w:p>
      <w:pPr>
        <w:spacing w:line="360" w:lineRule="auto"/>
        <w:ind w:firstLine="480" w:firstLineChars="200"/>
        <w:jc w:val="left"/>
      </w:pPr>
      <w:r>
        <w:rPr>
          <w:sz w:val="24"/>
          <w:szCs w:val="24"/>
        </w:rPr>
        <w:t>R=5mm</w:t>
      </w:r>
    </w:p>
    <w:p>
      <w:pPr>
        <w:pStyle w:val="Heading2"/>
      </w:pPr>
      <w:bookmarkStart w:id="88" w:name="_Toc19364028"/>
      <w:bookmarkStart w:id="89" w:name="_Toc256000045"/>
      <w:r>
        <w:t>11.2放油孔及放油螺塞</w:t>
      </w:r>
      <w:bookmarkEnd w:id="89"/>
      <w:bookmarkEnd w:id="88"/>
    </w:p>
    <w:p>
      <w:pPr>
        <w:spacing w:line="360" w:lineRule="auto"/>
        <w:ind w:firstLine="480" w:firstLineChars="200"/>
        <w:jc w:val="left"/>
      </w:pPr>
      <w:r>
        <w:rPr>
          <w:sz w:val="24"/>
          <w:szCs w:val="24"/>
        </w:rPr>
        <w:t>放油塞为了排除油污,更换减速器箱体内的污油,在箱体底部油池的最低处设置有放油塞,安装放油塞。</w:t>
      </w:r>
      <w:r>
        <w:rPr>
          <w:sz w:val="24"/>
          <w:szCs w:val="24"/>
        </w:rPr>
        <w:t>箱座内底面常做成1°～1.5°倾斜面,在油孔附近做成凹坑,以便污油的汇集而排尽。</w:t>
      </w:r>
      <w:r>
        <w:rPr>
          <w:sz w:val="24"/>
          <w:szCs w:val="24"/>
        </w:rPr>
        <w:t>放油塞有六角圆柱细牙螺纹螺塞和圆锥螺纹螺塞两种。圆柱细牙螺纹螺塞自身不能防止漏油,</w:t>
      </w:r>
      <w:r>
        <w:rPr>
          <w:sz w:val="24"/>
          <w:szCs w:val="24"/>
        </w:rPr>
        <w:t>应在六角螺塞与放油塞接触处加封油垫片。而圆锥螺纹螺塞能直接密封,无需封油垫片。</w:t>
      </w:r>
    </w:p>
    <w:p w:rsidR="00E516E5" w:rsidP="00363DB2">
      <w:pPr>
        <w:adjustRightInd w:val="0"/>
        <w:snapToGrid w:val="0"/>
        <w:jc w:val="left"/>
      </w:pPr>
      <w:r>
        <w:rPr>
          <w:noProof/>
        </w:rPr>
        <w:drawing>
          <wp:anchor distT="0" distB="0" distL="114300" distR="114300" simplePos="0" relativeHeight="251668480" behindDoc="0" locked="0" layoutInCell="1" allowOverlap="1">
            <wp:simplePos x="0" y="0"/>
            <wp:positionH relativeFrom="column">
              <wp:align>center</wp:align>
            </wp:positionH>
            <wp:positionV relativeFrom="paragraph">
              <wp:posOffset>635</wp:posOffset>
            </wp:positionV>
            <wp:extent cx="6000000" cy="3504078"/>
            <wp:effectExtent l="0" t="0" r="3175" b="6985"/>
            <wp:wrapTopAndBottom/>
            <wp:docPr id="990488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79308" name="放油塞M14.jpg"/>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6000000" cy="350407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图11-2</w:t>
      </w:r>
      <w:r>
        <w:rPr>
          <w:sz w:val="21"/>
          <w:szCs w:val="21"/>
        </w:rPr>
        <w:t>放油塞</w:t>
      </w:r>
    </w:p>
    <w:p>
      <w:pPr>
        <w:pStyle w:val="Heading2"/>
      </w:pPr>
      <w:bookmarkStart w:id="90" w:name="_Toc19364029"/>
      <w:bookmarkStart w:id="91" w:name="_Toc256000046"/>
      <w:r>
        <w:t>11.3油标</w:t>
      </w:r>
      <w:bookmarkEnd w:id="91"/>
      <w:bookmarkEnd w:id="90"/>
    </w:p>
    <w:p>
      <w:pPr>
        <w:spacing w:line="360" w:lineRule="auto"/>
        <w:ind w:firstLine="480" w:firstLineChars="200"/>
        <w:jc w:val="left"/>
      </w:pPr>
      <w:r>
        <w:rPr>
          <w:sz w:val="24"/>
          <w:szCs w:val="24"/>
        </w:rPr>
        <w:t>油标用来指示油面高度,应设置在便于检查和油面较稳定之处,如低速轴附近。油标结构简单,在减速器中应用较多。</w:t>
      </w:r>
      <w:r>
        <w:rPr>
          <w:sz w:val="24"/>
          <w:szCs w:val="24"/>
        </w:rPr>
        <w:t>为便于加工和节省材料,油标的手柄和尺杆常由两个元件铆接或焊接在一起,油尺在减速器上安装,可采用螺纹联接,也可采用H9/h8配合装入。</w:t>
      </w:r>
      <w:r>
        <w:rPr>
          <w:sz w:val="24"/>
          <w:szCs w:val="24"/>
        </w:rPr>
        <w:t>检查油面高度时拔出油标,以杆上油痕判断油面高度。油标安装位置不受限制,当箱座高度较小时,宜选用油标。</w:t>
      </w:r>
    </w:p>
    <w:p w:rsidR="00E516E5" w:rsidP="00363DB2">
      <w:pPr>
        <w:adjustRightInd w:val="0"/>
        <w:snapToGrid w:val="0"/>
        <w:jc w:val="left"/>
      </w:pPr>
      <w:r>
        <w:rPr>
          <w:noProof/>
        </w:rPr>
        <w:drawing>
          <wp:anchor distT="0" distB="0" distL="114300" distR="114300" simplePos="0" relativeHeight="251669504" behindDoc="0" locked="0" layoutInCell="1" allowOverlap="1">
            <wp:simplePos x="0" y="0"/>
            <wp:positionH relativeFrom="column">
              <wp:align>center</wp:align>
            </wp:positionH>
            <wp:positionV relativeFrom="paragraph">
              <wp:posOffset>635</wp:posOffset>
            </wp:positionV>
            <wp:extent cx="5830000" cy="5250000"/>
            <wp:effectExtent l="0" t="0" r="3175" b="6985"/>
            <wp:wrapTopAndBottom/>
            <wp:docPr id="207641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59864" name="杆式油标M16.jpg"/>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5830000" cy="5250000"/>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图11-3</w:t>
      </w:r>
      <w:r>
        <w:rPr>
          <w:sz w:val="21"/>
          <w:szCs w:val="21"/>
        </w:rPr>
        <w:t>油标</w:t>
      </w:r>
    </w:p>
    <w:p>
      <w:pPr>
        <w:pStyle w:val="Heading2"/>
      </w:pPr>
      <w:bookmarkStart w:id="92" w:name="_Toc19364030"/>
      <w:bookmarkStart w:id="93" w:name="_Toc256000047"/>
      <w:r>
        <w:t>11.4通气器</w:t>
      </w:r>
      <w:bookmarkEnd w:id="93"/>
      <w:bookmarkEnd w:id="92"/>
    </w:p>
    <w:p>
      <w:pPr>
        <w:spacing w:line="360" w:lineRule="auto"/>
        <w:ind w:firstLine="480" w:firstLineChars="200"/>
        <w:jc w:val="left"/>
      </w:pPr>
      <w:r>
        <w:rPr>
          <w:sz w:val="24"/>
          <w:szCs w:val="24"/>
        </w:rPr>
        <w:t>通气器的作用是排出箱体内的热膨胀气体,以便维持箱体内外的压力平衡,保持箱体的密封性。</w:t>
      </w:r>
      <w:r>
        <w:rPr>
          <w:sz w:val="24"/>
          <w:szCs w:val="24"/>
        </w:rPr>
        <w:t>通气器常设在箱体的最高处或检查孔盖上,有各种结构。</w:t>
      </w:r>
    </w:p>
    <w:p>
      <w:pPr>
        <w:spacing w:line="360" w:lineRule="auto"/>
        <w:ind w:firstLine="480" w:firstLineChars="200"/>
        <w:jc w:val="left"/>
      </w:pPr>
      <w:r>
        <w:rPr>
          <w:sz w:val="24"/>
          <w:szCs w:val="24"/>
        </w:rPr>
        <w:t>查辅导书手册，本设计采用手提式通气器M10,结构如下:</w:t>
      </w:r>
    </w:p>
    <w:p w:rsidR="00E516E5" w:rsidP="00363DB2">
      <w:pPr>
        <w:adjustRightInd w:val="0"/>
        <w:snapToGrid w:val="0"/>
        <w:jc w:val="left"/>
      </w:pPr>
      <w:r>
        <w:rPr>
          <w:noProof/>
        </w:rPr>
        <w:drawing>
          <wp:anchor distT="0" distB="0" distL="114300" distR="114300" simplePos="0" relativeHeight="251670528" behindDoc="0" locked="0" layoutInCell="1" allowOverlap="1">
            <wp:simplePos x="0" y="0"/>
            <wp:positionH relativeFrom="column">
              <wp:align>center</wp:align>
            </wp:positionH>
            <wp:positionV relativeFrom="paragraph">
              <wp:posOffset>635</wp:posOffset>
            </wp:positionV>
            <wp:extent cx="3000000" cy="2594701"/>
            <wp:effectExtent l="0" t="0" r="3175" b="6985"/>
            <wp:wrapTopAndBottom/>
            <wp:docPr id="137207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68151" name="863.png"/>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000000" cy="2594701"/>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图11-4</w:t>
      </w:r>
      <w:r>
        <w:rPr>
          <w:sz w:val="21"/>
          <w:szCs w:val="21"/>
        </w:rPr>
        <w:t>通气器</w:t>
      </w:r>
    </w:p>
    <w:p>
      <w:pPr>
        <w:pStyle w:val="Heading2"/>
      </w:pPr>
      <w:bookmarkStart w:id="94" w:name="_Toc19364031"/>
      <w:bookmarkStart w:id="95" w:name="_Toc256000048"/>
      <w:r>
        <w:t>11.5起吊装置</w:t>
      </w:r>
      <w:bookmarkEnd w:id="95"/>
      <w:bookmarkEnd w:id="94"/>
    </w:p>
    <w:p>
      <w:pPr>
        <w:spacing w:line="360" w:lineRule="auto"/>
        <w:ind w:firstLine="480" w:firstLineChars="200"/>
        <w:jc w:val="left"/>
      </w:pPr>
      <w:r>
        <w:rPr>
          <w:sz w:val="24"/>
          <w:szCs w:val="24"/>
        </w:rPr>
        <w:t>起吊装置用于拆卸及搬运减速器。它常由箱盖上的吊孔和箱座凸缘下面的吊耳构成。也可采用吊环螺钉拧入箱盖以吊小型减速器或吊起箱盖。本设计中所采用吊孔（或吊环）和吊耳的示例和尺寸如下图所示：</w:t>
      </w:r>
    </w:p>
    <w:p>
      <w:pPr>
        <w:spacing w:line="360" w:lineRule="auto"/>
        <w:ind w:firstLine="480" w:firstLineChars="200"/>
        <w:jc w:val="left"/>
      </w:pPr>
      <w:r>
        <w:rPr>
          <w:sz w:val="24"/>
          <w:szCs w:val="24"/>
        </w:rPr>
        <w:t>吊孔尺寸计算：</w:t>
      </w:r>
    </w:p>
    <w:p w:rsidR="00E516E5" w:rsidP="00363DB2">
      <w:pPr>
        <w:adjustRightInd w:val="0"/>
        <w:snapToGrid w:val="0"/>
        <w:jc w:val="left"/>
      </w:pPr>
      <w:r>
        <w:rPr>
          <w:noProof/>
        </w:rPr>
        <w:drawing>
          <wp:anchor distT="0" distB="0" distL="114300" distR="114300" simplePos="0" relativeHeight="251671552" behindDoc="0" locked="0" layoutInCell="1" allowOverlap="1">
            <wp:simplePos x="0" y="0"/>
            <wp:positionH relativeFrom="column">
              <wp:align>center</wp:align>
            </wp:positionH>
            <wp:positionV relativeFrom="paragraph">
              <wp:posOffset>635</wp:posOffset>
            </wp:positionV>
            <wp:extent cx="6000000" cy="4796238"/>
            <wp:effectExtent l="0" t="0" r="3175" b="6985"/>
            <wp:wrapTopAndBottom/>
            <wp:docPr id="1708296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0792" name="3414.png"/>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6000000" cy="479623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图11-5</w:t>
      </w:r>
      <w:r>
        <w:rPr>
          <w:sz w:val="21"/>
          <w:szCs w:val="21"/>
        </w:rPr>
        <w:t>箱盖吊耳</w:t>
      </w:r>
    </w:p>
    <w:p>
      <w:pPr>
        <w:spacing w:line="360" w:lineRule="auto"/>
        <w:ind w:firstLine="480" w:firstLineChars="200"/>
        <w:jc w:val="left"/>
      </w:pPr>
      <w:r>
        <w:rPr>
          <w:sz w:val="24"/>
          <w:szCs w:val="24"/>
        </w:rPr>
        <w:t>b=(1.8～2.5)×δ1=(1.8～2.5)×8=16mm</w:t>
      </w:r>
    </w:p>
    <w:p>
      <w:pPr>
        <w:spacing w:line="360" w:lineRule="auto"/>
        <w:ind w:firstLine="480" w:firstLineChars="200"/>
        <w:jc w:val="left"/>
      </w:pPr>
      <w:r>
        <w:rPr>
          <w:sz w:val="24"/>
          <w:szCs w:val="24"/>
        </w:rPr>
        <w:t>d=2×δ1=16mm</w:t>
      </w:r>
    </w:p>
    <w:p>
      <w:pPr>
        <w:spacing w:line="360" w:lineRule="auto"/>
        <w:ind w:firstLine="480" w:firstLineChars="200"/>
        <w:jc w:val="left"/>
      </w:pPr>
      <w:r>
        <w:rPr>
          <w:sz w:val="24"/>
          <w:szCs w:val="24"/>
        </w:rPr>
        <w:t>R=(1～1.2)d=(1～1.2)×16=16mm</w:t>
      </w:r>
    </w:p>
    <w:p>
      <w:pPr>
        <w:spacing w:line="360" w:lineRule="auto"/>
        <w:ind w:firstLine="480" w:firstLineChars="200"/>
        <w:jc w:val="left"/>
      </w:pPr>
      <w:r>
        <w:rPr>
          <w:sz w:val="24"/>
          <w:szCs w:val="24"/>
        </w:rPr>
        <w:t>e=(0.8～1)d=(0.8～1)×16=16mm</w:t>
      </w:r>
    </w:p>
    <w:p w:rsidR="00E516E5" w:rsidP="00363DB2">
      <w:pPr>
        <w:adjustRightInd w:val="0"/>
        <w:snapToGrid w:val="0"/>
        <w:jc w:val="left"/>
      </w:pPr>
      <w:r>
        <w:rPr>
          <w:noProof/>
        </w:rPr>
        <w:drawing>
          <wp:anchor distT="0" distB="0" distL="114300" distR="114300" simplePos="0" relativeHeight="251672576" behindDoc="0" locked="0" layoutInCell="1" allowOverlap="1">
            <wp:simplePos x="0" y="0"/>
            <wp:positionH relativeFrom="column">
              <wp:align>center</wp:align>
            </wp:positionH>
            <wp:positionV relativeFrom="paragraph">
              <wp:posOffset>635</wp:posOffset>
            </wp:positionV>
            <wp:extent cx="4670000" cy="3560000"/>
            <wp:effectExtent l="0" t="0" r="3175" b="6985"/>
            <wp:wrapTopAndBottom/>
            <wp:docPr id="1583403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54828" name="3415.png"/>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4670000" cy="3560000"/>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图11-6</w:t>
      </w:r>
      <w:r>
        <w:rPr>
          <w:sz w:val="21"/>
          <w:szCs w:val="21"/>
        </w:rPr>
        <w:t>箱座吊耳</w:t>
      </w:r>
    </w:p>
    <w:p>
      <w:pPr>
        <w:spacing w:line="360" w:lineRule="auto"/>
        <w:ind w:firstLine="480" w:firstLineChars="200"/>
        <w:jc w:val="left"/>
      </w:pPr>
      <w:r>
        <w:rPr>
          <w:sz w:val="24"/>
          <w:szCs w:val="24"/>
        </w:rPr>
        <w:t>K=</w:t>
      </w:r>
      <w:r>
        <w:rPr>
          <w:sz w:val="24"/>
          <w:szCs w:val="24"/>
        </w:rPr>
        <w:t>C</w:t>
      </w:r>
      <w:r>
        <w:rPr>
          <w:sz w:val="24"/>
          <w:szCs w:val="24"/>
          <w:vertAlign w:val="subscript"/>
        </w:rPr>
        <w:t>1</w:t>
      </w:r>
      <w:r>
        <w:rPr>
          <w:sz w:val="24"/>
          <w:szCs w:val="24"/>
        </w:rPr>
        <w:t>+</w:t>
      </w:r>
      <w:r>
        <w:rPr>
          <w:sz w:val="24"/>
          <w:szCs w:val="24"/>
        </w:rPr>
        <w:t>C</w:t>
      </w:r>
      <w:r>
        <w:rPr>
          <w:sz w:val="24"/>
          <w:szCs w:val="24"/>
          <w:vertAlign w:val="subscript"/>
        </w:rPr>
        <w:t>2</w:t>
      </w:r>
      <w:r>
        <w:rPr>
          <w:sz w:val="24"/>
          <w:szCs w:val="24"/>
        </w:rPr>
        <w:t>=</w:t>
      </w:r>
      <w:r>
        <w:rPr>
          <w:sz w:val="24"/>
          <w:szCs w:val="24"/>
        </w:rPr>
        <w:t>16+</w:t>
      </w:r>
      <w:r>
        <w:rPr>
          <w:sz w:val="24"/>
          <w:szCs w:val="24"/>
        </w:rPr>
        <w:t>14=</w:t>
      </w:r>
      <w:r>
        <w:rPr>
          <w:sz w:val="24"/>
          <w:szCs w:val="24"/>
        </w:rPr>
        <w:t>30mm</w:t>
      </w:r>
    </w:p>
    <w:p>
      <w:pPr>
        <w:spacing w:line="360" w:lineRule="auto"/>
        <w:ind w:firstLine="480" w:firstLineChars="200"/>
        <w:jc w:val="left"/>
      </w:pPr>
      <w:r>
        <w:rPr>
          <w:sz w:val="24"/>
          <w:szCs w:val="24"/>
        </w:rPr>
        <w:t>H=0.8×K=0.8×30=24mm</w:t>
      </w:r>
    </w:p>
    <w:p>
      <w:pPr>
        <w:spacing w:line="360" w:lineRule="auto"/>
        <w:ind w:firstLine="480" w:firstLineChars="200"/>
        <w:jc w:val="left"/>
      </w:pPr>
      <w:r>
        <w:rPr>
          <w:sz w:val="24"/>
          <w:szCs w:val="24"/>
        </w:rPr>
        <w:t>h=0.5×H=0.5×24=12mm</w:t>
      </w:r>
    </w:p>
    <w:p>
      <w:pPr>
        <w:spacing w:line="360" w:lineRule="auto"/>
        <w:ind w:firstLine="480" w:firstLineChars="200"/>
        <w:jc w:val="left"/>
      </w:pPr>
      <w:r>
        <w:rPr>
          <w:sz w:val="24"/>
          <w:szCs w:val="24"/>
        </w:rPr>
        <w:t>r=0.25×K=0.25×30=7.5mm</w:t>
      </w:r>
    </w:p>
    <w:p>
      <w:pPr>
        <w:spacing w:line="360" w:lineRule="auto"/>
        <w:ind w:firstLine="480" w:firstLineChars="200"/>
        <w:jc w:val="left"/>
      </w:pPr>
      <w:r>
        <w:rPr>
          <w:sz w:val="24"/>
          <w:szCs w:val="24"/>
        </w:rPr>
        <w:t>b=(1.8～2.5)×δ1=(1.8～2.5)×8=16mm</w:t>
      </w:r>
    </w:p>
    <w:p>
      <w:pPr>
        <w:pStyle w:val="Heading2"/>
      </w:pPr>
      <w:bookmarkStart w:id="96" w:name="_Toc19364032"/>
      <w:bookmarkStart w:id="97" w:name="_Toc256000049"/>
      <w:r>
        <w:t>11.6起盖螺钉</w:t>
      </w:r>
      <w:bookmarkEnd w:id="97"/>
      <w:bookmarkEnd w:id="96"/>
    </w:p>
    <w:p>
      <w:pPr>
        <w:spacing w:line="360" w:lineRule="auto"/>
        <w:ind w:firstLine="480" w:firstLineChars="200"/>
        <w:jc w:val="left"/>
      </w:pPr>
      <w:r>
        <w:rPr>
          <w:sz w:val="24"/>
          <w:szCs w:val="24"/>
        </w:rPr>
        <w:t>起盖螺钉为了保证减速器的密封性，常在箱体剖分面上涂有水玻璃或密封胶，这样箱盖和箱座</w:t>
      </w:r>
      <w:r>
        <w:rPr>
          <w:sz w:val="24"/>
          <w:szCs w:val="24"/>
        </w:rPr>
        <w:t>便黏附在一起，给箱体拆分造成困难。为了便于拆卸箱盖，通常在箱盖凸缘上设置1~2个</w:t>
      </w:r>
      <w:r>
        <w:rPr>
          <w:sz w:val="24"/>
          <w:szCs w:val="24"/>
        </w:rPr>
        <w:t>起盖螺钉。当拆卸箱盖时，只要旋拧起盖螺钉，便可顶起箱盖。</w:t>
      </w:r>
    </w:p>
    <w:p w:rsidR="00E516E5" w:rsidP="00363DB2">
      <w:pPr>
        <w:adjustRightInd w:val="0"/>
        <w:snapToGrid w:val="0"/>
        <w:jc w:val="left"/>
      </w:pPr>
      <w:r>
        <w:rPr>
          <w:noProof/>
        </w:rPr>
        <w:drawing>
          <wp:anchor distT="0" distB="0" distL="114300" distR="114300" simplePos="0" relativeHeight="251673600" behindDoc="0" locked="0" layoutInCell="1" allowOverlap="1">
            <wp:simplePos x="0" y="0"/>
            <wp:positionH relativeFrom="column">
              <wp:align>center</wp:align>
            </wp:positionH>
            <wp:positionV relativeFrom="paragraph">
              <wp:posOffset>635</wp:posOffset>
            </wp:positionV>
            <wp:extent cx="6000000" cy="3446313"/>
            <wp:effectExtent l="0" t="0" r="3175" b="6985"/>
            <wp:wrapTopAndBottom/>
            <wp:docPr id="92062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7720" name="M10.jpg"/>
                    <pic:cNvPicPr/>
                  </pic:nvPicPr>
                  <pic:blipFill>
                    <a:blip xmlns:r="http://schemas.openxmlformats.org/officeDocument/2006/relationships" r:embed="rId21">
                      <a:extLst>
                        <a:ext xmlns:a="http://schemas.openxmlformats.org/drawingml/2006/main" uri="{28A0092B-C50C-407E-A947-70E740481C1C}">
                          <a14:useLocalDpi xmlns:a14="http://schemas.microsoft.com/office/drawing/2010/main" val="0"/>
                        </a:ext>
                      </a:extLst>
                    </a:blip>
                    <a:stretch>
                      <a:fillRect/>
                    </a:stretch>
                  </pic:blipFill>
                  <pic:spPr>
                    <a:xfrm>
                      <a:off x="0" y="0"/>
                      <a:ext cx="6000000" cy="3446313"/>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图11-7</w:t>
      </w:r>
      <w:r>
        <w:rPr>
          <w:sz w:val="21"/>
          <w:szCs w:val="21"/>
        </w:rPr>
        <w:t>起盖螺钉</w:t>
      </w:r>
    </w:p>
    <w:p>
      <w:pPr>
        <w:pStyle w:val="Heading2"/>
      </w:pPr>
      <w:bookmarkStart w:id="98" w:name="_Toc19364033"/>
      <w:bookmarkStart w:id="99" w:name="_Toc256000050"/>
      <w:r>
        <w:t>11.7定位销</w:t>
      </w:r>
      <w:bookmarkEnd w:id="99"/>
      <w:bookmarkEnd w:id="98"/>
    </w:p>
    <w:p>
      <w:pPr>
        <w:spacing w:line="360" w:lineRule="auto"/>
        <w:ind w:firstLine="480" w:firstLineChars="200"/>
        <w:jc w:val="left"/>
      </w:pPr>
      <w:r>
        <w:rPr>
          <w:sz w:val="24"/>
          <w:szCs w:val="24"/>
        </w:rPr>
        <w:t>定位销为了保证箱体轴承座孔的镗孔精度和装配精度,需在箱体联接凸缘长度方向的两端安置两个定位销,</w:t>
      </w:r>
      <w:r>
        <w:rPr>
          <w:sz w:val="24"/>
          <w:szCs w:val="24"/>
        </w:rPr>
        <w:t>并尽量远些,以提高定位精度。定位销的位置还应考虑到钻、铰孔的方便,且不应妨碍邻近联接螺栓的装拆。</w:t>
      </w:r>
      <w:r>
        <w:rPr>
          <w:sz w:val="24"/>
          <w:szCs w:val="24"/>
        </w:rPr>
        <w:t>定位销有圆锥形和圆柱形两种结构。为保证重复拆装时定位销与销孔的紧密性和便于定位销拆卸,应采用圆锥销。</w:t>
      </w:r>
      <w:r>
        <w:rPr>
          <w:sz w:val="24"/>
          <w:szCs w:val="24"/>
        </w:rPr>
        <w:t>一般取定位销直径d=(0.7~0.8)dz,dz为箱盖箱座联接凸缘螺栓的直径。其长度应大于上下箱体联接凸缘的总厚度,</w:t>
      </w:r>
      <w:r>
        <w:rPr>
          <w:sz w:val="24"/>
          <w:szCs w:val="24"/>
        </w:rPr>
        <w:t>并且装配成上、下两头均有一定长度的外伸量,以便装拆,如下图所示：</w:t>
      </w:r>
    </w:p>
    <w:p w:rsidR="00E516E5" w:rsidP="00363DB2">
      <w:pPr>
        <w:adjustRightInd w:val="0"/>
        <w:snapToGrid w:val="0"/>
        <w:jc w:val="left"/>
      </w:pPr>
      <w:r>
        <w:rPr>
          <w:noProof/>
        </w:rPr>
        <w:drawing>
          <wp:anchor distT="0" distB="0" distL="114300" distR="114300" simplePos="0" relativeHeight="251674624" behindDoc="0" locked="0" layoutInCell="1" allowOverlap="1">
            <wp:simplePos x="0" y="0"/>
            <wp:positionH relativeFrom="column">
              <wp:align>center</wp:align>
            </wp:positionH>
            <wp:positionV relativeFrom="paragraph">
              <wp:posOffset>635</wp:posOffset>
            </wp:positionV>
            <wp:extent cx="1500000" cy="1971428"/>
            <wp:effectExtent l="0" t="0" r="3175" b="6985"/>
            <wp:wrapTopAndBottom/>
            <wp:docPr id="1962667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19739" name="3.emf"/>
                    <pic:cNvPicPr/>
                  </pic:nvPicPr>
                  <pic:blipFill>
                    <a:blip xmlns:r="http://schemas.openxmlformats.org/officeDocument/2006/relationships" r:embed="rId22">
                      <a:extLst>
                        <a:ext xmlns:a="http://schemas.openxmlformats.org/drawingml/2006/main" uri="{28A0092B-C50C-407E-A947-70E740481C1C}">
                          <a14:useLocalDpi xmlns:a14="http://schemas.microsoft.com/office/drawing/2010/main" val="0"/>
                        </a:ext>
                      </a:extLst>
                    </a:blip>
                    <a:stretch>
                      <a:fillRect/>
                    </a:stretch>
                  </pic:blipFill>
                  <pic:spPr>
                    <a:xfrm>
                      <a:off x="0" y="0"/>
                      <a:ext cx="1500000" cy="1971428"/>
                    </a:xfrm>
                    <a:prstGeom prst="rect">
                      <a:avLst/>
                    </a:prstGeom>
                  </pic:spPr>
                </pic:pic>
              </a:graphicData>
            </a:graphic>
            <wp14:sizeRelH relativeFrom="margin">
              <wp14:pctWidth>0</wp14:pctWidth>
            </wp14:sizeRelH>
            <wp14:sizeRelV relativeFrom="margin">
              <wp14:pctHeight>0</wp14:pctHeight>
            </wp14:sizeRelV>
          </wp:anchor>
        </w:drawing>
      </w:r>
    </w:p>
    <w:p>
      <w:pPr>
        <w:spacing w:line="400" w:lineRule="exact"/>
        <w:jc w:val="center"/>
      </w:pPr>
      <w:r>
        <w:rPr>
          <w:sz w:val="21"/>
          <w:szCs w:val="21"/>
        </w:rPr>
        <w:t>图11-8</w:t>
      </w:r>
      <w:r>
        <w:rPr>
          <w:sz w:val="21"/>
          <w:szCs w:val="21"/>
        </w:rPr>
        <w:t>圆锥销示意图</w:t>
      </w:r>
    </w:p>
    <w:p>
      <w:pPr>
        <w:pStyle w:val="BodyText"/>
        <w:snapToGrid w:val="0"/>
        <w:spacing w:after="0"/>
        <w:ind w:firstLine="480"/>
        <w:jc w:val="left"/>
      </w:pPr>
      <m:oMathPara>
        <m:oMath>
          <m:sSub>
            <m:e>
              <m:r>
                <m:rPr>
                  <m:sty m:val="p"/>
                </m:rPr>
                <w:rPr>
                  <w:rFonts w:ascii="Cambria Math" w:eastAsia="Cambria Math" w:hAnsi="Cambria Math" w:hint="eastAsia"/>
                </w:rPr>
                <m:t>r</m:t>
              </m:r>
            </m:e>
            <m:sub>
              <m:r>
                <m:rPr>
                  <m:sty m:val="p"/>
                </m:rPr>
                <w:rPr>
                  <w:rFonts w:ascii="Cambria Math" w:eastAsia="Cambria Math" w:hAnsi="Cambria Math" w:hint="eastAsia"/>
                </w:rPr>
                <m:t>2</m:t>
              </m:r>
            </m:sub>
          </m:sSub>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a</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d</m:t>
          </m:r>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0.021</m:t>
                  </m:r>
                </m:e>
                <m:sup>
                  <m:r>
                    <m:rPr>
                      <m:sty m:val="p"/>
                    </m:rPr>
                    <w:rPr>
                      <w:rFonts w:ascii="Cambria Math" w:eastAsia="Cambria Math" w:hAnsi="Cambria Math" w:hint="eastAsia"/>
                    </w:rPr>
                    <m:t>2</m:t>
                  </m:r>
                </m:sup>
              </m:sSup>
            </m:num>
            <m:den>
              <m:r>
                <m:rPr>
                  <m:sty m:val="p"/>
                </m:rPr>
                <w:rPr>
                  <w:rFonts w:ascii="Cambria Math" w:eastAsia="Cambria Math" w:hAnsi="Cambria Math" w:hint="eastAsia"/>
                </w:rPr>
                <m:t>8</m:t>
              </m:r>
              <m:r>
                <m:rPr>
                  <m:sty m:val="p"/>
                </m:rPr>
                <w:rPr>
                  <w:rFonts w:ascii="Cambria Math" w:eastAsia="Cambria Math" w:hAnsi="Cambria Math" w:hint="eastAsia"/>
                </w:rPr>
                <m:t xml:space="preserve"> </m:t>
              </m:r>
              <m:r>
                <m:rPr>
                  <m:sty m:val="p"/>
                </m:rPr>
                <w:rPr>
                  <w:rFonts w:ascii="Cambria Math" w:eastAsia="Cambria Math" w:hAnsi="Cambria Math" w:hint="eastAsia"/>
                </w:rPr>
                <m:t>a</m:t>
              </m:r>
            </m:den>
          </m:f>
          <m:r>
            <m:rPr>
              <m:sty m:val="p"/>
            </m:rPr>
            <w:rPr>
              <w:rFonts w:ascii="Cambria Math" w:eastAsia="Cambria Math" w:hAnsi="Cambria Math" w:hint="eastAsia"/>
            </w:rPr>
            <m:t>=</m:t>
          </m:r>
          <m:f>
            <m:fPr>
              <m:ctrlPr>
                <w:rPr>
                  <w:rFonts w:ascii="Cambria Math" w:eastAsia="Cambria Math" w:hAnsi="Cambria Math" w:hint="eastAsia"/>
                </w:rPr>
              </m:ctrlPr>
            </m:fPr>
            <m:num>
              <m:r>
                <m:rPr>
                  <m:sty m:val="p"/>
                </m:rPr>
                <w:rPr>
                  <w:rFonts w:ascii="Cambria Math" w:eastAsia="Cambria Math" w:hAnsi="Cambria Math" w:hint="eastAsia"/>
                </w:rPr>
                <m:t>1</m:t>
              </m:r>
            </m:num>
            <m:den>
              <m:r>
                <m:rPr>
                  <m:sty m:val="p"/>
                </m:rPr>
                <w:rPr>
                  <w:rFonts w:ascii="Cambria Math" w:eastAsia="Cambria Math" w:hAnsi="Cambria Math" w:hint="eastAsia"/>
                </w:rPr>
                <m:t>2</m:t>
              </m:r>
            </m:den>
          </m:f>
          <m:r>
            <m:rPr>
              <m:sty m:val="p"/>
            </m:rPr>
            <w:rPr>
              <w:rFonts w:ascii="Cambria Math" w:eastAsia="Cambria Math" w:hAnsi="Cambria Math" w:hint="eastAsia"/>
            </w:rPr>
            <m:t>+</m:t>
          </m:r>
          <m:r>
            <m:rPr>
              <m:sty m:val="p"/>
            </m:rPr>
            <w:rPr>
              <w:rFonts w:ascii="Cambria Math" w:eastAsia="Cambria Math" w:hAnsi="Cambria Math" w:hint="eastAsia"/>
            </w:rPr>
            <m:t>8</m:t>
          </m:r>
          <m:r>
            <m:rPr>
              <m:sty m:val="p"/>
            </m:rPr>
            <w:rPr>
              <w:rFonts w:ascii="Cambria Math" w:eastAsia="Cambria Math" w:hAnsi="Cambria Math" w:hint="eastAsia"/>
            </w:rPr>
            <m:t>+</m:t>
          </m:r>
          <m:f>
            <m:fPr>
              <m:ctrlPr>
                <w:rPr>
                  <w:rFonts w:ascii="Cambria Math" w:eastAsia="Cambria Math" w:hAnsi="Cambria Math" w:hint="eastAsia"/>
                </w:rPr>
              </m:ctrlPr>
            </m:fPr>
            <m:num>
              <m:sSup>
                <m:e>
                  <m:r>
                    <m:rPr>
                      <m:sty m:val="p"/>
                    </m:rPr>
                    <w:rPr>
                      <w:rFonts w:ascii="Cambria Math" w:eastAsia="Cambria Math" w:hAnsi="Cambria Math" w:hint="eastAsia"/>
                    </w:rPr>
                    <m:t>0.021</m:t>
                  </m:r>
                </m:e>
                <m:sup>
                  <m:r>
                    <m:rPr>
                      <m:sty m:val="p"/>
                    </m:rPr>
                    <w:rPr>
                      <w:rFonts w:ascii="Cambria Math" w:eastAsia="Cambria Math" w:hAnsi="Cambria Math" w:hint="eastAsia"/>
                    </w:rPr>
                    <m:t>2</m:t>
                  </m:r>
                </m:sup>
              </m:sSup>
            </m:num>
            <m:den>
              <m:r>
                <m:rPr>
                  <m:sty m:val="p"/>
                </m:rPr>
                <w:rPr>
                  <w:rFonts w:ascii="Cambria Math" w:eastAsia="Cambria Math" w:hAnsi="Cambria Math" w:hint="eastAsia"/>
                </w:rPr>
                <m:t>8</m:t>
              </m:r>
              <m:r>
                <m:rPr>
                  <m:sty m:val="p"/>
                </m:rPr>
                <w:rPr>
                  <w:rFonts w:ascii="Cambria Math" w:eastAsia="Cambria Math" w:hAnsi="Cambria Math" w:hint="eastAsia"/>
                </w:rPr>
                <m:t>×</m:t>
              </m:r>
              <m:r>
                <m:rPr>
                  <m:sty m:val="p"/>
                </m:rPr>
                <w:rPr>
                  <w:rFonts w:ascii="Cambria Math" w:eastAsia="Cambria Math" w:hAnsi="Cambria Math" w:hint="eastAsia"/>
                </w:rPr>
                <m:t>1</m:t>
              </m:r>
            </m:den>
          </m:f>
          <m:r>
            <m:rPr>
              <m:sty m:val="p"/>
            </m:rPr>
            <w:rPr>
              <w:rFonts w:ascii="Cambria Math" w:eastAsia="Cambria Math" w:hAnsi="Cambria Math" w:hint="eastAsia"/>
            </w:rPr>
            <m:t>=</m:t>
          </m:r>
          <m:r>
            <m:rPr>
              <m:sty m:val="p"/>
            </m:rPr>
            <w:rPr>
              <w:rFonts w:ascii="Cambria Math" w:eastAsia="Cambria Math" w:hAnsi="Cambria Math" w:hint="eastAsia"/>
            </w:rPr>
            <m:t>8.5</m:t>
          </m:r>
        </m:oMath>
      </m:oMathPara>
    </w:p>
    <w:p>
      <w:r>
        <w:br w:type="page"/>
      </w:r>
    </w:p>
    <w:p>
      <w:pPr>
        <w:pStyle w:val="Heading1"/>
      </w:pPr>
      <w:bookmarkStart w:id="100" w:name="_Toc19364034"/>
      <w:bookmarkStart w:id="101" w:name="_Toc256000051"/>
      <w:r>
        <w:t>第12节  减速器箱体主要结构尺寸</w:t>
      </w:r>
      <w:bookmarkEnd w:id="101"/>
      <w:bookmarkEnd w:id="100"/>
    </w:p>
    <w:p>
      <w:pPr>
        <w:spacing w:line="400" w:lineRule="exact"/>
        <w:jc w:val="center"/>
      </w:pPr>
      <w:r>
        <w:rPr>
          <w:sz w:val="21"/>
          <w:szCs w:val="21"/>
        </w:rPr>
        <w:t>表12-1</w:t>
      </w:r>
      <w:r>
        <w:rPr>
          <w:sz w:val="21"/>
          <w:szCs w:val="21"/>
        </w:rPr>
        <w:t>减速器箱体主要结构尺寸</w:t>
      </w:r>
    </w:p>
    <w:tbl>
      <w:tblPr>
        <w:tblStyle w:val="TableGrid0"/>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
      <w:tblGrid>
        <w:gridCol w:w="2376"/>
        <w:gridCol w:w="2376"/>
        <w:gridCol w:w="2376"/>
        <w:gridCol w:w="2378"/>
      </w:tblGrid>
      <w:tr>
        <w:tblPrEx>
          <w:tblW w:w="0" w:type="auto"/>
          <w:tblBorders>
            <w:top w:val="single" w:sz="0" w:space="0" w:color="auto"/>
            <w:left w:val="single" w:sz="0" w:space="0" w:color="auto"/>
            <w:bottom w:val="single" w:sz="4" w:space="0" w:color="auto"/>
            <w:right w:val="single" w:sz="0" w:space="0" w:color="auto"/>
            <w:insideH w:val="single" w:sz="0" w:space="0" w:color="auto"/>
            <w:insideV w:val="single" w:sz="0" w:space="0" w:color="auto"/>
          </w:tblBorders>
          <w:tblLook w:val="04A0"/>
        </w:tblPrEx>
        <w:tc>
          <w:tcPr>
            <w:tcW w:w="2400" w:type="dxa"/>
          </w:tcPr>
          <w:p>
            <w:pPr>
              <w:spacing w:line="400" w:lineRule="exact"/>
              <w:jc w:val="center"/>
            </w:pPr>
            <w:r>
              <w:rPr>
                <w:sz w:val="21"/>
                <w:szCs w:val="21"/>
              </w:rPr>
              <w:t>名称</w:t>
            </w:r>
          </w:p>
        </w:tc>
        <w:tc>
          <w:tcPr>
            <w:tcW w:w="2400" w:type="dxa"/>
          </w:tcPr>
          <w:p>
            <w:pPr>
              <w:spacing w:line="400" w:lineRule="exact"/>
              <w:jc w:val="center"/>
            </w:pPr>
            <w:r>
              <w:rPr>
                <w:sz w:val="21"/>
                <w:szCs w:val="21"/>
              </w:rPr>
              <w:t>符号</w:t>
            </w:r>
          </w:p>
        </w:tc>
        <w:tc>
          <w:tcPr>
            <w:tcW w:w="2400" w:type="dxa"/>
          </w:tcPr>
          <w:p>
            <w:pPr>
              <w:spacing w:line="400" w:lineRule="exact"/>
              <w:jc w:val="center"/>
            </w:pPr>
            <w:r>
              <w:rPr>
                <w:sz w:val="21"/>
                <w:szCs w:val="21"/>
              </w:rPr>
              <w:t>公式与计算</w:t>
            </w:r>
          </w:p>
        </w:tc>
        <w:tc>
          <w:tcPr>
            <w:tcW w:w="2400" w:type="dxa"/>
          </w:tcPr>
          <w:p>
            <w:pPr>
              <w:spacing w:line="400" w:lineRule="exact"/>
              <w:jc w:val="center"/>
            </w:pPr>
            <w:r>
              <w:rPr>
                <w:sz w:val="21"/>
                <w:szCs w:val="21"/>
              </w:rPr>
              <w:t>结果取值</w:t>
            </w:r>
          </w:p>
        </w:tc>
      </w:tr>
      <w:tr>
        <w:tblPrEx>
          <w:tblW w:w="0" w:type="auto"/>
          <w:tblLook w:val="04A0"/>
        </w:tblPrEx>
        <w:tc>
          <w:tcPr>
            <w:tcW w:w="2400" w:type="dxa"/>
          </w:tcPr>
          <w:p>
            <w:pPr>
              <w:spacing w:line="400" w:lineRule="exact"/>
              <w:jc w:val="center"/>
            </w:pPr>
            <w:r>
              <w:rPr>
                <w:sz w:val="21"/>
                <w:szCs w:val="21"/>
              </w:rPr>
              <w:t>箱座壁厚</w:t>
            </w:r>
          </w:p>
        </w:tc>
        <w:tc>
          <w:tcPr>
            <w:tcW w:w="2400" w:type="dxa"/>
          </w:tcPr>
          <w:p>
            <w:pPr>
              <w:spacing w:line="400" w:lineRule="exact"/>
              <w:jc w:val="center"/>
            </w:pPr>
            <w:r>
              <w:rPr>
                <w:sz w:val="21"/>
                <w:szCs w:val="21"/>
              </w:rPr>
              <w:t>δ</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0.025a</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0.025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167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取8mm</w:t>
            </w:r>
          </w:p>
        </w:tc>
      </w:tr>
      <w:tr>
        <w:tblPrEx>
          <w:tblW w:w="0" w:type="auto"/>
          <w:tblLook w:val="04A0"/>
        </w:tblPrEx>
        <w:tc>
          <w:tcPr>
            <w:tcW w:w="2400" w:type="dxa"/>
          </w:tcPr>
          <w:p>
            <w:pPr>
              <w:spacing w:line="400" w:lineRule="exact"/>
              <w:jc w:val="center"/>
            </w:pPr>
            <w:r>
              <w:rPr>
                <w:sz w:val="21"/>
                <w:szCs w:val="21"/>
              </w:rPr>
              <w:t>箱盖壁厚</w:t>
            </w:r>
          </w:p>
        </w:tc>
        <w:tc>
          <w:tcPr>
            <w:tcW w:w="2400" w:type="dxa"/>
          </w:tcPr>
          <w:p>
            <w:pPr>
              <w:spacing w:line="400" w:lineRule="exact"/>
              <w:jc w:val="center"/>
            </w:pPr>
            <w:r>
              <w:rPr>
                <w:sz w:val="21"/>
                <w:szCs w:val="21"/>
              </w:rPr>
              <w:t>δ1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0.02a</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0.02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167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取8mm</w:t>
            </w:r>
          </w:p>
        </w:tc>
      </w:tr>
      <w:tr>
        <w:tblPrEx>
          <w:tblW w:w="0" w:type="auto"/>
          <w:tblLook w:val="04A0"/>
        </w:tblPrEx>
        <w:tc>
          <w:tcPr>
            <w:tcW w:w="2400" w:type="dxa"/>
          </w:tcPr>
          <w:p>
            <w:pPr>
              <w:spacing w:line="400" w:lineRule="exact"/>
              <w:jc w:val="center"/>
            </w:pPr>
            <w:r>
              <w:rPr>
                <w:sz w:val="21"/>
                <w:szCs w:val="21"/>
              </w:rPr>
              <w:t>箱盖凸缘厚度</w:t>
            </w:r>
          </w:p>
        </w:tc>
        <w:tc>
          <w:tcPr>
            <w:tcW w:w="2400" w:type="dxa"/>
          </w:tcPr>
          <w:p>
            <w:pPr>
              <w:spacing w:line="400" w:lineRule="exact"/>
              <w:jc w:val="center"/>
            </w:pPr>
            <w:r>
              <w:rPr>
                <w:sz w:val="21"/>
                <w:szCs w:val="21"/>
              </w:rPr>
              <w:t>b1</w:t>
            </w:r>
          </w:p>
        </w:tc>
        <w:tc>
          <w:tcPr>
            <w:tcW w:w="2400" w:type="dxa"/>
          </w:tcPr>
          <w:p>
            <w:pPr>
              <w:pStyle w:val="TableGrid0"/>
              <w:snapToGrid w:val="0"/>
              <w:spacing w:line="400" w:lineRule="exact"/>
              <w:jc w:val="center"/>
              <w:rPr>
                <w:sz w:val="21"/>
                <w:szCs w:val="21"/>
              </w:rPr>
            </w:pPr>
            <m:oMathPara>
              <m:oMath>
                <m:sSub>
                  <m:e>
                    <m:r>
                      <m:rPr>
                        <m:sty m:val="p"/>
                      </m:rPr>
                      <w:rPr>
                        <w:rFonts w:ascii="Cambria Math" w:eastAsia="Cambria Math" w:hAnsi="Cambria Math" w:hint="eastAsia"/>
                        <w:spacing w:val="0"/>
                        <w:sz w:val="21"/>
                        <w:szCs w:val="21"/>
                      </w:rPr>
                      <m:t>1.5δ</m:t>
                    </m:r>
                  </m:e>
                  <m:sub>
                    <m:r>
                      <m:rPr>
                        <m:sty m:val="p"/>
                      </m:rPr>
                      <w:rPr>
                        <w:rFonts w:ascii="Cambria Math" w:eastAsia="Cambria Math" w:hAnsi="Cambria Math" w:hint="eastAsia"/>
                        <w:spacing w:val="0"/>
                        <w:sz w:val="21"/>
                        <w:szCs w:val="21"/>
                      </w:rPr>
                      <m:t>1</m:t>
                    </m:r>
                  </m:sub>
                </m:sSub>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12mm</m:t>
                </m:r>
              </m:oMath>
            </m:oMathPara>
          </w:p>
        </w:tc>
        <w:tc>
          <w:tcPr>
            <w:tcW w:w="2400" w:type="dxa"/>
          </w:tcPr>
          <w:p>
            <w:pPr>
              <w:spacing w:line="400" w:lineRule="exact"/>
              <w:jc w:val="center"/>
            </w:pPr>
            <w:r>
              <w:rPr>
                <w:sz w:val="21"/>
                <w:szCs w:val="21"/>
              </w:rPr>
              <w:t>取12mm</w:t>
            </w:r>
          </w:p>
        </w:tc>
      </w:tr>
      <w:tr>
        <w:tblPrEx>
          <w:tblW w:w="0" w:type="auto"/>
          <w:tblLook w:val="04A0"/>
        </w:tblPrEx>
        <w:tc>
          <w:tcPr>
            <w:tcW w:w="2400" w:type="dxa"/>
          </w:tcPr>
          <w:p>
            <w:pPr>
              <w:spacing w:line="400" w:lineRule="exact"/>
              <w:jc w:val="center"/>
            </w:pPr>
            <w:r>
              <w:rPr>
                <w:sz w:val="21"/>
                <w:szCs w:val="21"/>
              </w:rPr>
              <w:t>箱座凸缘厚度</w:t>
            </w:r>
          </w:p>
        </w:tc>
        <w:tc>
          <w:tcPr>
            <w:tcW w:w="2400" w:type="dxa"/>
          </w:tcPr>
          <w:p>
            <w:pPr>
              <w:spacing w:line="400" w:lineRule="exact"/>
              <w:jc w:val="center"/>
            </w:pPr>
            <w:r>
              <w:rPr>
                <w:sz w:val="21"/>
                <w:szCs w:val="21"/>
              </w:rPr>
              <w:t>b</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1.5δ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12mm</m:t>
                </m:r>
              </m:oMath>
            </m:oMathPara>
          </w:p>
        </w:tc>
        <w:tc>
          <w:tcPr>
            <w:tcW w:w="2400" w:type="dxa"/>
          </w:tcPr>
          <w:p>
            <w:pPr>
              <w:spacing w:line="400" w:lineRule="exact"/>
              <w:jc w:val="center"/>
            </w:pPr>
            <w:r>
              <w:rPr>
                <w:sz w:val="21"/>
                <w:szCs w:val="21"/>
              </w:rPr>
              <w:t>取12mm</w:t>
            </w:r>
          </w:p>
        </w:tc>
      </w:tr>
      <w:tr>
        <w:tblPrEx>
          <w:tblW w:w="0" w:type="auto"/>
          <w:tblLook w:val="04A0"/>
        </w:tblPrEx>
        <w:tc>
          <w:tcPr>
            <w:tcW w:w="2400" w:type="dxa"/>
          </w:tcPr>
          <w:p>
            <w:pPr>
              <w:spacing w:line="400" w:lineRule="exact"/>
              <w:jc w:val="center"/>
            </w:pPr>
            <w:r>
              <w:rPr>
                <w:sz w:val="21"/>
                <w:szCs w:val="21"/>
              </w:rPr>
              <w:t>箱座底凸缘厚度</w:t>
            </w:r>
          </w:p>
        </w:tc>
        <w:tc>
          <w:tcPr>
            <w:tcW w:w="2400" w:type="dxa"/>
          </w:tcPr>
          <w:p>
            <w:pPr>
              <w:spacing w:line="400" w:lineRule="exact"/>
              <w:jc w:val="center"/>
            </w:pPr>
            <w:r>
              <w:rPr>
                <w:sz w:val="21"/>
                <w:szCs w:val="21"/>
              </w:rPr>
              <w:t>b2</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2.5δ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2.5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20mm</m:t>
                </m:r>
              </m:oMath>
            </m:oMathPara>
          </w:p>
        </w:tc>
        <w:tc>
          <w:tcPr>
            <w:tcW w:w="2400" w:type="dxa"/>
          </w:tcPr>
          <w:p>
            <w:pPr>
              <w:spacing w:line="400" w:lineRule="exact"/>
              <w:jc w:val="center"/>
            </w:pPr>
            <w:r>
              <w:rPr>
                <w:sz w:val="21"/>
                <w:szCs w:val="21"/>
              </w:rPr>
              <w:t>取20mm</w:t>
            </w:r>
          </w:p>
        </w:tc>
      </w:tr>
      <w:tr>
        <w:tblPrEx>
          <w:tblW w:w="0" w:type="auto"/>
          <w:tblLook w:val="04A0"/>
        </w:tblPrEx>
        <w:tc>
          <w:tcPr>
            <w:tcW w:w="2400" w:type="dxa"/>
          </w:tcPr>
          <w:p>
            <w:pPr>
              <w:spacing w:line="400" w:lineRule="exact"/>
              <w:jc w:val="center"/>
            </w:pPr>
            <w:r>
              <w:rPr>
                <w:sz w:val="21"/>
                <w:szCs w:val="21"/>
              </w:rPr>
              <w:t>地脚螺栓的直径</w:t>
            </w:r>
          </w:p>
        </w:tc>
        <w:tc>
          <w:tcPr>
            <w:tcW w:w="2400" w:type="dxa"/>
          </w:tcPr>
          <w:p>
            <w:pPr>
              <w:spacing w:line="400" w:lineRule="exact"/>
              <w:jc w:val="center"/>
            </w:pPr>
            <w:r>
              <w:rPr>
                <w:sz w:val="21"/>
                <w:szCs w:val="21"/>
              </w:rPr>
              <w:t>df</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0.036a</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0.036</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167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t>
                </m:r>
              </m:oMath>
            </m:oMathPara>
          </w:p>
        </w:tc>
        <w:tc>
          <w:tcPr>
            <w:tcW w:w="2400" w:type="dxa"/>
          </w:tcPr>
          <w:p>
            <w:pPr>
              <w:spacing w:line="400" w:lineRule="exact"/>
              <w:jc w:val="center"/>
            </w:pPr>
            <w:r>
              <w:rPr>
                <w:sz w:val="21"/>
                <w:szCs w:val="21"/>
              </w:rPr>
              <w:t>取M18</w:t>
            </w:r>
          </w:p>
        </w:tc>
      </w:tr>
      <w:tr>
        <w:tblPrEx>
          <w:tblW w:w="0" w:type="auto"/>
          <w:tblLook w:val="04A0"/>
        </w:tblPrEx>
        <w:tc>
          <w:tcPr>
            <w:tcW w:w="2400" w:type="dxa"/>
          </w:tcPr>
          <w:p>
            <w:pPr>
              <w:spacing w:line="400" w:lineRule="exact"/>
              <w:jc w:val="center"/>
            </w:pPr>
            <w:r>
              <w:rPr>
                <w:sz w:val="21"/>
                <w:szCs w:val="21"/>
              </w:rPr>
              <w:t>地脚螺栓的数目</w:t>
            </w:r>
          </w:p>
        </w:tc>
        <w:tc>
          <w:tcPr>
            <w:tcW w:w="2400" w:type="dxa"/>
          </w:tcPr>
          <w:p>
            <w:pPr>
              <w:spacing w:line="400" w:lineRule="exact"/>
              <w:jc w:val="center"/>
            </w:pPr>
            <w:r>
              <w:rPr>
                <w:sz w:val="21"/>
                <w:szCs w:val="21"/>
              </w:rPr>
              <w:t>n</w:t>
            </w:r>
          </w:p>
        </w:tc>
        <w:tc>
          <w:tcPr>
            <w:tcW w:w="2400" w:type="dxa"/>
          </w:tcPr>
          <w:p>
            <w:pPr>
              <w:spacing w:line="400" w:lineRule="exact"/>
              <w:jc w:val="center"/>
            </w:pPr>
            <w:r>
              <w:rPr>
                <w:sz w:val="21"/>
                <w:szCs w:val="21"/>
              </w:rPr>
              <w:t>取n=4</w:t>
            </w:r>
          </w:p>
        </w:tc>
        <w:tc>
          <w:tcPr>
            <w:tcW w:w="2400" w:type="dxa"/>
          </w:tcPr>
          <w:p>
            <w:pPr>
              <w:spacing w:line="400" w:lineRule="exact"/>
              <w:jc w:val="center"/>
            </w:pPr>
            <w:r>
              <w:rPr>
                <w:sz w:val="21"/>
                <w:szCs w:val="21"/>
              </w:rPr>
              <w:t>取4</w:t>
            </w:r>
          </w:p>
        </w:tc>
      </w:tr>
      <w:tr>
        <w:tblPrEx>
          <w:tblW w:w="0" w:type="auto"/>
          <w:tblLook w:val="04A0"/>
        </w:tblPrEx>
        <w:tc>
          <w:tcPr>
            <w:tcW w:w="2400" w:type="dxa"/>
          </w:tcPr>
          <w:p>
            <w:pPr>
              <w:spacing w:line="400" w:lineRule="exact"/>
              <w:jc w:val="center"/>
            </w:pPr>
            <w:r>
              <w:rPr>
                <w:sz w:val="21"/>
                <w:szCs w:val="21"/>
              </w:rPr>
              <w:t>轴承旁连接螺栓直径</w:t>
            </w:r>
          </w:p>
        </w:tc>
        <w:tc>
          <w:tcPr>
            <w:tcW w:w="2400" w:type="dxa"/>
          </w:tcPr>
          <w:p>
            <w:pPr>
              <w:spacing w:line="400" w:lineRule="exact"/>
              <w:jc w:val="center"/>
            </w:pPr>
            <w:r>
              <w:rPr>
                <w:sz w:val="21"/>
                <w:szCs w:val="21"/>
              </w:rPr>
              <w:t>d1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0.75df</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0.75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13.5</m:t>
                </m:r>
              </m:oMath>
            </m:oMathPara>
          </w:p>
        </w:tc>
        <w:tc>
          <w:tcPr>
            <w:tcW w:w="2400" w:type="dxa"/>
          </w:tcPr>
          <w:p>
            <w:pPr>
              <w:spacing w:line="400" w:lineRule="exact"/>
              <w:jc w:val="center"/>
            </w:pPr>
            <w:r>
              <w:rPr>
                <w:sz w:val="21"/>
                <w:szCs w:val="21"/>
              </w:rPr>
              <w:t>取M14</w:t>
            </w:r>
          </w:p>
        </w:tc>
      </w:tr>
      <w:tr>
        <w:tblPrEx>
          <w:tblW w:w="0" w:type="auto"/>
          <w:tblLook w:val="04A0"/>
        </w:tblPrEx>
        <w:tc>
          <w:tcPr>
            <w:tcW w:w="2400" w:type="dxa"/>
          </w:tcPr>
          <w:p>
            <w:pPr>
              <w:spacing w:line="400" w:lineRule="exact"/>
              <w:jc w:val="center"/>
            </w:pPr>
            <w:r>
              <w:rPr>
                <w:sz w:val="21"/>
                <w:szCs w:val="21"/>
              </w:rPr>
              <w:t>盖与座连接螺栓直径</w:t>
            </w:r>
          </w:p>
        </w:tc>
        <w:tc>
          <w:tcPr>
            <w:tcW w:w="2400" w:type="dxa"/>
          </w:tcPr>
          <w:p>
            <w:pPr>
              <w:spacing w:line="400" w:lineRule="exact"/>
              <w:jc w:val="center"/>
            </w:pPr>
            <w:r>
              <w:rPr>
                <w:sz w:val="21"/>
                <w:szCs w:val="21"/>
              </w:rPr>
              <w:t>d2</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0.6</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df</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0.6</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9</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10.8</m:t>
                </m:r>
              </m:oMath>
            </m:oMathPara>
          </w:p>
        </w:tc>
        <w:tc>
          <w:tcPr>
            <w:tcW w:w="2400" w:type="dxa"/>
          </w:tcPr>
          <w:p>
            <w:pPr>
              <w:spacing w:line="400" w:lineRule="exact"/>
              <w:jc w:val="center"/>
            </w:pPr>
            <w:r>
              <w:rPr>
                <w:sz w:val="21"/>
                <w:szCs w:val="21"/>
              </w:rPr>
              <w:t>取M10</w:t>
            </w:r>
          </w:p>
        </w:tc>
      </w:tr>
      <w:tr>
        <w:tblPrEx>
          <w:tblW w:w="0" w:type="auto"/>
          <w:tblLook w:val="04A0"/>
        </w:tblPrEx>
        <w:tc>
          <w:tcPr>
            <w:tcW w:w="2400" w:type="dxa"/>
          </w:tcPr>
          <w:p>
            <w:pPr>
              <w:spacing w:line="400" w:lineRule="exact"/>
              <w:jc w:val="center"/>
            </w:pPr>
            <w:r>
              <w:rPr>
                <w:sz w:val="21"/>
                <w:szCs w:val="21"/>
              </w:rPr>
              <w:t>轴承端盖螺钉直径</w:t>
            </w:r>
          </w:p>
        </w:tc>
        <w:tc>
          <w:tcPr>
            <w:tcW w:w="2400" w:type="dxa"/>
          </w:tcPr>
          <w:p>
            <w:pPr>
              <w:spacing w:line="400" w:lineRule="exact"/>
              <w:jc w:val="center"/>
            </w:pPr>
            <w:r>
              <w:rPr>
                <w:sz w:val="21"/>
                <w:szCs w:val="21"/>
              </w:rPr>
              <w:t>d3</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0.4</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0.5</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df</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0.4</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0.5</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7.2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9</m:t>
                </m:r>
              </m:oMath>
            </m:oMathPara>
          </w:p>
        </w:tc>
        <w:tc>
          <w:tcPr>
            <w:tcW w:w="2400" w:type="dxa"/>
          </w:tcPr>
          <w:p>
            <w:pPr>
              <w:spacing w:line="400" w:lineRule="exact"/>
              <w:jc w:val="center"/>
            </w:pPr>
            <w:r>
              <w:rPr>
                <w:sz w:val="21"/>
                <w:szCs w:val="21"/>
              </w:rPr>
              <w:t>取M8</w:t>
            </w:r>
          </w:p>
        </w:tc>
      </w:tr>
      <w:tr>
        <w:tblPrEx>
          <w:tblW w:w="0" w:type="auto"/>
          <w:tblLook w:val="04A0"/>
        </w:tblPrEx>
        <w:tc>
          <w:tcPr>
            <w:tcW w:w="2400" w:type="dxa"/>
          </w:tcPr>
          <w:p>
            <w:pPr>
              <w:spacing w:line="400" w:lineRule="exact"/>
              <w:jc w:val="center"/>
            </w:pPr>
            <w:r>
              <w:rPr>
                <w:sz w:val="21"/>
                <w:szCs w:val="21"/>
              </w:rPr>
              <w:t>视孔盖螺钉直径</w:t>
            </w:r>
          </w:p>
        </w:tc>
        <w:tc>
          <w:tcPr>
            <w:tcW w:w="2400" w:type="dxa"/>
          </w:tcPr>
          <w:p>
            <w:pPr>
              <w:spacing w:line="400" w:lineRule="exact"/>
              <w:jc w:val="center"/>
            </w:pPr>
            <w:r>
              <w:rPr>
                <w:sz w:val="21"/>
                <w:szCs w:val="21"/>
              </w:rPr>
              <w:t>d4</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0.4</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df</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0.4</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5.4</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7.2</m:t>
                </m:r>
              </m:oMath>
            </m:oMathPara>
          </w:p>
        </w:tc>
        <w:tc>
          <w:tcPr>
            <w:tcW w:w="2400" w:type="dxa"/>
          </w:tcPr>
          <w:p>
            <w:pPr>
              <w:spacing w:line="400" w:lineRule="exact"/>
              <w:jc w:val="center"/>
            </w:pPr>
            <w:r>
              <w:rPr>
                <w:sz w:val="21"/>
                <w:szCs w:val="21"/>
              </w:rPr>
              <w:t>取M6</w:t>
            </w:r>
          </w:p>
        </w:tc>
      </w:tr>
      <w:tr>
        <w:tblPrEx>
          <w:tblW w:w="0" w:type="auto"/>
          <w:tblLook w:val="04A0"/>
        </w:tblPrEx>
        <w:tc>
          <w:tcPr>
            <w:tcW w:w="2400" w:type="dxa"/>
          </w:tcPr>
          <w:p>
            <w:pPr>
              <w:spacing w:line="400" w:lineRule="exact"/>
              <w:jc w:val="center"/>
            </w:pPr>
            <w:r>
              <w:rPr>
                <w:sz w:val="21"/>
                <w:szCs w:val="21"/>
              </w:rPr>
              <w:t>定位销直径</w:t>
            </w:r>
          </w:p>
        </w:tc>
        <w:tc>
          <w:tcPr>
            <w:tcW w:w="2400" w:type="dxa"/>
          </w:tcPr>
          <w:p>
            <w:pPr>
              <w:spacing w:line="400" w:lineRule="exact"/>
              <w:jc w:val="center"/>
            </w:pPr>
            <w:r>
              <w:rPr>
                <w:sz w:val="21"/>
                <w:szCs w:val="21"/>
              </w:rPr>
              <w:t>d</w:t>
            </w:r>
          </w:p>
        </w:tc>
        <w:tc>
          <w:tcPr>
            <w:tcW w:w="2400" w:type="dxa"/>
          </w:tcPr>
          <w:p>
            <w:pPr>
              <w:pStyle w:val="TableGrid0"/>
              <w:snapToGrid w:val="0"/>
              <w:spacing w:line="400" w:lineRule="exact"/>
              <w:jc w:val="center"/>
              <w:rPr>
                <w:sz w:val="21"/>
                <w:szCs w:val="21"/>
              </w:rPr>
            </w:pPr>
            <m:oMathPara>
              <m:oMath>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0.8</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d2</m:t>
                </m:r>
                <m:r>
                  <m:rPr>
                    <m:sty m:val="p"/>
                  </m:rPr>
                  <w:rPr>
                    <w:rFonts w:ascii="Cambria Math" w:eastAsia="Cambria Math" w:hAnsi="Cambria Math" w:hint="eastAsia"/>
                    <w:spacing w:val="0"/>
                    <w:sz w:val="21"/>
                    <w:szCs w:val="21"/>
                  </w:rPr>
                  <m:t>=</m:t>
                </m:r>
                <m:d>
                  <m:dPr>
                    <m:ctrlPr>
                      <w:rPr>
                        <w:rFonts w:ascii="Cambria Math" w:eastAsia="Cambria Math" w:hAnsi="Cambria Math" w:hint="eastAsia"/>
                        <w:spacing w:val="0"/>
                        <w:sz w:val="21"/>
                        <w:szCs w:val="21"/>
                      </w:rPr>
                    </m:ctrlPr>
                  </m:dPr>
                  <m:e>
                    <m:r>
                      <m:rPr>
                        <m:sty m:val="p"/>
                      </m:rPr>
                      <w:rPr>
                        <w:rFonts w:ascii="Cambria Math" w:eastAsia="Cambria Math" w:hAnsi="Cambria Math" w:hint="eastAsia"/>
                        <w:spacing w:val="0"/>
                        <w:sz w:val="21"/>
                        <w:szCs w:val="21"/>
                      </w:rPr>
                      <m:t>0.7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0.8</m:t>
                    </m:r>
                  </m:e>
                </m:d>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7</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取8</w:t>
            </w:r>
          </w:p>
        </w:tc>
      </w:tr>
      <w:tr>
        <w:tblPrEx>
          <w:tblW w:w="0" w:type="auto"/>
          <w:tblLook w:val="04A0"/>
        </w:tblPrEx>
        <w:tc>
          <w:tcPr>
            <w:tcW w:w="2400" w:type="dxa"/>
          </w:tcPr>
          <w:p>
            <w:pPr>
              <w:spacing w:line="400" w:lineRule="exact"/>
              <w:jc w:val="center"/>
            </w:pPr>
            <w:r>
              <w:rPr>
                <w:sz w:val="21"/>
                <w:szCs w:val="21"/>
              </w:rPr>
              <w:t>df、d1、d2至外箱壁距离</w:t>
            </w:r>
          </w:p>
        </w:tc>
        <w:tc>
          <w:tcPr>
            <w:tcW w:w="2400" w:type="dxa"/>
          </w:tcPr>
          <w:p>
            <w:pPr>
              <w:spacing w:line="400" w:lineRule="exact"/>
              <w:jc w:val="center"/>
            </w:pPr>
            <w:r>
              <w:rPr>
                <w:sz w:val="21"/>
                <w:szCs w:val="21"/>
              </w:rPr>
              <w:t>C1</w:t>
            </w:r>
          </w:p>
        </w:tc>
        <w:tc>
          <w:tcPr>
            <w:tcW w:w="2400" w:type="dxa"/>
          </w:tcPr>
          <w:p>
            <w:pPr>
              <w:spacing w:line="400" w:lineRule="exact"/>
              <w:jc w:val="center"/>
            </w:pPr>
            <w:r>
              <w:rPr>
                <w:sz w:val="21"/>
                <w:szCs w:val="21"/>
              </w:rPr>
              <w:t>根据螺栓直径查表</w:t>
            </w:r>
          </w:p>
        </w:tc>
        <w:tc>
          <w:tcPr>
            <w:tcW w:w="2400" w:type="dxa"/>
          </w:tcPr>
          <w:p>
            <w:pPr>
              <w:spacing w:line="400" w:lineRule="exact"/>
              <w:jc w:val="center"/>
            </w:pPr>
            <w:r>
              <w:rPr>
                <w:sz w:val="21"/>
                <w:szCs w:val="21"/>
              </w:rPr>
              <w:t>取24、20、16</w:t>
            </w:r>
          </w:p>
        </w:tc>
      </w:tr>
      <w:tr>
        <w:tblPrEx>
          <w:tblW w:w="0" w:type="auto"/>
          <w:tblLook w:val="04A0"/>
        </w:tblPrEx>
        <w:tc>
          <w:tcPr>
            <w:tcW w:w="2400" w:type="dxa"/>
          </w:tcPr>
          <w:p>
            <w:pPr>
              <w:spacing w:line="400" w:lineRule="exact"/>
              <w:jc w:val="center"/>
            </w:pPr>
            <w:r>
              <w:rPr>
                <w:sz w:val="21"/>
                <w:szCs w:val="21"/>
              </w:rPr>
              <w:t>df、d1、d2至凸缘边缘距离</w:t>
            </w:r>
          </w:p>
        </w:tc>
        <w:tc>
          <w:tcPr>
            <w:tcW w:w="2400" w:type="dxa"/>
          </w:tcPr>
          <w:p>
            <w:pPr>
              <w:spacing w:line="400" w:lineRule="exact"/>
              <w:jc w:val="center"/>
            </w:pPr>
            <w:r>
              <w:rPr>
                <w:sz w:val="21"/>
                <w:szCs w:val="21"/>
              </w:rPr>
              <w:t>C2</w:t>
            </w:r>
          </w:p>
        </w:tc>
        <w:tc>
          <w:tcPr>
            <w:tcW w:w="2400" w:type="dxa"/>
          </w:tcPr>
          <w:p>
            <w:pPr>
              <w:spacing w:line="400" w:lineRule="exact"/>
              <w:jc w:val="center"/>
            </w:pPr>
            <w:r>
              <w:rPr>
                <w:sz w:val="21"/>
                <w:szCs w:val="21"/>
              </w:rPr>
              <w:t>根据螺栓直径查表</w:t>
            </w:r>
          </w:p>
        </w:tc>
        <w:tc>
          <w:tcPr>
            <w:tcW w:w="2400" w:type="dxa"/>
          </w:tcPr>
          <w:p>
            <w:pPr>
              <w:spacing w:line="400" w:lineRule="exact"/>
              <w:jc w:val="center"/>
            </w:pPr>
            <w:r>
              <w:rPr>
                <w:sz w:val="21"/>
                <w:szCs w:val="21"/>
              </w:rPr>
              <w:t>取22、18、14</w:t>
            </w:r>
          </w:p>
        </w:tc>
      </w:tr>
      <w:tr>
        <w:tblPrEx>
          <w:tblW w:w="0" w:type="auto"/>
          <w:tblLook w:val="04A0"/>
        </w:tblPrEx>
        <w:tc>
          <w:tcPr>
            <w:tcW w:w="2400" w:type="dxa"/>
          </w:tcPr>
          <w:p>
            <w:pPr>
              <w:spacing w:line="400" w:lineRule="exact"/>
              <w:jc w:val="center"/>
            </w:pPr>
            <w:r>
              <w:rPr>
                <w:sz w:val="21"/>
                <w:szCs w:val="21"/>
              </w:rPr>
              <w:t>轴承旁凸台半径</w:t>
            </w:r>
          </w:p>
        </w:tc>
        <w:tc>
          <w:tcPr>
            <w:tcW w:w="2400" w:type="dxa"/>
          </w:tcPr>
          <w:p>
            <w:pPr>
              <w:spacing w:line="400" w:lineRule="exact"/>
              <w:jc w:val="center"/>
            </w:pPr>
            <w:r>
              <w:rPr>
                <w:sz w:val="21"/>
                <w:szCs w:val="21"/>
              </w:rPr>
              <w:t>R1</w:t>
            </w:r>
          </w:p>
        </w:tc>
        <w:tc>
          <w:tcPr>
            <w:tcW w:w="2400" w:type="dxa"/>
          </w:tcPr>
          <w:p>
            <w:pPr>
              <w:spacing w:line="400" w:lineRule="exact"/>
              <w:jc w:val="center"/>
            </w:pPr>
            <w:r>
              <w:rPr>
                <w:sz w:val="21"/>
                <w:szCs w:val="21"/>
              </w:rPr>
              <w:t>R1=C2</w:t>
            </w:r>
          </w:p>
        </w:tc>
        <w:tc>
          <w:tcPr>
            <w:tcW w:w="2400" w:type="dxa"/>
          </w:tcPr>
          <w:p>
            <w:pPr>
              <w:spacing w:line="400" w:lineRule="exact"/>
              <w:jc w:val="center"/>
            </w:pPr>
            <w:r>
              <w:rPr>
                <w:sz w:val="21"/>
                <w:szCs w:val="21"/>
              </w:rPr>
              <w:t>取18</w:t>
            </w:r>
          </w:p>
        </w:tc>
      </w:tr>
      <w:tr>
        <w:tblPrEx>
          <w:tblW w:w="0" w:type="auto"/>
          <w:tblLook w:val="04A0"/>
        </w:tblPrEx>
        <w:tc>
          <w:tcPr>
            <w:tcW w:w="2400" w:type="dxa"/>
          </w:tcPr>
          <w:p>
            <w:pPr>
              <w:spacing w:line="400" w:lineRule="exact"/>
              <w:jc w:val="center"/>
            </w:pPr>
            <w:r>
              <w:rPr>
                <w:sz w:val="21"/>
                <w:szCs w:val="21"/>
              </w:rPr>
              <w:t>凸台高度</w:t>
            </w:r>
          </w:p>
        </w:tc>
        <w:tc>
          <w:tcPr>
            <w:tcW w:w="2400" w:type="dxa"/>
          </w:tcPr>
          <w:p>
            <w:pPr>
              <w:spacing w:line="400" w:lineRule="exact"/>
              <w:jc w:val="center"/>
            </w:pPr>
            <w:r>
              <w:rPr>
                <w:sz w:val="21"/>
                <w:szCs w:val="21"/>
              </w:rPr>
              <w:t>h</w:t>
            </w:r>
          </w:p>
        </w:tc>
        <w:tc>
          <w:tcPr>
            <w:tcW w:w="2400" w:type="dxa"/>
          </w:tcPr>
          <w:p>
            <w:pPr>
              <w:spacing w:line="400" w:lineRule="exact"/>
              <w:jc w:val="center"/>
            </w:pPr>
            <w:r>
              <w:rPr>
                <w:sz w:val="21"/>
                <w:szCs w:val="21"/>
              </w:rPr>
              <w:t>根据低速级轴承座外径确定，以便于扳手操作为准</w:t>
            </w:r>
          </w:p>
        </w:tc>
        <w:tc>
          <w:tcPr>
            <w:tcW w:w="2400" w:type="dxa"/>
          </w:tcPr>
          <w:p>
            <w:pPr>
              <w:spacing w:line="400" w:lineRule="exact"/>
              <w:jc w:val="center"/>
            </w:pPr>
            <w:r>
              <w:rPr>
                <w:sz w:val="21"/>
                <w:szCs w:val="21"/>
              </w:rPr>
              <w:t>45.83mm</w:t>
            </w:r>
          </w:p>
        </w:tc>
      </w:tr>
      <w:tr>
        <w:tblPrEx>
          <w:tblW w:w="0" w:type="auto"/>
          <w:tblLook w:val="04A0"/>
        </w:tblPrEx>
        <w:tc>
          <w:tcPr>
            <w:tcW w:w="2400" w:type="dxa"/>
          </w:tcPr>
          <w:p>
            <w:pPr>
              <w:spacing w:line="400" w:lineRule="exact"/>
              <w:jc w:val="center"/>
            </w:pPr>
            <w:r>
              <w:rPr>
                <w:sz w:val="21"/>
                <w:szCs w:val="21"/>
              </w:rPr>
              <w:t>外箱壁至轴承座端面距离</w:t>
            </w:r>
          </w:p>
        </w:tc>
        <w:tc>
          <w:tcPr>
            <w:tcW w:w="2400" w:type="dxa"/>
          </w:tcPr>
          <w:p>
            <w:pPr>
              <w:spacing w:line="400" w:lineRule="exact"/>
              <w:jc w:val="center"/>
            </w:pPr>
            <w:r>
              <w:rPr>
                <w:sz w:val="21"/>
                <w:szCs w:val="21"/>
              </w:rPr>
              <w:t>l1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C1</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C2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20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43</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48</m:t>
                </m:r>
              </m:oMath>
            </m:oMathPara>
          </w:p>
        </w:tc>
        <w:tc>
          <w:tcPr>
            <w:tcW w:w="2400" w:type="dxa"/>
          </w:tcPr>
          <w:p>
            <w:pPr>
              <w:spacing w:line="400" w:lineRule="exact"/>
              <w:jc w:val="center"/>
            </w:pPr>
            <w:r>
              <w:rPr>
                <w:sz w:val="21"/>
                <w:szCs w:val="21"/>
              </w:rPr>
              <w:t>取43mm</w:t>
            </w:r>
          </w:p>
        </w:tc>
      </w:tr>
      <w:tr>
        <w:tblPrEx>
          <w:tblW w:w="0" w:type="auto"/>
          <w:tblLook w:val="04A0"/>
        </w:tblPrEx>
        <w:tc>
          <w:tcPr>
            <w:tcW w:w="2400" w:type="dxa"/>
          </w:tcPr>
          <w:p>
            <w:pPr>
              <w:spacing w:line="400" w:lineRule="exact"/>
              <w:jc w:val="center"/>
            </w:pPr>
            <w:r>
              <w:rPr>
                <w:sz w:val="21"/>
                <w:szCs w:val="21"/>
              </w:rPr>
              <w:t>大齿轮顶圆与内箱壁距离</w:t>
            </w:r>
          </w:p>
        </w:tc>
        <w:tc>
          <w:tcPr>
            <w:tcW w:w="2400" w:type="dxa"/>
          </w:tcPr>
          <w:p>
            <w:pPr>
              <w:spacing w:line="400" w:lineRule="exact"/>
              <w:jc w:val="center"/>
            </w:pPr>
            <w:r>
              <w:rPr>
                <w:sz w:val="21"/>
                <w:szCs w:val="21"/>
              </w:rPr>
              <w:t>∆3</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&gt;</m:t>
                </m:r>
                <m:r>
                  <m:rPr>
                    <m:sty m:val="p"/>
                  </m:rPr>
                  <w:rPr>
                    <w:rFonts w:ascii="Cambria Math" w:eastAsia="Cambria Math" w:hAnsi="Cambria Math" w:hint="eastAsia"/>
                    <w:spacing w:val="0"/>
                    <w:sz w:val="21"/>
                    <w:szCs w:val="21"/>
                  </w:rPr>
                  <m:t>1.2δ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1.2</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10</m:t>
                </m:r>
              </m:oMath>
            </m:oMathPara>
          </w:p>
        </w:tc>
        <w:tc>
          <w:tcPr>
            <w:tcW w:w="2400" w:type="dxa"/>
          </w:tcPr>
          <w:p>
            <w:pPr>
              <w:spacing w:line="400" w:lineRule="exact"/>
              <w:jc w:val="center"/>
            </w:pPr>
            <w:r>
              <w:rPr>
                <w:sz w:val="21"/>
                <w:szCs w:val="21"/>
              </w:rPr>
              <w:t>取10mm</w:t>
            </w:r>
          </w:p>
        </w:tc>
      </w:tr>
      <w:tr>
        <w:tblPrEx>
          <w:tblW w:w="0" w:type="auto"/>
          <w:tblLook w:val="04A0"/>
        </w:tblPrEx>
        <w:tc>
          <w:tcPr>
            <w:tcW w:w="2400" w:type="dxa"/>
          </w:tcPr>
          <w:p>
            <w:pPr>
              <w:spacing w:line="400" w:lineRule="exact"/>
              <w:jc w:val="center"/>
            </w:pPr>
            <w:r>
              <w:rPr>
                <w:sz w:val="21"/>
                <w:szCs w:val="21"/>
              </w:rPr>
              <w:t>小齿轮端面与内箱壁距离</w:t>
            </w:r>
          </w:p>
        </w:tc>
        <w:tc>
          <w:tcPr>
            <w:tcW w:w="2400" w:type="dxa"/>
          </w:tcPr>
          <w:p>
            <w:pPr>
              <w:spacing w:line="400" w:lineRule="exact"/>
              <w:jc w:val="center"/>
            </w:pPr>
            <w:r>
              <w:rPr>
                <w:sz w:val="21"/>
                <w:szCs w:val="21"/>
              </w:rPr>
              <w:t>∆1</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&gt;</m:t>
                </m:r>
                <m:r>
                  <m:rPr>
                    <m:sty m:val="p"/>
                  </m:rPr>
                  <w:rPr>
                    <w:rFonts w:ascii="Cambria Math" w:eastAsia="Cambria Math" w:hAnsi="Cambria Math" w:hint="eastAsia"/>
                    <w:spacing w:val="0"/>
                    <w:sz w:val="21"/>
                    <w:szCs w:val="21"/>
                  </w:rPr>
                  <m:t>δ</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取10mm</w:t>
            </w:r>
          </w:p>
        </w:tc>
      </w:tr>
      <w:tr>
        <w:tblPrEx>
          <w:tblW w:w="0" w:type="auto"/>
          <w:tblLook w:val="04A0"/>
        </w:tblPrEx>
        <w:tc>
          <w:tcPr>
            <w:tcW w:w="2400" w:type="dxa"/>
          </w:tcPr>
          <w:p>
            <w:pPr>
              <w:spacing w:line="400" w:lineRule="exact"/>
              <w:jc w:val="center"/>
            </w:pPr>
            <w:r>
              <w:rPr>
                <w:sz w:val="21"/>
                <w:szCs w:val="21"/>
              </w:rPr>
              <w:t>轴承端面至箱体内壁的距离</w:t>
            </w:r>
          </w:p>
        </w:tc>
        <w:tc>
          <w:tcPr>
            <w:tcW w:w="2400" w:type="dxa"/>
          </w:tcPr>
          <w:p>
            <w:pPr>
              <w:spacing w:line="400" w:lineRule="exact"/>
              <w:jc w:val="center"/>
            </w:pPr>
            <w:r>
              <w:rPr>
                <w:sz w:val="21"/>
                <w:szCs w:val="21"/>
              </w:rPr>
              <w:t>∆</w:t>
            </w:r>
          </w:p>
        </w:tc>
        <w:tc>
          <w:tcPr>
            <w:tcW w:w="2400" w:type="dxa"/>
          </w:tcPr>
          <w:p>
            <w:pPr>
              <w:spacing w:line="400" w:lineRule="exact"/>
              <w:jc w:val="center"/>
            </w:pPr>
            <w:r>
              <w:rPr>
                <w:sz w:val="21"/>
                <w:szCs w:val="21"/>
              </w:rPr>
              <w:t>10~12</w:t>
            </w:r>
          </w:p>
        </w:tc>
        <w:tc>
          <w:tcPr>
            <w:tcW w:w="2400" w:type="dxa"/>
          </w:tcPr>
          <w:p>
            <w:pPr>
              <w:spacing w:line="400" w:lineRule="exact"/>
              <w:jc w:val="center"/>
            </w:pPr>
            <w:r>
              <w:rPr>
                <w:sz w:val="21"/>
                <w:szCs w:val="21"/>
              </w:rPr>
              <w:t>取10mm</w:t>
            </w:r>
          </w:p>
        </w:tc>
      </w:tr>
      <w:tr>
        <w:tblPrEx>
          <w:tblW w:w="0" w:type="auto"/>
          <w:tblLook w:val="04A0"/>
        </w:tblPrEx>
        <w:tc>
          <w:tcPr>
            <w:tcW w:w="2400" w:type="dxa"/>
          </w:tcPr>
          <w:p>
            <w:pPr>
              <w:spacing w:line="400" w:lineRule="exact"/>
              <w:jc w:val="center"/>
            </w:pPr>
            <w:r>
              <w:rPr>
                <w:sz w:val="21"/>
                <w:szCs w:val="21"/>
              </w:rPr>
              <w:t>箱盖、箱座肋厚</w:t>
            </w:r>
          </w:p>
        </w:tc>
        <w:tc>
          <w:tcPr>
            <w:tcW w:w="2400" w:type="dxa"/>
          </w:tcPr>
          <w:p>
            <w:pPr>
              <w:spacing w:line="400" w:lineRule="exact"/>
              <w:jc w:val="center"/>
            </w:pPr>
            <w:r>
              <w:rPr>
                <w:sz w:val="21"/>
                <w:szCs w:val="21"/>
              </w:rPr>
              <w:t>m1、m</w:t>
            </w:r>
          </w:p>
        </w:tc>
        <w:tc>
          <w:tcPr>
            <w:tcW w:w="2400" w:type="dxa"/>
          </w:tcPr>
          <w:p>
            <w:pPr>
              <w:pStyle w:val="TableGrid0"/>
              <w:snapToGrid w:val="0"/>
              <w:spacing w:line="400" w:lineRule="exact"/>
              <w:jc w:val="center"/>
              <w:rPr>
                <w:sz w:val="21"/>
                <w:szCs w:val="21"/>
              </w:rPr>
            </w:pPr>
            <m:oMathPara>
              <m:oMath>
                <m:r>
                  <m:rPr>
                    <m:sty m:val="p"/>
                  </m:rPr>
                  <w:rPr>
                    <w:rFonts w:ascii="Cambria Math" w:eastAsia="Cambria Math" w:hAnsi="Cambria Math" w:hint="eastAsia"/>
                    <w:spacing w:val="0"/>
                    <w:sz w:val="21"/>
                    <w:szCs w:val="21"/>
                  </w:rPr>
                  <m:t>≈</m:t>
                </m:r>
                <m:sSub>
                  <m:e>
                    <m:r>
                      <m:rPr>
                        <m:sty m:val="p"/>
                      </m:rPr>
                      <w:rPr>
                        <w:rFonts w:ascii="Cambria Math" w:eastAsia="Cambria Math" w:hAnsi="Cambria Math" w:hint="eastAsia"/>
                        <w:spacing w:val="0"/>
                        <w:sz w:val="21"/>
                        <w:szCs w:val="21"/>
                      </w:rPr>
                      <m:t>0.85δ</m:t>
                    </m:r>
                  </m:e>
                  <m:sub>
                    <m:r>
                      <m:rPr>
                        <m:sty m:val="p"/>
                      </m:rPr>
                      <w:rPr>
                        <w:rFonts w:ascii="Cambria Math" w:eastAsia="Cambria Math" w:hAnsi="Cambria Math" w:hint="eastAsia"/>
                        <w:spacing w:val="0"/>
                        <w:sz w:val="21"/>
                        <w:szCs w:val="21"/>
                      </w:rPr>
                      <m:t>1</m:t>
                    </m:r>
                  </m:sub>
                </m:sSub>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0.85</m:t>
                </m:r>
                <m:r>
                  <m:rPr>
                    <m:sty m:val="p"/>
                  </m:rPr>
                  <w:rPr>
                    <w:rFonts w:ascii="Cambria Math" w:eastAsia="Cambria Math" w:hAnsi="Cambria Math" w:hint="eastAsia"/>
                    <w:spacing w:val="0"/>
                    <w:sz w:val="21"/>
                    <w:szCs w:val="21"/>
                  </w:rPr>
                  <m:t>×</m:t>
                </m:r>
                <m:r>
                  <m:rPr>
                    <m:sty m:val="p"/>
                  </m:rPr>
                  <w:rPr>
                    <w:rFonts w:ascii="Cambria Math" w:eastAsia="Cambria Math" w:hAnsi="Cambria Math" w:hint="eastAsia"/>
                    <w:spacing w:val="0"/>
                    <w:sz w:val="21"/>
                    <w:szCs w:val="21"/>
                  </w:rPr>
                  <m:t>8</m:t>
                </m:r>
              </m:oMath>
            </m:oMathPara>
          </w:p>
        </w:tc>
        <w:tc>
          <w:tcPr>
            <w:tcW w:w="2400" w:type="dxa"/>
          </w:tcPr>
          <w:p>
            <w:pPr>
              <w:spacing w:line="400" w:lineRule="exact"/>
              <w:jc w:val="center"/>
            </w:pPr>
            <w:r>
              <w:rPr>
                <w:sz w:val="21"/>
                <w:szCs w:val="21"/>
              </w:rPr>
              <w:t>取7mm</w:t>
            </w:r>
          </w:p>
        </w:tc>
      </w:tr>
      <w:tr>
        <w:tblPrEx>
          <w:tblW w:w="0" w:type="auto"/>
          <w:tblLook w:val="04A0"/>
        </w:tblPrEx>
        <w:tc>
          <w:tcPr>
            <w:tcW w:w="2400" w:type="dxa"/>
          </w:tcPr>
          <w:p>
            <w:pPr>
              <w:spacing w:line="400" w:lineRule="exact"/>
              <w:jc w:val="center"/>
            </w:pPr>
            <w:r>
              <w:rPr>
                <w:sz w:val="21"/>
                <w:szCs w:val="21"/>
              </w:rPr>
              <w:t>高速轴承端盖外径</w:t>
            </w:r>
          </w:p>
        </w:tc>
        <w:tc>
          <w:tcPr>
            <w:tcW w:w="2400" w:type="dxa"/>
          </w:tcPr>
          <w:p>
            <w:pPr>
              <w:spacing w:line="400" w:lineRule="exact"/>
              <w:jc w:val="center"/>
            </w:pPr>
            <w:r>
              <w:rPr>
                <w:sz w:val="21"/>
                <w:szCs w:val="21"/>
              </w:rPr>
              <w:t>D1</w:t>
            </w:r>
          </w:p>
        </w:tc>
        <w:tc>
          <w:tcPr>
            <w:tcW w:w="2400" w:type="dxa"/>
          </w:tcPr>
          <w:p>
            <w:pPr>
              <w:spacing w:line="400" w:lineRule="exact"/>
              <w:jc w:val="center"/>
            </w:pPr>
            <w:r>
              <w:rPr>
                <w:sz w:val="21"/>
                <w:szCs w:val="21"/>
              </w:rPr>
              <w:t>D0=D+2.5d3，D2=D0+2.5d3，D--轴承外径</w:t>
            </w:r>
          </w:p>
        </w:tc>
        <w:tc>
          <w:tcPr>
            <w:tcW w:w="2400" w:type="dxa"/>
          </w:tcPr>
          <w:p>
            <w:pPr>
              <w:spacing w:line="400" w:lineRule="exact"/>
              <w:jc w:val="center"/>
            </w:pPr>
            <w:r>
              <w:rPr>
                <w:sz w:val="21"/>
                <w:szCs w:val="21"/>
              </w:rPr>
              <w:t>102mm</w:t>
            </w:r>
          </w:p>
        </w:tc>
      </w:tr>
      <w:tr>
        <w:tblPrEx>
          <w:tblW w:w="0" w:type="auto"/>
          <w:tblLook w:val="04A0"/>
        </w:tblPrEx>
        <w:tc>
          <w:tcPr>
            <w:tcW w:w="2400" w:type="dxa"/>
          </w:tcPr>
          <w:p>
            <w:pPr>
              <w:spacing w:line="400" w:lineRule="exact"/>
              <w:jc w:val="center"/>
            </w:pPr>
            <w:r>
              <w:rPr>
                <w:sz w:val="21"/>
                <w:szCs w:val="21"/>
              </w:rPr>
              <w:t>低速轴承端盖外径</w:t>
            </w:r>
          </w:p>
        </w:tc>
        <w:tc>
          <w:tcPr>
            <w:tcW w:w="2400" w:type="dxa"/>
          </w:tcPr>
          <w:p>
            <w:pPr>
              <w:spacing w:line="400" w:lineRule="exact"/>
              <w:jc w:val="center"/>
            </w:pPr>
            <w:r>
              <w:rPr>
                <w:sz w:val="21"/>
                <w:szCs w:val="21"/>
              </w:rPr>
              <w:t>D2</w:t>
            </w:r>
          </w:p>
        </w:tc>
        <w:tc>
          <w:tcPr>
            <w:tcW w:w="2400" w:type="dxa"/>
          </w:tcPr>
          <w:p>
            <w:pPr>
              <w:spacing w:line="400" w:lineRule="exact"/>
              <w:jc w:val="center"/>
            </w:pPr>
            <w:r>
              <w:rPr>
                <w:sz w:val="21"/>
                <w:szCs w:val="21"/>
              </w:rPr>
              <w:t>D0=D+2.5d3，D2=D0+2.5d3，D--轴承外径</w:t>
            </w:r>
          </w:p>
        </w:tc>
        <w:tc>
          <w:tcPr>
            <w:tcW w:w="2400" w:type="dxa"/>
          </w:tcPr>
          <w:p>
            <w:pPr>
              <w:spacing w:line="400" w:lineRule="exact"/>
              <w:jc w:val="center"/>
            </w:pPr>
            <w:r>
              <w:rPr>
                <w:sz w:val="21"/>
                <w:szCs w:val="21"/>
              </w:rPr>
              <w:t>125mm</w:t>
            </w:r>
          </w:p>
        </w:tc>
      </w:tr>
      <w:tr>
        <w:tblPrEx>
          <w:tblW w:w="0" w:type="auto"/>
          <w:tblLook w:val="04A0"/>
        </w:tblPrEx>
        <w:tc>
          <w:tcPr>
            <w:tcW w:w="2400" w:type="dxa"/>
          </w:tcPr>
          <w:p>
            <w:pPr>
              <w:spacing w:line="400" w:lineRule="exact"/>
              <w:jc w:val="center"/>
            </w:pPr>
            <w:r>
              <w:rPr>
                <w:sz w:val="21"/>
                <w:szCs w:val="21"/>
              </w:rPr>
              <w:t>轴承旁联接螺栓距离</w:t>
            </w:r>
          </w:p>
        </w:tc>
        <w:tc>
          <w:tcPr>
            <w:tcW w:w="2400" w:type="dxa"/>
          </w:tcPr>
          <w:p>
            <w:pPr>
              <w:spacing w:line="400" w:lineRule="exact"/>
              <w:jc w:val="center"/>
            </w:pPr>
            <w:r>
              <w:rPr>
                <w:sz w:val="21"/>
                <w:szCs w:val="21"/>
              </w:rPr>
              <w:t>s</w:t>
            </w:r>
          </w:p>
        </w:tc>
        <w:tc>
          <w:tcPr>
            <w:tcW w:w="2400" w:type="dxa"/>
          </w:tcPr>
          <w:p>
            <w:pPr>
              <w:spacing w:line="400" w:lineRule="exact"/>
              <w:jc w:val="center"/>
            </w:pPr>
            <w:r>
              <w:rPr>
                <w:sz w:val="21"/>
                <w:szCs w:val="21"/>
              </w:rPr>
              <w:t>D2</w:t>
            </w:r>
          </w:p>
        </w:tc>
        <w:tc>
          <w:tcPr>
            <w:tcW w:w="2400" w:type="dxa"/>
          </w:tcPr>
          <w:p>
            <w:pPr>
              <w:spacing w:line="400" w:lineRule="exact"/>
              <w:jc w:val="center"/>
            </w:pPr>
            <w:r>
              <w:rPr>
                <w:sz w:val="21"/>
                <w:szCs w:val="21"/>
              </w:rPr>
              <w:t>125mm</w:t>
            </w:r>
          </w:p>
        </w:tc>
      </w:tr>
    </w:tbl>
    <w:p/>
    <w:p>
      <w:r>
        <w:br w:type="page"/>
      </w:r>
    </w:p>
    <w:p>
      <w:pPr>
        <w:pStyle w:val="Heading1"/>
      </w:pPr>
      <w:bookmarkStart w:id="102" w:name="_Toc19364035"/>
      <w:bookmarkStart w:id="103" w:name="_Toc256000052"/>
      <w:r>
        <w:t>第13节  设计小结</w:t>
      </w:r>
      <w:bookmarkEnd w:id="103"/>
      <w:bookmarkEnd w:id="102"/>
    </w:p>
    <w:p>
      <w:pPr>
        <w:spacing w:line="360" w:lineRule="auto"/>
        <w:ind w:firstLine="480" w:firstLineChars="200"/>
        <w:jc w:val="left"/>
      </w:pPr>
      <w:r>
        <w:rPr>
          <w:sz w:val="24"/>
          <w:szCs w:val="24"/>
        </w:rPr>
        <w:t>通过这次一级圆柱齿轮减速器减速器的课程设计让我对基础理论知识有了更加深入的理解和认识，虽然课程设计的每一天都很辛苦，但是看到自己付出劳动的成果非常开心。那是一种自己辛苦过程的体现，这种不断上进，认真一致的心态也必将让自己在生活和学习的各个方面做得更加完美。</w:t>
      </w:r>
    </w:p>
    <w:p>
      <w:pPr>
        <w:spacing w:line="360" w:lineRule="auto"/>
        <w:ind w:firstLine="480" w:firstLineChars="200"/>
        <w:jc w:val="left"/>
      </w:pPr>
      <w:r>
        <w:rPr>
          <w:sz w:val="24"/>
          <w:szCs w:val="24"/>
        </w:rPr>
        <w:t>课程设计也是一种学习同学优秀作品的过程，优秀的同学都耐得住寂寞，取得了很多傲人的成绩，但是我所欣赏的还是他们追求卓越的精神，每当遇到困难的时候，优秀的同学都是用心造就自己的任务，孜孜不倦，追求卓越。</w:t>
      </w:r>
    </w:p>
    <w:p>
      <w:pPr>
        <w:spacing w:line="360" w:lineRule="auto"/>
        <w:ind w:firstLine="480" w:firstLineChars="200"/>
        <w:jc w:val="left"/>
      </w:pPr>
      <w:r>
        <w:rPr>
          <w:sz w:val="24"/>
          <w:szCs w:val="24"/>
        </w:rPr>
        <w:t>这次课程设计对我的意义非常大，之前接触的都是专业基础课程和理论，通过这次课程设计，让我把理论和实际联系起来，为了让自己的设计更加完善，更加符合工程标准，一次次翻阅机械设计书籍是十分必要的，同时也是必不可少的环节我们做的是课程设计，而不是艺术家的设计。艺术家可以抛开实际，尽情在幻想的世界里翱翔，我们是工程师，一切都要有理有据，不切实际的构想永远只能是构想，永远无法升级为设计。</w:t>
      </w:r>
    </w:p>
    <w:p>
      <w:r>
        <w:br w:type="page"/>
      </w:r>
    </w:p>
    <w:p>
      <w:pPr>
        <w:pStyle w:val="Heading1"/>
        <w:spacing w:before="326" w:beforeLines="100" w:after="326" w:afterLines="100" w:line="240" w:lineRule="auto"/>
        <w:jc w:val="center"/>
      </w:pPr>
      <w:bookmarkStart w:id="104" w:name="_Toc256000053"/>
      <w:r>
        <w:rPr>
          <w:rFonts w:eastAsia="黑体" w:hint="eastAsia"/>
          <w:sz w:val="32"/>
          <w:szCs w:val="32"/>
        </w:rPr>
        <w:t>参考文献</w:t>
      </w:r>
      <w:bookmarkEnd w:id="104"/>
    </w:p>
    <w:p>
      <w:pPr>
        <w:spacing w:line="400" w:lineRule="exact"/>
        <w:jc w:val="left"/>
      </w:pPr>
      <w:r>
        <w:rPr>
          <w:sz w:val="21"/>
          <w:szCs w:val="21"/>
        </w:rPr>
        <w:t>[1]  濮良贵.机械设计第十版.高等教育出版社.2019</w:t>
      </w:r>
    </w:p>
    <w:p>
      <w:pPr>
        <w:spacing w:line="400" w:lineRule="exact"/>
        <w:jc w:val="left"/>
      </w:pPr>
      <w:r>
        <w:rPr>
          <w:sz w:val="21"/>
          <w:szCs w:val="21"/>
        </w:rPr>
        <w:t>[2]  吴宗泽.机械设计课程设计手册第5版.高等教育出版社.2012</w:t>
      </w:r>
    </w:p>
    <w:p>
      <w:pPr>
        <w:spacing w:line="400" w:lineRule="exact"/>
        <w:jc w:val="left"/>
      </w:pPr>
      <w:r>
        <w:rPr>
          <w:sz w:val="21"/>
          <w:szCs w:val="21"/>
        </w:rPr>
        <w:t>[3]  机械设计手册编委会. 机械设计手册（第1 卷、第2 卷、第3卷）（新版）北京机械工业出版社，2004</w:t>
      </w:r>
    </w:p>
    <w:p>
      <w:pPr>
        <w:spacing w:line="400" w:lineRule="exact"/>
        <w:jc w:val="left"/>
      </w:pPr>
      <w:r>
        <w:rPr>
          <w:sz w:val="21"/>
          <w:szCs w:val="21"/>
        </w:rPr>
        <w:t>[4]  周开勤主编.机械零件手册（第四版）.北京：高等教育出版社，1994</w:t>
      </w:r>
    </w:p>
    <w:p>
      <w:pPr>
        <w:spacing w:line="400" w:lineRule="exact"/>
        <w:jc w:val="left"/>
      </w:pPr>
      <w:r>
        <w:rPr>
          <w:sz w:val="21"/>
          <w:szCs w:val="21"/>
        </w:rPr>
        <w:t>[5]  龚桂义主编.机械设计课程设计图册（第三版），2010</w:t>
      </w:r>
    </w:p>
    <w:p>
      <w:pPr>
        <w:spacing w:line="400" w:lineRule="exact"/>
        <w:jc w:val="left"/>
      </w:pPr>
      <w:r>
        <w:rPr>
          <w:sz w:val="21"/>
          <w:szCs w:val="21"/>
        </w:rPr>
        <w:t>[6]  徐灏主编.机械设计手册.北京：机械工业出版社，1991</w:t>
      </w:r>
    </w:p>
    <w:sectPr>
      <w:footerReference w:type="default" r:id="rId23"/>
      <w:pgSz w:w="11906" w:h="16838"/>
      <w:pgMar w:top="1440" w:right="1200" w:bottom="1440" w:left="1200" w:header="851" w:footer="992" w:gutter="0"/>
      <w:pgNumType w:start="1"/>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795184886"/>
      <w:docPartObj>
        <w:docPartGallery w:val="Page Numbers (Bottom of Page)"/>
        <w:docPartUnique/>
      </w:docPartObj>
    </w:sdtPr>
    <w:sdtContent>
      <w:p w:rsidR="00AA2BA5">
        <w:pPr>
          <w:jc w:val="center"/>
        </w:pPr>
        <w:r>
          <w:fldChar w:fldCharType="begin"/>
        </w:r>
        <w:r>
          <w:instrText>PAGE \* MERGEFORMAT</w:instrText>
        </w:r>
        <w:r>
          <w:fldChar w:fldCharType="separate"/>
        </w:r>
        <w:r w:rsidRPr="00AA2BA5">
          <w:rPr>
            <w:sz w:val="21"/>
            <w:szCs w:val="21"/>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26682291"/>
      <w:docPartObj>
        <w:docPartGallery w:val="Page Numbers (Bottom of Page)"/>
        <w:docPartUnique/>
      </w:docPartObj>
    </w:sdtPr>
    <w:sdtContent>
      <w:p w:rsidR="00AA2BA5">
        <w:pPr>
          <w:jc w:val="center"/>
        </w:pPr>
        <w:r>
          <w:fldChar w:fldCharType="begin"/>
        </w:r>
        <w:r>
          <w:instrText>PAGE \* MERGEFORMAT</w:instrText>
        </w:r>
        <w:r>
          <w:fldChar w:fldCharType="separate"/>
        </w:r>
        <w:r w:rsidRPr="00AA2BA5">
          <w:rPr>
            <w:sz w:val="21"/>
            <w:szCs w:val="21"/>
          </w:rPr>
          <w:t>52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TableGrid0"/>
      <w:pBdr>
        <w:bottom w:val="single" w:sz="4" w:space="1" w:color="auto"/>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2BC85AA"/>
    <w:multiLevelType w:val="multilevel"/>
    <w:tmpl w:val="62BC85AA"/>
    <w:lvl w:ilvl="0">
      <w:start w:val="1"/>
      <w:numFmt w:val="chineseCounting"/>
      <w:pStyle w:val="Heading2"/>
      <w:suff w:val="nothing"/>
      <w:lvlText w:val="第%1章 "/>
      <w:lvlJc w:val="left"/>
      <w:pPr>
        <w:ind w:left="432" w:hanging="432"/>
      </w:pPr>
      <w:rPr>
        <w:rFonts w:hint="eastAsia"/>
      </w:rPr>
    </w:lvl>
    <w:lvl w:ilvl="1">
      <w:start w:val="1"/>
      <w:numFmt w:val="decimal"/>
      <w:pStyle w:val="Heading3"/>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864" w:hanging="864"/>
      </w:pPr>
      <w:rPr>
        <w:rFonts w:hint="eastAsia"/>
      </w:rPr>
    </w:lvl>
    <w:lvl w:ilvl="4">
      <w:start w:val="1"/>
      <w:numFmt w:val="decimal"/>
      <w:isLgl/>
      <w:lvlText w:val="%1.%2.%3.%4.%5."/>
      <w:lvlJc w:val="left"/>
      <w:pPr>
        <w:ind w:left="1008" w:hanging="1008"/>
      </w:pPr>
      <w:rPr>
        <w:rFonts w:hint="eastAsia"/>
      </w:rPr>
    </w:lvl>
    <w:lvl w:ilvl="5">
      <w:start w:val="1"/>
      <w:numFmt w:val="decimal"/>
      <w:isLgl/>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pStyle w:val="TOC1"/>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napToGrid w:val="0"/>
      <w:spacing w:line="360" w:lineRule="auto"/>
      <w:jc w:val="left"/>
    </w:pPr>
    <w:rPr>
      <w:rFonts w:eastAsia="宋体" w:hint="eastAsia"/>
      <w:sz w:val="24"/>
      <w:szCs w:val="24"/>
    </w:rPr>
  </w:style>
  <w:style w:type="paragraph" w:styleId="Heading1">
    <w:name w:val="heading 1"/>
    <w:basedOn w:val="Normal"/>
    <w:next w:val="Normal"/>
    <w:uiPriority w:val="9"/>
    <w:qFormat/>
    <w:rsid w:val="00A00D66"/>
    <w:pPr>
      <w:keepNext/>
      <w:keepLines/>
      <w:spacing w:before="326" w:beforeLines="100" w:after="326" w:afterLines="100" w:line="360" w:lineRule="auto"/>
      <w:jc w:val="center"/>
      <w:outlineLvl w:val="0"/>
    </w:pPr>
    <w:rPr>
      <w:rFonts w:eastAsia="黑体" w:hint="eastAsia"/>
      <w:sz w:val="32"/>
      <w:szCs w:val="32"/>
    </w:rPr>
  </w:style>
  <w:style w:type="paragraph" w:styleId="Heading2">
    <w:name w:val="heading 2"/>
    <w:basedOn w:val="Normal"/>
    <w:next w:val="Normal"/>
    <w:uiPriority w:val="9"/>
    <w:unhideWhenUsed/>
    <w:qFormat/>
    <w:rsid w:val="00526B7F"/>
    <w:pPr>
      <w:keepNext/>
      <w:keepLines/>
      <w:adjustRightInd w:val="0"/>
      <w:spacing w:before="326" w:beforeLines="100" w:after="326" w:afterLines="100" w:line="360" w:lineRule="auto"/>
      <w:jc w:val="left"/>
      <w:outlineLvl w:val="1"/>
    </w:pPr>
    <w:rPr>
      <w:rFonts w:eastAsia="黑体" w:hint="eastAsia"/>
      <w:sz w:val="30"/>
      <w:szCs w:val="30"/>
    </w:rPr>
  </w:style>
  <w:style w:type="paragraph" w:styleId="Heading3">
    <w:name w:val="heading 3"/>
    <w:basedOn w:val="Normal"/>
    <w:next w:val="Normal"/>
    <w:uiPriority w:val="9"/>
    <w:unhideWhenUsed/>
    <w:qFormat/>
    <w:rsid w:val="00526B7F"/>
    <w:pPr>
      <w:keepNext/>
      <w:keepLines/>
      <w:adjustRightInd w:val="0"/>
      <w:spacing w:before="326" w:beforeLines="100" w:after="326" w:afterLines="100" w:line="360" w:lineRule="auto"/>
      <w:jc w:val="left"/>
      <w:outlineLvl w:val="2"/>
    </w:pPr>
    <w:rPr>
      <w:rFonts w:eastAsia="黑体" w:hint="eastAsia"/>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AA1476"/>
    <w:pPr>
      <w:tabs>
        <w:tab w:val="center" w:pos="4153"/>
        <w:tab w:val="right" w:pos="8306"/>
      </w:tabs>
      <w:snapToGrid w:val="0"/>
      <w:jc w:val="left"/>
    </w:pPr>
    <w:rPr>
      <w:sz w:val="18"/>
      <w:szCs w:val="18"/>
    </w:rPr>
  </w:style>
  <w:style w:type="character" w:styleId="PageNumber">
    <w:name w:val="page number"/>
    <w:basedOn w:val="DefaultParagraphFont"/>
    <w:rsid w:val="00AA1476"/>
  </w:style>
  <w:style w:type="paragraph" w:styleId="Header">
    <w:name w:val="header"/>
    <w:basedOn w:val="Normal"/>
    <w:next w:val="TableGrid0"/>
    <w:rsid w:val="00AA1476"/>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rsid w:val="00AA147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 Grid_0"/>
    <w:basedOn w:val="TableNormal"/>
    <w:uiPriority w:val="39"/>
    <w:rsid w:val="00376B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uiPriority w:val="99"/>
    <w:unhideWhenUsed/>
    <w:rsid w:val="002353C8"/>
    <w:pPr>
      <w:spacing w:before="120" w:after="120" w:line="360" w:lineRule="auto"/>
      <w:jc w:val="left"/>
    </w:pPr>
    <w:rPr>
      <w:sz w:val="24"/>
      <w:szCs w:val="24"/>
    </w:rPr>
  </w:style>
  <w:style w:type="paragraph" w:styleId="TOCHeading">
    <w:name w:val="TOC Heading"/>
    <w:basedOn w:val="Heading1"/>
    <w:next w:val="Normal"/>
    <w:uiPriority w:val="39"/>
    <w:unhideWhenUsed/>
    <w:qFormat/>
    <w:rsid w:val="003E052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7E4AB6"/>
    <w:pPr>
      <w:adjustRightInd w:val="0"/>
      <w:snapToGrid w:val="0"/>
      <w:spacing w:line="400" w:lineRule="exact"/>
    </w:pPr>
    <w:rPr>
      <w:sz w:val="24"/>
    </w:rPr>
  </w:style>
  <w:style w:type="character" w:styleId="Hyperlink">
    <w:name w:val="Hyperlink"/>
    <w:basedOn w:val="DefaultParagraphFont"/>
    <w:uiPriority w:val="99"/>
    <w:unhideWhenUsed/>
    <w:rsid w:val="003E052E"/>
    <w:rPr>
      <w:color w:val="0563C1" w:themeColor="hyperlink"/>
      <w:u w:val="single"/>
    </w:rPr>
  </w:style>
  <w:style w:type="paragraph" w:styleId="TOC2">
    <w:name w:val="toc 2"/>
    <w:basedOn w:val="Normal"/>
    <w:next w:val="Normal"/>
    <w:autoRedefine/>
    <w:uiPriority w:val="39"/>
    <w:unhideWhenUsed/>
    <w:rsid w:val="007E4AB6"/>
    <w:pPr>
      <w:spacing w:line="400" w:lineRule="exact"/>
      <w:ind w:left="200" w:leftChars="200"/>
    </w:pPr>
    <w:rPr>
      <w:sz w:val="24"/>
    </w:rPr>
  </w:style>
  <w:style w:type="paragraph" w:styleId="TOC3">
    <w:name w:val="toc 3"/>
    <w:basedOn w:val="Normal"/>
    <w:next w:val="Normal"/>
    <w:autoRedefine/>
    <w:uiPriority w:val="39"/>
    <w:unhideWhenUsed/>
    <w:rsid w:val="007E4AB6"/>
    <w:pPr>
      <w:adjustRightInd w:val="0"/>
      <w:snapToGrid w:val="0"/>
      <w:spacing w:line="400" w:lineRule="exact"/>
      <w:ind w:left="200" w:leftChars="200"/>
    </w:pPr>
    <w:rPr>
      <w:sz w:val="24"/>
    </w:rPr>
  </w:style>
  <w:style w:type="paragraph" w:customStyle="1" w:styleId="1">
    <w:name w:val="无序标题1"/>
    <w:basedOn w:val="Heading1"/>
    <w:next w:val="Heading1"/>
    <w:pPr>
      <w:keepNext/>
      <w:keepLines/>
      <w:numPr>
        <w:ilvl w:val="0"/>
        <w:numId w:val="0"/>
      </w:numPr>
      <w:spacing w:before="100" w:beforeLines="100" w:after="100" w:afterLines="100"/>
      <w:ind w:left="432" w:hanging="432"/>
      <w:jc w:val="center"/>
      <w:outlineLvl w:val="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1" Type="http://schemas.openxmlformats.org/officeDocument/2006/relationships/image" Target="media/image6.emf" /><Relationship Id="rId12" Type="http://schemas.openxmlformats.org/officeDocument/2006/relationships/image" Target="media/image7.jpeg" /><Relationship Id="rId13" Type="http://schemas.openxmlformats.org/officeDocument/2006/relationships/image" Target="media/image8.emf" /><Relationship Id="rId14" Type="http://schemas.openxmlformats.org/officeDocument/2006/relationships/image" Target="media/image9.png" /><Relationship Id="rId15" Type="http://schemas.openxmlformats.org/officeDocument/2006/relationships/image" Target="media/image10.jpeg" /><Relationship Id="rId16" Type="http://schemas.openxmlformats.org/officeDocument/2006/relationships/image" Target="media/image11.jpeg" /><Relationship Id="rId17" Type="http://schemas.openxmlformats.org/officeDocument/2006/relationships/image" Target="media/image12.jpe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jpeg" /><Relationship Id="rId22" Type="http://schemas.openxmlformats.org/officeDocument/2006/relationships/image" Target="media/image17.emf"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jpeg" /><Relationship Id="rId7" Type="http://schemas.openxmlformats.org/officeDocument/2006/relationships/image" Target="media/image2.jpeg" /><Relationship Id="rId8" Type="http://schemas.openxmlformats.org/officeDocument/2006/relationships/image" Target="media/image3.jpeg" /><Relationship Id="rId9" Type="http://schemas.openxmlformats.org/officeDocument/2006/relationships/image" Target="media/image4.e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3</TotalTime>
  <Pages>55</Pages>
  <Words>0</Words>
  <Characters>4</Characters>
  <Application>Microsoft Office Word</Application>
  <DocSecurity>0</DocSecurity>
  <Lines>1</Lines>
  <Paragraphs>1</Paragraphs>
  <ScaleCrop>false</ScaleCrop>
  <Company>Microsoft</Company>
  <LinksUpToDate>false</LinksUpToDate>
  <CharactersWithSpaces>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Aliyun User</dc:creator>
  <cp:lastModifiedBy>China</cp:lastModifiedBy>
  <cp:revision>7</cp:revision>
  <dcterms:created xsi:type="dcterms:W3CDTF">2025-06-07T09:54:00Z</dcterms:created>
  <dcterms:modified xsi:type="dcterms:W3CDTF">2025-06-08T05:47:00Z</dcterms:modified>
</cp:coreProperties>
</file>