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E7324" w14:textId="1774AB26" w:rsidR="00FE2CD0" w:rsidRDefault="00F0175B">
      <w:pPr>
        <w:rPr>
          <w:b/>
          <w:bCs/>
          <w:sz w:val="28"/>
          <w:szCs w:val="24"/>
        </w:rPr>
      </w:pPr>
      <w:r>
        <w:rPr>
          <w:rFonts w:hint="eastAsia"/>
        </w:rPr>
        <w:t xml:space="preserve"> </w:t>
      </w:r>
      <w:r>
        <w:t xml:space="preserve">               </w:t>
      </w:r>
      <w:r w:rsidRPr="00F0175B">
        <w:rPr>
          <w:b/>
          <w:bCs/>
          <w:sz w:val="28"/>
          <w:szCs w:val="24"/>
        </w:rPr>
        <w:t xml:space="preserve">    </w:t>
      </w:r>
      <w:r>
        <w:rPr>
          <w:b/>
          <w:bCs/>
          <w:sz w:val="28"/>
          <w:szCs w:val="24"/>
        </w:rPr>
        <w:t xml:space="preserve"> </w:t>
      </w:r>
      <w:r w:rsidRPr="00F0175B">
        <w:rPr>
          <w:b/>
          <w:bCs/>
          <w:sz w:val="28"/>
          <w:szCs w:val="24"/>
        </w:rPr>
        <w:t>model training</w:t>
      </w:r>
    </w:p>
    <w:p w14:paraId="5B329521" w14:textId="0880B4E0" w:rsidR="001440E3" w:rsidRPr="001440E3" w:rsidRDefault="001440E3" w:rsidP="001440E3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1440E3">
        <w:rPr>
          <w:rFonts w:asciiTheme="minorEastAsia" w:hAnsiTheme="minorEastAsia"/>
          <w:b/>
          <w:bCs/>
        </w:rPr>
        <w:t>Input of workload</w:t>
      </w:r>
    </w:p>
    <w:p w14:paraId="41931649" w14:textId="2453511B" w:rsidR="001440E3" w:rsidRDefault="001440E3" w:rsidP="008C3416">
      <w:pPr>
        <w:ind w:firstLineChars="100" w:firstLine="240"/>
      </w:pPr>
      <w:r w:rsidRPr="001440E3">
        <w:t xml:space="preserve">For training workload, please </w:t>
      </w:r>
      <w:r w:rsidR="008C3416">
        <w:t xml:space="preserve">change </w:t>
      </w:r>
      <w:r w:rsidRPr="001440E3">
        <w:t>workload_</w:t>
      </w:r>
      <w:r w:rsidR="008C3416">
        <w:t>p</w:t>
      </w:r>
      <w:r w:rsidRPr="001440E3">
        <w:t xml:space="preserve">ath variable and specify the </w:t>
      </w:r>
      <w:r w:rsidR="008C3416">
        <w:t xml:space="preserve">path </w:t>
      </w:r>
      <w:r w:rsidRPr="001440E3">
        <w:t>of the workload</w:t>
      </w:r>
      <w:r w:rsidR="008B7441">
        <w:t>.</w:t>
      </w:r>
      <w:r w:rsidR="002E6674">
        <w:t xml:space="preserve"> and </w:t>
      </w:r>
      <w:r w:rsidR="008C3416">
        <w:t>Then run the train.py to train the model.</w:t>
      </w:r>
    </w:p>
    <w:p w14:paraId="5E7C21FB" w14:textId="1C901071" w:rsidR="00335819" w:rsidRDefault="00335819" w:rsidP="008C3416">
      <w:pPr>
        <w:ind w:firstLineChars="100" w:firstLine="240"/>
        <w:rPr>
          <w:rFonts w:hint="eastAsia"/>
        </w:rPr>
      </w:pPr>
      <w:r w:rsidRPr="00335819">
        <w:t>In the workload file, each line has a query statement</w:t>
      </w:r>
      <w:r>
        <w:rPr>
          <w:rFonts w:hint="eastAsia"/>
        </w:rPr>
        <w:t>.</w:t>
      </w:r>
      <w:r w:rsidRPr="00335819">
        <w:t xml:space="preserve"> </w:t>
      </w:r>
      <w:r w:rsidRPr="00335819">
        <w:t xml:space="preserve">In </w:t>
      </w:r>
      <w:r>
        <w:t xml:space="preserve">each </w:t>
      </w:r>
      <w:r w:rsidRPr="00335819">
        <w:t>workload used for training, the number of query statements should be almost the same</w:t>
      </w:r>
      <w:r w:rsidR="007A4BBF">
        <w:t>.</w:t>
      </w:r>
    </w:p>
    <w:p w14:paraId="57F409E8" w14:textId="71D5DAF4" w:rsidR="008C3416" w:rsidRPr="008C3416" w:rsidRDefault="008C3416" w:rsidP="008C3416">
      <w:pPr>
        <w:ind w:firstLineChars="100" w:firstLine="240"/>
        <w:rPr>
          <w:b/>
          <w:bCs/>
        </w:rPr>
      </w:pPr>
      <w:r w:rsidRPr="008C3416">
        <w:rPr>
          <w:rFonts w:eastAsiaTheme="minorHAnsi"/>
          <w:b/>
          <w:bCs/>
        </w:rPr>
        <w:t>②</w:t>
      </w:r>
      <w:r w:rsidRPr="008C3416">
        <w:rPr>
          <w:b/>
          <w:bCs/>
        </w:rPr>
        <w:t xml:space="preserve"> Workload feature extraction</w:t>
      </w:r>
    </w:p>
    <w:p w14:paraId="64B36B24" w14:textId="2599C0A3" w:rsidR="008C3416" w:rsidRDefault="008C3416" w:rsidP="00A661D7">
      <w:pPr>
        <w:ind w:firstLineChars="100" w:firstLine="240"/>
        <w:rPr>
          <w:sz w:val="28"/>
          <w:szCs w:val="24"/>
        </w:rPr>
      </w:pPr>
      <w:r w:rsidRPr="008C3416">
        <w:t>The model maintains an eigenvector for each input workload</w:t>
      </w:r>
      <w:r>
        <w:t>,</w:t>
      </w:r>
      <w:r w:rsidRPr="008C3416">
        <w:t xml:space="preserve"> Its form is as follows:</w:t>
      </w:r>
      <w:r w:rsidR="00A661D7">
        <w:rPr>
          <w:rFonts w:hint="eastAsia"/>
        </w:rPr>
        <w:t xml:space="preserve"> </w:t>
      </w:r>
      <w:r w:rsidRPr="00A661D7">
        <w:rPr>
          <w:sz w:val="28"/>
          <w:szCs w:val="24"/>
        </w:rPr>
        <w:t>[w</w:t>
      </w:r>
      <w:r w:rsidRPr="00A661D7">
        <w:rPr>
          <w:sz w:val="28"/>
          <w:szCs w:val="24"/>
          <w:vertAlign w:val="subscript"/>
        </w:rPr>
        <w:t>1</w:t>
      </w:r>
      <w:r w:rsidRPr="00A661D7">
        <w:rPr>
          <w:sz w:val="28"/>
          <w:szCs w:val="24"/>
        </w:rPr>
        <w:t xml:space="preserve"> , w</w:t>
      </w:r>
      <w:r w:rsidRPr="00A661D7">
        <w:rPr>
          <w:sz w:val="28"/>
          <w:szCs w:val="24"/>
          <w:vertAlign w:val="subscript"/>
        </w:rPr>
        <w:t>2</w:t>
      </w:r>
      <w:r w:rsidRPr="00A661D7">
        <w:rPr>
          <w:sz w:val="28"/>
          <w:szCs w:val="24"/>
        </w:rPr>
        <w:t xml:space="preserve"> , w</w:t>
      </w:r>
      <w:r w:rsidR="00A661D7" w:rsidRPr="00A661D7">
        <w:rPr>
          <w:sz w:val="28"/>
          <w:szCs w:val="24"/>
          <w:vertAlign w:val="subscript"/>
        </w:rPr>
        <w:t>3</w:t>
      </w:r>
      <w:r w:rsidR="00A661D7" w:rsidRPr="00A661D7">
        <w:rPr>
          <w:sz w:val="28"/>
          <w:szCs w:val="24"/>
        </w:rPr>
        <w:t xml:space="preserve"> , w</w:t>
      </w:r>
      <w:r w:rsidR="00A661D7" w:rsidRPr="00A661D7">
        <w:rPr>
          <w:sz w:val="28"/>
          <w:szCs w:val="24"/>
          <w:vertAlign w:val="subscript"/>
        </w:rPr>
        <w:t>4</w:t>
      </w:r>
      <w:r w:rsidR="00A661D7" w:rsidRPr="00A661D7">
        <w:rPr>
          <w:sz w:val="28"/>
          <w:szCs w:val="24"/>
        </w:rPr>
        <w:t>]</w:t>
      </w:r>
    </w:p>
    <w:p w14:paraId="168002DD" w14:textId="17FC09D0" w:rsidR="00A661D7" w:rsidRDefault="00A661D7" w:rsidP="00A661D7">
      <w:pPr>
        <w:ind w:firstLineChars="100" w:firstLine="280"/>
      </w:pPr>
      <w:r w:rsidRPr="00A661D7">
        <w:rPr>
          <w:sz w:val="28"/>
          <w:szCs w:val="24"/>
        </w:rPr>
        <w:t>w</w:t>
      </w:r>
      <w:r w:rsidRPr="00A661D7">
        <w:rPr>
          <w:sz w:val="28"/>
          <w:szCs w:val="24"/>
          <w:vertAlign w:val="subscript"/>
        </w:rPr>
        <w:t>1</w:t>
      </w:r>
      <w:r w:rsidRPr="00A661D7">
        <w:rPr>
          <w:rFonts w:hint="eastAsia"/>
        </w:rPr>
        <w:t>：</w:t>
      </w:r>
      <w:r w:rsidRPr="00A661D7">
        <w:t>read</w:t>
      </w:r>
      <w:r>
        <w:t xml:space="preserve"> </w:t>
      </w:r>
      <w:r w:rsidRPr="00A661D7">
        <w:t>proportion</w:t>
      </w:r>
    </w:p>
    <w:p w14:paraId="55AB0CB2" w14:textId="3B113D4A" w:rsidR="00A661D7" w:rsidRPr="00A661D7" w:rsidRDefault="00A661D7" w:rsidP="00A661D7">
      <w:pPr>
        <w:ind w:firstLineChars="100" w:firstLine="280"/>
      </w:pPr>
      <w:r w:rsidRPr="00A661D7">
        <w:rPr>
          <w:sz w:val="28"/>
          <w:szCs w:val="24"/>
        </w:rPr>
        <w:t>w</w:t>
      </w:r>
      <w:r w:rsidRPr="00A661D7">
        <w:rPr>
          <w:sz w:val="28"/>
          <w:szCs w:val="24"/>
          <w:vertAlign w:val="subscript"/>
        </w:rPr>
        <w:t>2</w:t>
      </w:r>
      <w:r>
        <w:rPr>
          <w:rFonts w:hint="eastAsia"/>
          <w:sz w:val="28"/>
          <w:szCs w:val="24"/>
        </w:rPr>
        <w:t>：</w:t>
      </w:r>
      <w:r w:rsidRPr="00A661D7">
        <w:t>update</w:t>
      </w:r>
      <w:r>
        <w:t xml:space="preserve"> </w:t>
      </w:r>
      <w:r w:rsidRPr="00A661D7">
        <w:t>proportion</w:t>
      </w:r>
    </w:p>
    <w:p w14:paraId="29440D16" w14:textId="1F6919B9" w:rsidR="00A661D7" w:rsidRPr="00A661D7" w:rsidRDefault="00A661D7" w:rsidP="00A661D7">
      <w:pPr>
        <w:ind w:firstLineChars="100" w:firstLine="280"/>
        <w:rPr>
          <w:sz w:val="28"/>
          <w:szCs w:val="24"/>
        </w:rPr>
      </w:pPr>
      <w:r w:rsidRPr="00A661D7">
        <w:rPr>
          <w:sz w:val="28"/>
          <w:szCs w:val="24"/>
        </w:rPr>
        <w:t>w</w:t>
      </w:r>
      <w:r w:rsidRPr="00A661D7">
        <w:rPr>
          <w:sz w:val="28"/>
          <w:szCs w:val="24"/>
          <w:vertAlign w:val="subscript"/>
        </w:rPr>
        <w:t>3</w:t>
      </w:r>
      <w:r>
        <w:rPr>
          <w:sz w:val="28"/>
          <w:szCs w:val="24"/>
        </w:rPr>
        <w:t xml:space="preserve">:  </w:t>
      </w:r>
      <w:r w:rsidRPr="00A661D7">
        <w:t>scan</w:t>
      </w:r>
      <w:r>
        <w:t xml:space="preserve"> </w:t>
      </w:r>
      <w:r w:rsidRPr="00A661D7">
        <w:t>proportion</w:t>
      </w:r>
    </w:p>
    <w:p w14:paraId="29D6321B" w14:textId="655E5420" w:rsidR="00A661D7" w:rsidRDefault="00A661D7" w:rsidP="00A661D7">
      <w:pPr>
        <w:ind w:firstLineChars="100" w:firstLine="280"/>
      </w:pPr>
      <w:r w:rsidRPr="00A661D7">
        <w:rPr>
          <w:sz w:val="28"/>
          <w:szCs w:val="24"/>
        </w:rPr>
        <w:t>w</w:t>
      </w:r>
      <w:r w:rsidRPr="00A661D7">
        <w:rPr>
          <w:sz w:val="28"/>
          <w:szCs w:val="24"/>
          <w:vertAlign w:val="subscript"/>
        </w:rPr>
        <w:t>4</w:t>
      </w:r>
      <w:r>
        <w:rPr>
          <w:sz w:val="28"/>
          <w:szCs w:val="24"/>
        </w:rPr>
        <w:t xml:space="preserve">: </w:t>
      </w:r>
      <w:r w:rsidRPr="00A661D7">
        <w:t xml:space="preserve"> insert proportion</w:t>
      </w:r>
    </w:p>
    <w:p w14:paraId="6ECE4436" w14:textId="3E2B1536" w:rsidR="00A661D7" w:rsidRDefault="00A661D7" w:rsidP="00A661D7">
      <w:pPr>
        <w:ind w:firstLineChars="100" w:firstLine="240"/>
      </w:pPr>
      <w:r w:rsidRPr="00A661D7">
        <w:t>The model will automatically extract and generate the load feature vector according to the input load</w:t>
      </w:r>
      <w:r w:rsidR="00C73B52">
        <w:rPr>
          <w:rFonts w:hint="eastAsia"/>
        </w:rPr>
        <w:t>.</w:t>
      </w:r>
    </w:p>
    <w:p w14:paraId="15D98C64" w14:textId="22444AFA" w:rsidR="00C73B52" w:rsidRDefault="00335819" w:rsidP="00335819">
      <w:pPr>
        <w:ind w:firstLineChars="100" w:firstLine="240"/>
        <w:rPr>
          <w:b/>
          <w:bCs/>
        </w:rPr>
      </w:pPr>
      <w:r>
        <w:rPr>
          <w:rFonts w:eastAsiaTheme="minorHAnsi"/>
          <w:b/>
          <w:bCs/>
        </w:rPr>
        <w:t>③</w:t>
      </w:r>
      <w:r w:rsidR="002E6674" w:rsidRPr="002E6674">
        <w:rPr>
          <w:b/>
          <w:bCs/>
        </w:rPr>
        <w:t>Training process</w:t>
      </w:r>
    </w:p>
    <w:p w14:paraId="79B8C870" w14:textId="1D0978F2" w:rsidR="002E6674" w:rsidRDefault="002E6674" w:rsidP="002E6674">
      <w:pPr>
        <w:ind w:firstLineChars="100" w:firstLine="240"/>
      </w:pPr>
      <w:r w:rsidRPr="002E6674">
        <w:t xml:space="preserve">According to the workload input for training, the model enters the training process of reinforcement learning. The training results of each round will be saved in the experience pool. After a certain number of rounds, the results will be taken out from the experience pool for model training. After the training, the training model will be recorded in the model_ </w:t>
      </w:r>
      <w:r>
        <w:t>c</w:t>
      </w:r>
      <w:r w:rsidRPr="002E6674">
        <w:t>onv file.</w:t>
      </w:r>
    </w:p>
    <w:p w14:paraId="0F719E14" w14:textId="2ABB5C41" w:rsidR="002E6674" w:rsidRPr="002E6674" w:rsidRDefault="002E6674" w:rsidP="002E6674">
      <w:pPr>
        <w:ind w:left="240"/>
        <w:rPr>
          <w:rFonts w:hint="eastAsia"/>
          <w:b/>
          <w:bCs/>
        </w:rPr>
      </w:pPr>
      <w:r w:rsidRPr="002E6674">
        <w:rPr>
          <w:rFonts w:asciiTheme="minorEastAsia" w:hAnsiTheme="minorEastAsia" w:hint="eastAsia"/>
          <w:b/>
          <w:bCs/>
        </w:rPr>
        <w:t>④</w:t>
      </w:r>
      <w:r w:rsidRPr="002E6674">
        <w:rPr>
          <w:rFonts w:asciiTheme="minorEastAsia" w:hAnsiTheme="minorEastAsia"/>
          <w:b/>
          <w:bCs/>
        </w:rPr>
        <w:t>Index recommendation</w:t>
      </w:r>
    </w:p>
    <w:p w14:paraId="1D45F58E" w14:textId="67DF8912" w:rsidR="00691689" w:rsidRDefault="00691689" w:rsidP="00691689">
      <w:pPr>
        <w:ind w:firstLineChars="100" w:firstLine="240"/>
      </w:pPr>
      <w:r w:rsidRPr="00691689">
        <w:lastRenderedPageBreak/>
        <w:t xml:space="preserve">In the process of index recommendation, we modify the path to the workload that needs to recommend index by changing </w:t>
      </w:r>
      <w:r w:rsidRPr="001440E3">
        <w:t>workload_</w:t>
      </w:r>
      <w:r>
        <w:t>p</w:t>
      </w:r>
      <w:r w:rsidRPr="001440E3">
        <w:t>ath</w:t>
      </w:r>
      <w:r w:rsidRPr="00691689">
        <w:t xml:space="preserve"> </w:t>
      </w:r>
      <w:r w:rsidRPr="00691689">
        <w:t>variable</w:t>
      </w:r>
      <w:r>
        <w:t>.</w:t>
      </w:r>
      <w:r>
        <w:t xml:space="preserve"> Then run the </w:t>
      </w:r>
      <w:r>
        <w:t>test</w:t>
      </w:r>
      <w:r>
        <w:t xml:space="preserve">.py to </w:t>
      </w:r>
      <w:r>
        <w:t>m</w:t>
      </w:r>
      <w:r w:rsidRPr="00691689">
        <w:t>ake index recommendation</w:t>
      </w:r>
      <w:r>
        <w:t>.</w:t>
      </w:r>
    </w:p>
    <w:p w14:paraId="786192B4" w14:textId="1FE9F76B" w:rsidR="00012D0C" w:rsidRPr="00012D0C" w:rsidRDefault="00012D0C" w:rsidP="00691689">
      <w:pPr>
        <w:ind w:firstLineChars="100" w:firstLine="240"/>
      </w:pPr>
    </w:p>
    <w:sectPr w:rsidR="00012D0C" w:rsidRPr="00012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94225"/>
    <w:multiLevelType w:val="hybridMultilevel"/>
    <w:tmpl w:val="1C70523E"/>
    <w:lvl w:ilvl="0" w:tplc="FDC881C0">
      <w:start w:val="1"/>
      <w:numFmt w:val="decimalEnclosedCircle"/>
      <w:lvlText w:val="%1"/>
      <w:lvlJc w:val="left"/>
      <w:pPr>
        <w:ind w:left="60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44"/>
    <w:rsid w:val="00012D0C"/>
    <w:rsid w:val="001440E3"/>
    <w:rsid w:val="00262A6B"/>
    <w:rsid w:val="002E6674"/>
    <w:rsid w:val="00335819"/>
    <w:rsid w:val="00427A4F"/>
    <w:rsid w:val="004E7836"/>
    <w:rsid w:val="00691689"/>
    <w:rsid w:val="00700E24"/>
    <w:rsid w:val="007A4BBF"/>
    <w:rsid w:val="00833142"/>
    <w:rsid w:val="008B7441"/>
    <w:rsid w:val="008C3416"/>
    <w:rsid w:val="00A661D7"/>
    <w:rsid w:val="00B51AD0"/>
    <w:rsid w:val="00C73B52"/>
    <w:rsid w:val="00DC5A6F"/>
    <w:rsid w:val="00E36E44"/>
    <w:rsid w:val="00F0175B"/>
    <w:rsid w:val="00FE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24F12"/>
  <w15:chartTrackingRefBased/>
  <w15:docId w15:val="{6A20E123-54C7-43F5-92A4-127F8BAA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75B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0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meng</dc:creator>
  <cp:keywords/>
  <dc:description/>
  <cp:lastModifiedBy>gao meng</cp:lastModifiedBy>
  <cp:revision>12</cp:revision>
  <dcterms:created xsi:type="dcterms:W3CDTF">2021-01-22T07:48:00Z</dcterms:created>
  <dcterms:modified xsi:type="dcterms:W3CDTF">2021-01-22T12:50:00Z</dcterms:modified>
</cp:coreProperties>
</file>