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562" w:firstLineChars="10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  <w:t>U-Boot的启动流程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0" w:firstLineChars="700"/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0" w:firstLineChars="700"/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0" w:firstLineChars="700"/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课程名称：嵌入式硬件设计与实践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学号：1170400423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姓名：尉前进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日期：2020.6.22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</w:p>
    <w:p/>
    <w:p/>
    <w:p/>
    <w:p/>
    <w:p/>
    <w:p/>
    <w:p/>
    <w:p/>
    <w:p/>
    <w:p/>
    <w:p/>
    <w:p/>
    <w:p/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U-boot启动流程介绍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一、启动流程概述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U-Boot 启动内核的过程可以分为两个阶段，阶段一由汇编语言编写，阶段二由C语言编写，启动流程如下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48250" cy="4133850"/>
            <wp:effectExtent l="0" t="0" r="0" b="0"/>
            <wp:docPr id="3" name="图片 3" descr="15926976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6976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二、实现代码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 xml:space="preserve">第一阶段汇编代码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1）</w:t>
      </w:r>
      <w:r>
        <w:t>硬件设备初始化将CPU的工作模式设为管理模式(svc）,关闭MMU、CACHE,设置外设寄存器地址。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2）</w:t>
      </w:r>
      <w:r>
        <w:t>为第二阶段代码准备RAM空间所谓准备RAM空间,初始化内存芯片,使它可用。通过在start.S中调用lowlevel init 函数来设置存储控制器,使得外接的SDRAM可用,并且关闭WATCHDOG,设置FCLK、HCLK、PCLK的比例(即设置CLKDIVN寄存器)。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szCs w:val="24"/>
          <w:lang w:val="en-US" w:eastAsia="zh-CN"/>
        </w:rPr>
        <w:t>1.中断向量表的设置：</w:t>
      </w:r>
    </w:p>
    <w:p>
      <w:pPr>
        <w:keepNext w:val="0"/>
        <w:keepLines w:val="0"/>
        <w:widowControl/>
        <w:suppressLineNumbers w:val="0"/>
        <w:ind w:left="1200" w:hanging="1200" w:hangingChars="50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.globl _start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/*声明一个符号可以被其他文件引用，相当于声明了一个全局变量，.globl与.global相同*/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_start: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b start_code                          /* 复位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_undefined_instruction       /* 未定义指令向量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_software_interrupt           /* 软件中断向量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_prefetch_abort            /* 预取指令异常向量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_data_abort               /* 数据操作异常向量 */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_not_used                     /* 未使用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_irq                     /* irq 中断向量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pc, _fiq                    /* fiq 中断向量 */ </w:t>
      </w:r>
    </w:p>
    <w:p>
      <w:pPr>
        <w:keepNext w:val="0"/>
        <w:keepLines w:val="0"/>
        <w:widowControl/>
        <w:suppressLineNumbers w:val="0"/>
        <w:ind w:firstLine="3840" w:firstLineChars="16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中断向量表入口地址 */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注：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art.s文件一开始，就定义了_start的全局变量。也即，在别的文件，照样能引用这个_start变量。这段代码验证了我们之前学过的arm体系的理论知识：中断向量表放在从0x0开始的地方。其中，每个异常中断的摆放次序，是事先规定的。比如第一个必须是reset异常，第二个必须是未定义的指令异常等等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需要注意的是，在这里，我们也可以理解：为何系统一上电，会自动运行代码。因为系统上电后，会从0x0地方取指令，而0x0处放置的是reset标签，直接就跳去reset标签处去启动系统了。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另外，这里使用了ldr指令。而ldr指令中的label，分别用一个.word伪操作来定义。比如: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_undefined_instruction: .word undefined_instruction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我们用source insight跟踪代码后，发现，undefined_instruction在start.s的后面给出了具体的操作，如下：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undefined_instruction: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get_bad_stack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bad_save_user_regs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bl do_undefined_instruction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在跳转到中断服务子程序之前，先有两个宏代码，一个是对stack的操作，一个是用户regs的保存。然后才能跳转如中断服务子程序中执行。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/** set the cpu to SVC32 mode 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/* </w:t>
      </w: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/>
        </w:rPr>
        <w:t>CPU 进入 SVC （管理）模式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mrs r0,cpsr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r0,r0,#0x1f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 r0,r0,#01f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msr cpsr,r0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cpu_init_crit: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flush v4 I/D caches*/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/* CPU数据初始化，数据缓冲*/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mov r0,#(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>flush v3/v4 cache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mcr p15,0,r0,c7,c7,0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 xml:space="preserve"> flush v4 TLB*/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mcr p15,0,r0,c8,c7,0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注：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关闭数据预取功能；DSB：多核CPU对数据处理指令；ISB：流水线清空指令；关闭MMU，使能I-cache。分支预测：在流水线里，会将后面的代码优先加载到处理器中，由于是循环，会使后面加载的代码无效，故出现了分支预测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/** disable MMU stuff and caches 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/*通过p15关闭mmu*/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mrC p15,0,r0,c1,c0,0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 r0,r0,#0x00002300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 r0,r0,#0x00000087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orr r0,r0,#0x00000002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orr r0,r0,#0x00001000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mcr p15,0,r0,c1,c0,0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Peri port setup*/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/* 外设内存空间*/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 r0,=0x70000000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orrr0,r0,#0x13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mcrp15,0,r0,c15,c2,4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@ 256M(0x7000 0000-0x7fff ffff)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/*指明地址*/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go setup pll,mux,memory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lowlevel init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上电后CPU为SVC模式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reset: /*set the CPU to SVC32 mode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mrs r0,cpsr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bic r0,r0,#0x1f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orr r0,r0,#0xd3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msr cpsr,r0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注：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PU复位后，系统会立即被设置成SVC模式。记得之前有网友发帖咨询这个问题，问系统复位后，cpu处于哪个处理器模式。这个代码，就回答了这个问题。从这个代码中，我们也可以得到一个对寄存器操作的经验：读—修改--写。这里先把cpsr的值读到r0中，清除掉我们想修改的bit位，然后用orr指令来保证其他bit位不被改动，并达到修改寄存器低5位值的目的。最后用msr指令把r0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值给cpsr寄存器达到我们的修改目的。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cpu_init_crit: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/* flush v4 I/D caches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mov r0, #0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mcr p15, 0, r0, c7, c7, 0 /* flush v3/v4 cache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mcr p15, 0, r0, c8, c7, 0 /* flush v4 TLB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/*disable MMU stuff and caches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mrc p15, 0, r0, c1, c0, 0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bic r0, r0, #0x00002300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bic r0, r0, #0x00000087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orr r0, r0, #0x00000002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orr r0, r0, #0x00001000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mcr p15, 0, r0, c1, c0, 0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/* before relocating, we have to setup RAM timing  because memory timing is board-dependend, you will find a lowlevel_init.S in your board directory.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mov ip, lr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bl lowlevel_init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mov lr, ip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mov pc, lr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#endif /* CONFIG_SKIP_LOWLEVEL_INIT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无效掉了指令cache和数据cache，并禁止MMU与cache。为什么会有这一步呢？这里无效cache和MMU肯定的原因：在初始化阶段，可以认为我们只有一个任务在跑，没有必要，也不允许使用地址变换。因此最好应该无效掉MMU。由于在cpu_init_cri子程序中又一次调用子程序lowlevel_init，因此，需要事先保护好lr寄存器的内容。当返回时候，再恢复它。在进入lowlevel_init之前，有必要详细说一下mov ip, lr，这个语句的ip。为了使单独编译的C语言程序和汇编程序之间能相互调用，必须为子程序间的调用规定一定的规则。这就是ATPCS规则。它规定了一些子程序间调用的基本规则。在寄存器的使用规则里，寄存器R12作用子程序间的scratch寄存器，记做ip。mov ip, lr语句的ip由此而来。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.globl lowlevel 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lowlevel init:mov r12,lr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LED on only #8*/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/* LED上电*/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ldrr0,=ELFIN GPIO BASE ldr r1,=0x55540000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strr1,[r0,#GPNCON_OFFSET]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Disable Watchdog*/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ldrr0, =0x7e000000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@0x7e004000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/* 关闭看门狗*/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orrr0,rO,#0x4000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moVr1,#0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 r1,[r0]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看门狗控制器的最低位为 0 时，看门狗不输出复位信号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 External interrupt pending clear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 r0,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=(ELFIN GPIO BASE+EINTPEND OFFSET)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/*EINTPEND*/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r1,[r0]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str r1,[r0]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/*  关闭所有中断*/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 Disable all interrupts(VIc0 and VIc1)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mVn r3,#0x0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 r3,[r0,#oINTMSK]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str r3,[r1,#oINTMSK]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/* 将所有中断设置为IRQ*/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 Set all interrupts as IRQ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movr3,#0x0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strr3,[r0,#oINTMOD]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strr3,[r1,#oINTMOD]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</w:t>
      </w:r>
    </w:p>
    <w:p>
      <w:pPr>
        <w:pStyle w:val="5"/>
        <w:keepNext w:val="0"/>
        <w:keepLines w:val="0"/>
        <w:widowControl/>
        <w:suppressLineNumbers w:val="0"/>
        <w:tabs>
          <w:tab w:val="left" w:pos="5036"/>
        </w:tabs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@ Pending </w:t>
      </w:r>
      <w:r>
        <w:rPr>
          <w:rFonts w:hint="default" w:ascii="Times New Roman" w:hAnsi="Times New Roman" w:cs="Times New Roman"/>
          <w:sz w:val="24"/>
          <w:szCs w:val="24"/>
        </w:rPr>
        <w:t>Interrupt clear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/*清除所有中断*/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tabs>
          <w:tab w:val="left" w:pos="5205"/>
        </w:tabs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init system clock */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/*初始化内存*/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system_clock_init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for UART*/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/*  初始化时钟dll*/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uart_asm_init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mem_ctrl_asm 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 r0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=(ELFIN CLOCK POWER BASE+RST STAT OFFSET）E1,[r0]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r1,r1,#0xfffffff7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cmp r1,#0x8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beq wakeup_ reset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/* 唤醒内存*/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 r0,=0xff000ff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r0 &lt;- current base addr of code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 r1,pc,r0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r1&lt;- original base addr in ram 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/* 判断代码是否位于RAM*/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ldr r2,_TEXT _PHY_ BASE</w:t>
      </w:r>
    </w:p>
    <w:p>
      <w:pPr>
        <w:pStyle w:val="5"/>
        <w:keepNext w:val="0"/>
        <w:keepLines w:val="0"/>
        <w:widowControl/>
        <w:suppressLineNumbers w:val="0"/>
        <w:tabs>
          <w:tab w:val="left" w:pos="5417"/>
        </w:tabs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/* r0&lt;- current base addr of code */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/*如果是则跳过拷贝*/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bicr2,r2,r0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800" w:right="0" w:hanging="4800" w:hangingChars="20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cmpr1,r2 /*compare r0,r1 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/*_start 等于_TEXT_BASE 说明是下载到 RAM 中运行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r0 == r1 then skip flash copy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moveq r3,#0xf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load_ bl2_irom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movinand: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Cmp r3, #0xf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beq after_ copy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 movi_bl2 _copy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drer_copy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#ifdef CONFIG_ ENABLE_MMU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enable mmu: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/*</w:t>
      </w:r>
      <w:r>
        <w:rPr>
          <w:rFonts w:hint="default" w:ascii="Times New Roman" w:hAnsi="Times New Roman" w:cs="Times New Roman"/>
          <w:sz w:val="24"/>
          <w:szCs w:val="24"/>
        </w:rPr>
        <w:t>开启MMU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enable domain access */mcrp15,0,r5,c3,c0,0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 load domain access register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Set the TTB register */mcrp15,0,r1,c2,c0,0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Enable the MMU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mmu_on: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mrc p15,0,r0,c1,c0,0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6240" w:right="0" w:hanging="6240" w:hangingChars="26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orr r0,r0,#1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/* </w:t>
      </w:r>
      <w:r>
        <w:rPr>
          <w:rFonts w:hint="default" w:ascii="Times New Roman" w:hAnsi="Times New Roman" w:cs="Times New Roman"/>
          <w:sz w:val="24"/>
          <w:szCs w:val="24"/>
        </w:rPr>
        <w:t>如果定义了宏CONFIG ENABLE MMU, 开启MMU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Set CR M to enable MMU*/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mcr p15,0,r0,c1,c0,0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注：设置存储控制器，使得外接的SDRAM可用，并且关闭WATCHDOG，设置FCLK、HCLK、PCLK的比例（即设置CLKDIVN寄存器）。</w:t>
      </w:r>
    </w:p>
    <w:p>
      <w:pPr>
        <w:keepNext w:val="0"/>
        <w:keepLines w:val="0"/>
        <w:widowControl/>
        <w:suppressLineNumbers w:val="0"/>
        <w:ind w:firstLine="4560" w:firstLineChars="190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560" w:firstLineChars="190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/*设置堆栈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stack_setup:                             /*开始转入C程序*/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ldr r0, _TEXT_BASE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upper 128 KiB: relocated uboot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sub r0, r0, #CONFIG_SYS_MALLOC_LEN /* malloc area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sub r0, r0, #CONFIG_SYS_GBL_DATA_SIZE          /* 跳过全局数据区*/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#ifdef CONFIG_USE_IRQ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sub r0, r0, #(CONFIG_STACKSIZE_IRQ+CONFIG_STACKSIZE_FIQ)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sub sp, r0, #12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BSS段的清零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clear_bss:                           /*  清除bss段*/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ldr r0, _bss_start         /*BSS 段开始地址，在 u-boot.lds 中指定*/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ldr r1, _bss_end        /* BSS 段结束地址，在 u-boot.lds 中指定*/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mov r2, #0x00000000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clbss_l:str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r2, [r0]                   /* 将 bss 段清零*/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add r0, r0, #4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cmp r0, r1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ble clbss_l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ldr pc, _start_armboot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5280" w:right="0" w:hanging="5280" w:hangingChars="2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_start_armboot: .word start_armboot       /*  跳转到第二阶段代码入口 start_armboot 处*/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本段代码先设置了BSS段的起始地址与结束地址，然后循环清楚所有的BSS段。至此，所有的cpu初始化工作（stage1阶段）已经全部结束了。后面的代码，将通过ldr pc, _start_armboot，进入C代码执行。这个C入口的函数，是在u-boot-1.1.6\lib_arm\board.c文件中。它标志着后续将全面启动C语言程序，同时它也是整个u-boot的主函数。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5280" w:right="0" w:hanging="5280" w:hangingChars="2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第二阶段C语言代码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boot的第二阶段就是要初始化剩下的还没被初始化的硬件，主要是SOC外部硬件（譬如inand、网卡芯片）、uboot本身的一些东西（uboot的命令、环境变量等），然后最终初始化完必要的东西后进入uboot的命令行准备接受命令。start_armboot函数不仅标志着后续将全面启动C语言程序，同时它也是整个u-boot的主函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boot启动后自动运行打印出很多信息，这些信息就是uboot第一和第二阶段不断进行初始化时，打印出来的信息，然后uboot进入了bootdelay然后执行bootcmd对应的启动命令，如果这时候用户不干涉，会执行bootcmd进入自动启动内核的流程了。（uboot的生命周期就结束了）；所以uboot完结于命令行下，读取命令，解析命令，执行命令。命令行死循环是uboot的最终归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U-Boot 使用一个数组 init_sequence 来存储对于大多数开发板都要执行的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初始化函数的函数指针。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typedef int (init_fnc_t) (void);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init_fnc_t *init_sequence[]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board_init,                   /*开发板相关的配置 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timer_init,           /* 时钟初始化-- cpu/arm920t/s3c24x0/timer.c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env_init,                  /*初始化环境变量*/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init_baudrate,              /*初始化波特率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serial_init,                /* 串口初始化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console_init_f,       /* 控制通讯台初始化阶段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display_banner, /*打印 U-Boot 版本、编译的时间- gedit lib_arm/board.c */ dram_init,                /*配置可用的 RAM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display_dram_config, /* 显示 RAM 大小-- lib_arm/board.c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start_armboot 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void start_armboot (void)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init_fnc_t **init_fnc_ptr;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char *s;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计算全局数据结构的地址 gd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gd = (gd_t*)(_armboot_start - CONFIG_SYS_MALLOC_LEN - sizeof(gd_t));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„ 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memset ((void*)gd, 0, sizeof (gd_t));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gd-&gt;bd = (bd_t*)((char*)gd - sizeof(bd_t));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memset (gd-&gt;bd, 0, sizeof (bd_t));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gd-&gt;flags |= GD_FLG_RELOC;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monitor_flash_len = _bss_start - _armboot_start; 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逐个调用 init_sequence 数组中的初始化函数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for (init_fnc_ptr = init_sequence; *init_fnc_ptr; ++init_fnc_ptr)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if ((*init_fnc_ptr)() != 0)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hang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armboot_start 在 cpu/arm920t/start.S 中被初始化为 u-boot.lds 连接脚本中的_start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mem_malloc_init (_armboot_start - CONFIG_SYS_MALLOC_LEN,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CONFIG_SYS_MALLOC_LEN);       /* NOR Flash 初始化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#ifndef CONFIG_SYS_NO_FLASH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display_flash_config (flash_init 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                       /* NAND Flash 初始化*/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 defined(CONFIG_CMD_NAND)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puts ("NAND: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nand_init();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                       /*配置环境变量，重新定位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env_relocate ();                 /* 从环境变量中获取 IP 地址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gd-&gt;bd-&gt;bi_ip_addr = getenv_IPaddr ("ipaddr");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stdio_init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/* get the devices list going.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jumptable_init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„ 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console_init_r ();         /* 作为设备完全初始化控制台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„ „                            /* 启用异常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enable_interrupts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#ifdef CONFIG_USB_DEVICE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usb_init_slave();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                         /* 环境初始化*/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if ((s = getenv ("loadaddr")) != NULL)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load_addr = simple_strtoul (s, NULL, 16);}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 defined(CONFIG_CMD_NET)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if ((s = getenv ("bootfile")) != NULL)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copy_filename (BootFile, s, sizeof (BootFile));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                       /* 网卡初始化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 defined(CONFIG_CMD_NET)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#if defined(CONFIG_NET_MULTI)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puts ("Net: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eth_initialize(gd-&gt;bd);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„ 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/* main_loop() 可以返回重试自动启动，如果是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重新运行.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for (;;)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main_loop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  <w:t>gd_t 结构体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U-Boot 使用了一个结构体 gd_t 来存储全局数据区的数据，这个结构体在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include/asm-arm/global_data.h 中定义如下：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typedef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struct global_data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bd_t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*bd;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flags;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baudrate;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have_console;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env_addr;                  /* 结构地址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env_valid;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fb_base;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void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gd_t;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U-Boot 使用了一个存储在寄存器中的指针 gd 来记录全局数据区的地址：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#define DECLARE_GLOBAL_DATA_PTR register volatile gd_t *gd asm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("r8")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DECLARE_GLOBAL_DATA_PTR 定义一个 gd_t 全局数据结构的指针，这个指针存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放在指定的寄存器 r8 中。这个声明也避免编译器把 r8 分配给其它的变量。任何 想要访问全局数据区的代码，只要代码开头加入“DECLARE_GLOBAL_DATA_PTR”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一行代码，然后就可以使用 gd 指针来访问全局数据区了。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根据 U-Boot 内存使用图中可以计算 gd 的值：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gd = TEXT_BASE －CONFIG_SYS_MALLOC_LEN － sizeof(gd_t)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  <w:t xml:space="preserve">bd_t 结构体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bd_t 在 include/asm-arm.u/u-boot.h 中定义如下：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typedef struct bd_info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bi_baudrate;                      /* 串口通讯波特率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unsigned long bi_ip_addr;             /* IP 地址*/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struct environment_s *bi_env;    /* 环境变量开始地址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ulong bi_arch_number;            /* 开发板的机器码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ulong bi_boot_params;            /* 内核参数的开始地址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struct                           /* RAM 配置信息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ulong start;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ulong size;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}bi_dram[CONFIG_NR_DRAM_BANKS];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} bd_t;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U-Boot 启动内核时要给内核传递参数，这时就要使用 gd_t，bd_t 结构体中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的信息来设置标记列表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加载linux内核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run_command (const char *cmd, int flag)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cmd_tbl_t *cmdtp;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...                       /*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_x0000_i1025" o:spt="201" type="#_x0000_t201" style="height:0pt;width:0.05pt;" filled="f" stroked="t" coordsize="21600,21600">
            <v:path/>
            <v:fill on="f" focussize="0,0" rotate="t"/>
            <v:stroke/>
            <v:imagedata o:title=""/>
            <o:lock v:ext="edit"/>
            <w10:wrap type="none"/>
            <w10:anchorlock/>
          </v:shape>
        </w:pict>
      </w:r>
      <w:r>
        <w:t xml:space="preserve">在命令表中查找命令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((cmdtp = find_cmd(argv[0])) == NULL)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...                      /* 调用函数执行命令*/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((cmdtp-&gt;cmd) (cmdtp, flag, argc, argv) != 0)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main_loop(void)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#if defined(CONFIG_BOOTDELAY) &amp;&amp; (CONFIG_BOOTDELAY &gt;= 0)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 = getenv ("bootdelay");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bootdelay = s ? (int)simple_strtol(s, NULL, 10) : CONFIG_BOOTDELAY;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debug ("### main_loop entered: bootdelay=%d\n\n", bootdelay);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getenv ("bootcmd");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ifndef CFG_HUSH_PARSER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run_command (s, 0);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U_BOOT_CMD(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bootm,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CFG_MAXARGS,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1,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do_bootm,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"bootm   - boot application image from memory\n",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"[addr [arg ...]]\n    - boot application image stored in memory\n"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"\tpassing arguments 'arg ...'; when booting a Linux kernel,\n"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"\t'arg' can be the address of an initrd image\n"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do_bootm (cmd_tbl_t *cmdtp, int flag, int argc, char *argv[])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image_header_t *hdr = &amp;header;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//uimage 是内核加了一个头部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(argc &lt; 2) {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addr = load_addr;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//如果bootm的参数小于2 则使用默认的链接地址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else {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addr = simple_strtoul(argv[1], NULL, 16);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data = addr + sizeof(image_header_t);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......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switch (hdr-&gt;ih_comp) {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case IH_COMP_NONE: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if(ntohl(hdr-&gt;ih_load) == addr)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("   XIP %s ... ", name);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 else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memmove ((void *) ntohl(hdr-&gt;ih_load), (uchar *)data, len);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after_header_check: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do_bootm_linux  (cmdtp, flag, argc, argv,addr, len_ptr, verify);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do_bootm_linux (cmd_tbl_t *cmdtp, int flag, int argc, char *argv[],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ulong addr, ulong *len_ptr, int verify)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启动内核的函数指针 */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(*theKernel)(int zero, int arch, uint params);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image_header_t *hdr = &amp;header;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bd_t *bd = gd-&gt;bd;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获得命令行参数 */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#ifdef CONFIG_CMDLINE_TAG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char *commandline = getenv ("bootargs");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#endif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theKernel = (void (*)(int, int, uint))ntohl(hdr-&gt;ih_ep)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setup_start_tag (bd);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 标记必须以它起始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setup_commandline_tag (bd, commandline);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setup_end_tag (bd);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标记必须以它结尾 */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 ("\nStarting kernel ...\n\n");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cleanup_before_linux ();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启动内核 第1个参数 0 ，第二个参数 机器ID 第三个参数 tag 地址 */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theKernel (0, bd-&gt;bi_arch_number, bd-&gt;bi_boot_params);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8220" cy="1576705"/>
            <wp:effectExtent l="0" t="0" r="5080" b="444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585" b="17403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void main_loop(void)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...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#if defined(CONFIG_BOOTDELAY) &amp;&amp; (CONFIG_BOOTDELAY &gt;= 0)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 = getenv ("bootdelay");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bootdelay = s ? (int)simple_strtol(s, NULL, 10) : CONFIG_BOOTDELAY;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debug ("### main_loop entered: bootdelay=%d\n\n", bootdelay);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 = getenv ("bootcmd");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ifndef CFG_HUSH_PARSER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run_command (s, 0);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...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run_main_loop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是board_r中函数运行列表init_fnc_t init_sequence_r[]最后一个函数，它又调用了main_loop，且run_main_loop永不返回。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三、常用命令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1.nand命令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功能：nand读写，从Nand的 off 偏移地址处读取size 字节的数据到SDRAM的 addr地址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语法：nand cmd param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uboot下NAND操作指令 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       指令              Flash内地址         擦除长度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 nand erase         0x100000            0x200000 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       指令                内存中地址          Flash内地址     写入长度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 nand write         0x20000000          0x100000         0x200000 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nand read           0x20000000          0x100000         0x200000</w:t>
      </w: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tftp命令</w:t>
      </w: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功能：ftp传输。tftp命令用在本机和tftp服务器之间使用TFTP协议传输文件。TFTP是用来下载远程文件的最简单网络协议，它其于UDP协议而实现。嵌入式linux的tftp开发环境包括两个方面：一是linux服务器端的tftp-server支持，二是嵌入式目标系统的tftp-client支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语法：tftp addr file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tftp(选项)(参数)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3.md, mw命令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功能：读写内存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语法：md addr count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使用实例：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修改:mw [内存地址] [值] [长度]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例如:mw 0x02000000 0 128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表示修改地址为0x02000000~0x02000000+128的内存值为0.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显示:md [内存地址] [长度]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例如:md 0x02000000 128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Style w:val="7"/>
          <w:rFonts w:hint="default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表示显示0x02000000的内存数据,长度为128个32bit.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总结与感悟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首先感谢老师的线上指导，这是一门实践性较强的课，而且由于本人忙于准备考研相关事宜，因此报告中借鉴了网络上的许多知识，而且内容也有许多不足和漏洞，日后若进行嵌入式方面的研究或者使用Linux系统部署项目，一定在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程所学的基础上进一步深入研究。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C440B"/>
    <w:multiLevelType w:val="singleLevel"/>
    <w:tmpl w:val="877C440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A4B93D2"/>
    <w:multiLevelType w:val="singleLevel"/>
    <w:tmpl w:val="EA4B93D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D01C4"/>
    <w:rsid w:val="537C6056"/>
    <w:rsid w:val="668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iPriority w:val="0"/>
  </w:style>
  <w:style w:type="table" w:default="1" w:styleId="6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4124</Words>
  <Characters>10920</Characters>
  <Paragraphs>384</Paragraphs>
  <TotalTime>1</TotalTime>
  <ScaleCrop>false</ScaleCrop>
  <LinksUpToDate>false</LinksUpToDate>
  <CharactersWithSpaces>14314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2020-06-15T10:54:00Z</dcterms:created>
  <dc:creator>没有花的花园</dc:creator>
  <cp:lastModifiedBy>前进</cp:lastModifiedBy>
  <dcterms:modified xsi:type="dcterms:W3CDTF">2020-06-22T02:31:01Z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