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（2024）检字6876-6号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35CrMoA/77CrMo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东营市环海消防设备有限责任公司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2300743786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50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件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件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XF 1205-2014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4.000%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2024.07.20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件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件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件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件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件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件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2024年07月20日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