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82A29">
      <w:pPr>
        <w:pStyle w:val="2"/>
        <w:keepNext w:val="0"/>
        <w:keepLines w:val="0"/>
        <w:widowControl/>
        <w:suppressLineNumbers w:val="0"/>
        <w:jc w:val="center"/>
        <w:rPr>
          <w:rFonts w:hint="default" w:eastAsia="Calibri\" w:cs="Calibri\" w:asciiTheme="minorAscii" w:hAnsiTheme="minorAscii"/>
          <w:b/>
          <w:bCs/>
          <w:lang w:val="en-US"/>
        </w:rPr>
      </w:pPr>
      <w:r>
        <w:rPr>
          <w:rFonts w:hint="default" w:eastAsia="Calibri\" w:cs="Calibri\" w:asciiTheme="minorAscii" w:hAnsiTheme="minorAscii"/>
          <w:b/>
          <w:bCs/>
        </w:rPr>
        <w:t>E</w:t>
      </w:r>
      <w:r>
        <w:rPr>
          <w:rFonts w:hint="default" w:eastAsia="Calibri\" w:cs="Calibri\" w:asciiTheme="minorAscii" w:hAnsiTheme="minorAscii"/>
          <w:b/>
          <w:bCs/>
          <w:lang w:val="en-US"/>
        </w:rPr>
        <w:t>xperiment No.4</w:t>
      </w:r>
    </w:p>
    <w:p w14:paraId="58DCED5B">
      <w:pPr>
        <w:pStyle w:val="2"/>
        <w:keepNext w:val="0"/>
        <w:keepLines w:val="0"/>
        <w:widowControl/>
        <w:suppressLineNumbers w:val="0"/>
        <w:jc w:val="center"/>
        <w:rPr>
          <w:rFonts w:hint="default"/>
        </w:rPr>
      </w:pPr>
      <w:bookmarkStart w:id="0" w:name="_GoBack"/>
      <w:bookmarkEnd w:id="0"/>
      <w:r>
        <w:rPr>
          <w:rFonts w:hint="default"/>
        </w:rPr>
        <w:drawing>
          <wp:inline distT="0" distB="0" distL="114300" distR="114300">
            <wp:extent cx="6586220" cy="5626735"/>
            <wp:effectExtent l="0" t="0" r="17780" b="12065"/>
            <wp:docPr id="1" name="Picture 1" descr="Screenshot 2026-02-11 at 10.14.3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1 at 10.14.36 PM"/>
                    <pic:cNvPicPr>
                      <a:picLocks noChangeAspect="1"/>
                    </pic:cNvPicPr>
                  </pic:nvPicPr>
                  <pic:blipFill>
                    <a:blip r:embed="rId4"/>
                    <a:srcRect r="35174"/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610A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Dataset Source</w:t>
      </w:r>
    </w:p>
    <w:p w14:paraId="1CCD17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Dataset Name:</w:t>
      </w:r>
      <w:r>
        <w:rPr>
          <w:rFonts w:hint="default" w:eastAsia="Calibri\" w:cs="Calibri\" w:asciiTheme="minorAscii" w:hAnsiTheme="minorAscii"/>
        </w:rPr>
        <w:t xml:space="preserve"> Iris Flower Dataset</w:t>
      </w:r>
    </w:p>
    <w:p w14:paraId="158D72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Source (Kaggle):</w:t>
      </w:r>
      <w:r>
        <w:rPr>
          <w:rFonts w:hint="default" w:eastAsia="Calibri\" w:cs="Calibri\" w:asciiTheme="minorAscii" w:hAnsiTheme="minorAscii"/>
        </w:rPr>
        <w:t>https://www.kaggle.com/datasets/uciml/iris</w:t>
      </w:r>
    </w:p>
    <w:p w14:paraId="2C2F0148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0673C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Dataset Description</w:t>
      </w:r>
    </w:p>
    <w:p w14:paraId="09A421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The Iris dataset is used for multi-class classification.</w:t>
      </w:r>
    </w:p>
    <w:p w14:paraId="53B3F5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Total Samples:</w:t>
      </w:r>
      <w:r>
        <w:rPr>
          <w:rFonts w:hint="default" w:eastAsia="Calibri\" w:cs="Calibri\" w:asciiTheme="minorAscii" w:hAnsiTheme="minorAscii"/>
        </w:rPr>
        <w:t xml:space="preserve"> 150</w:t>
      </w:r>
    </w:p>
    <w:p w14:paraId="48137AA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Features:</w:t>
      </w:r>
      <w:r>
        <w:rPr>
          <w:rFonts w:hint="default" w:eastAsia="Calibri\" w:cs="Calibri\" w:asciiTheme="minorAscii" w:hAnsiTheme="minorAscii"/>
        </w:rPr>
        <w:t xml:space="preserve"> 4 numerical features</w:t>
      </w:r>
    </w:p>
    <w:p w14:paraId="6FAEC4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Target Classes:</w:t>
      </w:r>
      <w:r>
        <w:rPr>
          <w:rFonts w:hint="default" w:eastAsia="Calibri\" w:cs="Calibri\" w:asciiTheme="minorAscii" w:hAnsiTheme="minorAscii"/>
        </w:rPr>
        <w:t xml:space="preserve"> 3 species</w:t>
      </w:r>
    </w:p>
    <w:p w14:paraId="1F559039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Features: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3495"/>
      </w:tblGrid>
      <w:tr w14:paraId="10C44054">
        <w:trPr>
          <w:tblHeader/>
          <w:tblCellSpacing w:w="15" w:type="dxa"/>
        </w:trPr>
        <w:tc>
          <w:tcPr>
            <w:tcW w:w="1729" w:type="dxa"/>
            <w:shd w:val="clear"/>
            <w:vAlign w:val="center"/>
          </w:tcPr>
          <w:p w14:paraId="28FA35D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  <w:b/>
                <w:bCs/>
              </w:rPr>
              <w:t>Feature</w:t>
            </w:r>
          </w:p>
        </w:tc>
        <w:tc>
          <w:tcPr>
            <w:tcW w:w="3450" w:type="dxa"/>
            <w:shd w:val="clear"/>
            <w:vAlign w:val="center"/>
          </w:tcPr>
          <w:p w14:paraId="0C65541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  <w:b/>
                <w:bCs/>
              </w:rPr>
              <w:t>Description</w:t>
            </w:r>
          </w:p>
        </w:tc>
      </w:tr>
      <w:tr w14:paraId="5BA3C124">
        <w:trPr>
          <w:tblCellSpacing w:w="15" w:type="dxa"/>
        </w:trPr>
        <w:tc>
          <w:tcPr>
            <w:tcW w:w="1729" w:type="dxa"/>
            <w:shd w:val="clear"/>
            <w:vAlign w:val="center"/>
          </w:tcPr>
          <w:p w14:paraId="748BA40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sepal_length</w:t>
            </w:r>
          </w:p>
        </w:tc>
        <w:tc>
          <w:tcPr>
            <w:tcW w:w="3450" w:type="dxa"/>
            <w:shd w:val="clear"/>
            <w:vAlign w:val="center"/>
          </w:tcPr>
          <w:p w14:paraId="0A19636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Length of sepal (cm)</w:t>
            </w:r>
          </w:p>
        </w:tc>
      </w:tr>
      <w:tr w14:paraId="0DC47E9D">
        <w:trPr>
          <w:tblCellSpacing w:w="15" w:type="dxa"/>
        </w:trPr>
        <w:tc>
          <w:tcPr>
            <w:tcW w:w="1729" w:type="dxa"/>
            <w:shd w:val="clear"/>
            <w:vAlign w:val="center"/>
          </w:tcPr>
          <w:p w14:paraId="5ACF943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sepal_width</w:t>
            </w:r>
          </w:p>
        </w:tc>
        <w:tc>
          <w:tcPr>
            <w:tcW w:w="3450" w:type="dxa"/>
            <w:shd w:val="clear"/>
            <w:vAlign w:val="center"/>
          </w:tcPr>
          <w:p w14:paraId="3C17589C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Width of sepal (cm)</w:t>
            </w:r>
          </w:p>
        </w:tc>
      </w:tr>
      <w:tr w14:paraId="1DD4C415">
        <w:trPr>
          <w:tblCellSpacing w:w="15" w:type="dxa"/>
        </w:trPr>
        <w:tc>
          <w:tcPr>
            <w:tcW w:w="1729" w:type="dxa"/>
            <w:shd w:val="clear"/>
            <w:vAlign w:val="center"/>
          </w:tcPr>
          <w:p w14:paraId="317DBB6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petal_length</w:t>
            </w:r>
          </w:p>
        </w:tc>
        <w:tc>
          <w:tcPr>
            <w:tcW w:w="3450" w:type="dxa"/>
            <w:shd w:val="clear"/>
            <w:vAlign w:val="center"/>
          </w:tcPr>
          <w:p w14:paraId="35EB1A4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Length of petal (cm)</w:t>
            </w:r>
          </w:p>
        </w:tc>
      </w:tr>
      <w:tr w14:paraId="6FBB5D8A">
        <w:trPr>
          <w:tblCellSpacing w:w="15" w:type="dxa"/>
        </w:trPr>
        <w:tc>
          <w:tcPr>
            <w:tcW w:w="1729" w:type="dxa"/>
            <w:shd w:val="clear"/>
            <w:vAlign w:val="center"/>
          </w:tcPr>
          <w:p w14:paraId="79778B6F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petal_width</w:t>
            </w:r>
          </w:p>
        </w:tc>
        <w:tc>
          <w:tcPr>
            <w:tcW w:w="3450" w:type="dxa"/>
            <w:shd w:val="clear"/>
            <w:vAlign w:val="center"/>
          </w:tcPr>
          <w:p w14:paraId="27D7022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Width of petal (cm)</w:t>
            </w:r>
          </w:p>
        </w:tc>
      </w:tr>
    </w:tbl>
    <w:p w14:paraId="4B4D8344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Target Variable</w:t>
      </w:r>
      <w:r>
        <w:rPr>
          <w:rFonts w:hint="default" w:eastAsia="Calibri\" w:cs="Calibri\" w:asciiTheme="minorAscii" w:hAnsiTheme="minorAscii"/>
          <w:b/>
          <w:bCs/>
          <w:lang w:val="en-US"/>
        </w:rPr>
        <w:t>.</w:t>
      </w:r>
    </w:p>
    <w:p w14:paraId="04C122B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0 → Setosa</w:t>
      </w:r>
    </w:p>
    <w:p w14:paraId="2B6FF16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1 → Versicolor</w:t>
      </w:r>
    </w:p>
    <w:p w14:paraId="34ED109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2 → Virginica</w:t>
      </w:r>
    </w:p>
    <w:p w14:paraId="5A5AFC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 xml:space="preserve">Type: </w:t>
      </w:r>
      <w:r>
        <w:rPr>
          <w:rFonts w:hint="default" w:eastAsia="Calibri\" w:cs="Calibri\" w:asciiTheme="minorAscii" w:hAnsiTheme="minorAscii"/>
          <w:b/>
          <w:bCs/>
        </w:rPr>
        <w:t>Supervised Multi-class Classification</w:t>
      </w:r>
    </w:p>
    <w:p w14:paraId="3744EDE2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7725E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Mathematical Formulation of KNN</w:t>
      </w:r>
    </w:p>
    <w:p w14:paraId="7399C1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 xml:space="preserve">KNN is a </w:t>
      </w:r>
      <w:r>
        <w:rPr>
          <w:rFonts w:hint="default" w:eastAsia="Calibri\" w:cs="Calibri\" w:asciiTheme="minorAscii" w:hAnsiTheme="minorAscii"/>
          <w:b/>
          <w:bCs/>
        </w:rPr>
        <w:t>non-parametric, distance-based algorithm</w:t>
      </w:r>
      <w:r>
        <w:rPr>
          <w:rFonts w:hint="default" w:eastAsia="Calibri\" w:cs="Calibri\" w:asciiTheme="minorAscii" w:hAnsiTheme="minorAscii"/>
        </w:rPr>
        <w:t>.</w:t>
      </w:r>
    </w:p>
    <w:p w14:paraId="2D3DD978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Distance Calculation (Euclidean Distance):</w:t>
      </w:r>
    </w:p>
    <w:p w14:paraId="68F9E8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d(x, x_i) = \sqrt{\sum_{j=1}^{n}(x_j - x_{ij})^2}</w:t>
      </w:r>
    </w:p>
    <w:p w14:paraId="20977E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Where:</w:t>
      </w:r>
    </w:p>
    <w:p w14:paraId="059810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x = test sample</w:t>
      </w:r>
    </w:p>
    <w:p w14:paraId="7CAB185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x_i = training sample</w:t>
      </w:r>
    </w:p>
    <w:p w14:paraId="5B7C780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n = number of features</w:t>
      </w:r>
    </w:p>
    <w:p w14:paraId="56A7DDF4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Classification Rule:</w:t>
      </w:r>
    </w:p>
    <w:p w14:paraId="690312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 xml:space="preserve">Choose value of </w:t>
      </w:r>
      <w:r>
        <w:rPr>
          <w:rFonts w:hint="default" w:eastAsia="Calibri\" w:cs="Calibri\" w:asciiTheme="minorAscii" w:hAnsiTheme="minorAscii"/>
          <w:b/>
          <w:bCs/>
        </w:rPr>
        <w:t>K</w:t>
      </w:r>
    </w:p>
    <w:p w14:paraId="1809EA6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Compute distance from test point to all training points</w:t>
      </w:r>
    </w:p>
    <w:p w14:paraId="38F1214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Select K nearest neighbors</w:t>
      </w:r>
    </w:p>
    <w:p w14:paraId="6F59C3A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Assign majority class</w:t>
      </w:r>
    </w:p>
    <w:p w14:paraId="0F34B550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8AFA5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Algorithm Limitations</w:t>
      </w:r>
    </w:p>
    <w:p w14:paraId="0E449FD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Slow for large datasets (computes distance every time)</w:t>
      </w:r>
    </w:p>
    <w:p w14:paraId="01CD65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 xml:space="preserve">Sensitive to value of </w:t>
      </w:r>
      <w:r>
        <w:rPr>
          <w:rFonts w:hint="default" w:eastAsia="Calibri\" w:cs="Calibri\" w:asciiTheme="minorAscii" w:hAnsiTheme="minorAscii"/>
          <w:b/>
          <w:bCs/>
        </w:rPr>
        <w:t>K</w:t>
      </w:r>
    </w:p>
    <w:p w14:paraId="4D8933B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Affected by irrelevant features</w:t>
      </w:r>
    </w:p>
    <w:p w14:paraId="23F6D05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Requires feature scaling</w:t>
      </w:r>
    </w:p>
    <w:p w14:paraId="2CD1D56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Performs poorly in high-dimensional data (Curse of Dimensionality)</w:t>
      </w:r>
    </w:p>
    <w:p w14:paraId="15EF9BED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C03BA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Methodology / Workflow</w:t>
      </w:r>
    </w:p>
    <w:p w14:paraId="36CCD7C6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Dataset → Data Cleaning → Feature Scaling → Train/Test Split → </w:t>
      </w:r>
    </w:p>
    <w:p w14:paraId="7A9F25AC">
      <w:pPr>
        <w:pStyle w:val="8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Model Training → Prediction → Performance Evaluation</w:t>
      </w:r>
    </w:p>
    <w:p w14:paraId="19C1A617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Steps:</w:t>
      </w:r>
    </w:p>
    <w:p w14:paraId="03D6DF9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Load dataset</w:t>
      </w:r>
    </w:p>
    <w:p w14:paraId="210F4EC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Scale features (StandardScaler)</w:t>
      </w:r>
    </w:p>
    <w:p w14:paraId="2923F10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Split data</w:t>
      </w:r>
    </w:p>
    <w:p w14:paraId="4193C60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Train KNN model</w:t>
      </w:r>
    </w:p>
    <w:p w14:paraId="1EA1394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Predict results</w:t>
      </w:r>
    </w:p>
    <w:p w14:paraId="538C290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Evaluate performance</w:t>
      </w:r>
    </w:p>
    <w:p w14:paraId="4582A340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8E291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Python Implementation</w:t>
      </w:r>
    </w:p>
    <w:p w14:paraId="2A350BCA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import pandas as pd</w:t>
      </w:r>
    </w:p>
    <w:p w14:paraId="4434659E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import numpy as np</w:t>
      </w:r>
    </w:p>
    <w:p w14:paraId="03C9CBF9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from sklearn.model_selection import train_test_split</w:t>
      </w:r>
    </w:p>
    <w:p w14:paraId="586F272E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from sklearn.preprocessing import StandardScaler</w:t>
      </w:r>
    </w:p>
    <w:p w14:paraId="4E7B9907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from sklearn.neighbors import KNeighborsClassifier</w:t>
      </w:r>
    </w:p>
    <w:p w14:paraId="46ADA52E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from sklearn.metrics import accuracy_score, confusion_matrix, classification_report</w:t>
      </w:r>
    </w:p>
    <w:p w14:paraId="7C58651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2B52B7B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Load dataset</w:t>
      </w:r>
    </w:p>
    <w:p w14:paraId="6EC6EF96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df = pd.read_csv("Iris.csv")  # Download from Kaggle</w:t>
      </w:r>
    </w:p>
    <w:p w14:paraId="180C5D43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588DD7E3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Drop ID column if exists</w:t>
      </w:r>
    </w:p>
    <w:p w14:paraId="78E4946E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if "Id" in df.columns:</w:t>
      </w:r>
    </w:p>
    <w:p w14:paraId="3699A822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    df = df.drop("Id", axis=1)</w:t>
      </w:r>
    </w:p>
    <w:p w14:paraId="1130AE47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25074B79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X = df.drop("Species", axis=1)</w:t>
      </w:r>
    </w:p>
    <w:p w14:paraId="1A5592E3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y = df["Species"]</w:t>
      </w:r>
    </w:p>
    <w:p w14:paraId="772CCCD7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2A6FE4DF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Train-Test Split</w:t>
      </w:r>
    </w:p>
    <w:p w14:paraId="29692A69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X_train, X_test, y_train, y_test = train_test_split(</w:t>
      </w:r>
    </w:p>
    <w:p w14:paraId="546F2FD2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    X, y, test_size=0.2, random_state=42</w:t>
      </w:r>
    </w:p>
    <w:p w14:paraId="0A826DB2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)</w:t>
      </w:r>
    </w:p>
    <w:p w14:paraId="72C6A3D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0E34C0C0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Feature Scaling</w:t>
      </w:r>
    </w:p>
    <w:p w14:paraId="37689C8B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scaler = StandardScaler()</w:t>
      </w:r>
    </w:p>
    <w:p w14:paraId="0DA1836E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X_train = scaler.fit_transform(X_train)</w:t>
      </w:r>
    </w:p>
    <w:p w14:paraId="2E8F84E5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X_test = scaler.transform(X_test)</w:t>
      </w:r>
    </w:p>
    <w:p w14:paraId="242499C9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1FEC6A27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Model</w:t>
      </w:r>
    </w:p>
    <w:p w14:paraId="48F3AA24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knn = KNeighborsClassifier(n_neighbors=5)</w:t>
      </w:r>
    </w:p>
    <w:p w14:paraId="0ED9F33A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knn.fit(X_train, y_train)</w:t>
      </w:r>
    </w:p>
    <w:p w14:paraId="0E806D3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33BC2B88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Prediction</w:t>
      </w:r>
    </w:p>
    <w:p w14:paraId="4E0F9652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y_pred = knn.predict(X_test)</w:t>
      </w:r>
    </w:p>
    <w:p w14:paraId="69AF6CCB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61139626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# Evaluation</w:t>
      </w:r>
    </w:p>
    <w:p w14:paraId="64310831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print("Accuracy:", accuracy_score(y_test, y_pred))</w:t>
      </w:r>
    </w:p>
    <w:p w14:paraId="34F23BC4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print("Confusion Matrix:\n", confusion_matrix(y_test, y_pred))</w:t>
      </w:r>
    </w:p>
    <w:p w14:paraId="2063A538">
      <w:pPr>
        <w:pStyle w:val="8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print("Classification Report:\n", classification_report(y_test, y_pred))</w:t>
      </w:r>
    </w:p>
    <w:p w14:paraId="6E09EE69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141A2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Performance Evaluation</w:t>
      </w:r>
    </w:p>
    <w:p w14:paraId="0848D600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Metrics Used:</w:t>
      </w:r>
    </w:p>
    <w:p w14:paraId="2DDB92D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Accuracy</w:t>
      </w:r>
    </w:p>
    <w:p w14:paraId="076BC1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Confusion Matrix</w:t>
      </w:r>
    </w:p>
    <w:p w14:paraId="787E492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Precision</w:t>
      </w:r>
    </w:p>
    <w:p w14:paraId="67B6E55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Recall</w:t>
      </w:r>
    </w:p>
    <w:p w14:paraId="15384F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F1-score</w:t>
      </w:r>
    </w:p>
    <w:p w14:paraId="1A14B77F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Interpretation:</w:t>
      </w:r>
    </w:p>
    <w:p w14:paraId="33EC9BD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Accuracy close to 1 → strong classification performance</w:t>
      </w:r>
    </w:p>
    <w:p w14:paraId="3826975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Confusion matrix shows correct vs incorrect predictions</w:t>
      </w:r>
    </w:p>
    <w:p w14:paraId="4B3212A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F1-score balances precision and recall</w:t>
      </w:r>
    </w:p>
    <w:p w14:paraId="3CDC6A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Typical Result on Iris:</w:t>
      </w:r>
    </w:p>
    <w:p w14:paraId="62CD04A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 xml:space="preserve">Accuracy ≈ </w:t>
      </w:r>
      <w:r>
        <w:rPr>
          <w:rFonts w:hint="default" w:eastAsia="Calibri\" w:cs="Calibri\" w:asciiTheme="minorAscii" w:hAnsiTheme="minorAscii"/>
          <w:b/>
          <w:bCs/>
        </w:rPr>
        <w:t>95% – 100%</w:t>
      </w:r>
    </w:p>
    <w:p w14:paraId="7ABE048D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28970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Hyperparameter Tuning</w:t>
      </w:r>
    </w:p>
    <w:p w14:paraId="299B4EF2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Important Hyperparameters:</w:t>
      </w:r>
    </w:p>
    <w:p w14:paraId="5846CF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n_neighbors (K)</w:t>
      </w:r>
    </w:p>
    <w:p w14:paraId="5A9A849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metric (euclidean, manhattan)</w:t>
      </w:r>
    </w:p>
    <w:p w14:paraId="4AD57E5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weights (uniform, distance)</w:t>
      </w:r>
    </w:p>
    <w:p w14:paraId="2251E9E8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GridSearch Example:</w:t>
      </w:r>
    </w:p>
    <w:p w14:paraId="5A982113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from sklearn.model_selection import GridSearchCV</w:t>
      </w:r>
    </w:p>
    <w:p w14:paraId="6065E4C6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34362360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param_grid = {</w:t>
      </w:r>
    </w:p>
    <w:p w14:paraId="72AACD5A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    'n_neighbors': range(1, 15),</w:t>
      </w:r>
    </w:p>
    <w:p w14:paraId="12E6D56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    'weights': ['uniform', 'distance'],</w:t>
      </w:r>
    </w:p>
    <w:p w14:paraId="65ECF521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 xml:space="preserve">    'metric': ['euclidean', 'manhattan']</w:t>
      </w:r>
    </w:p>
    <w:p w14:paraId="0C13534B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}</w:t>
      </w:r>
    </w:p>
    <w:p w14:paraId="7C56FCCD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5BAD3C7F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grid = GridSearchCV(KNeighborsClassifier(), param_grid, cv=5)</w:t>
      </w:r>
    </w:p>
    <w:p w14:paraId="3EDC32F1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grid.fit(X_train, y_train)</w:t>
      </w:r>
    </w:p>
    <w:p w14:paraId="1D6045FB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</w:p>
    <w:p w14:paraId="0D9741F0">
      <w:pPr>
        <w:pStyle w:val="8"/>
        <w:keepNext w:val="0"/>
        <w:keepLines w:val="0"/>
        <w:widowControl/>
        <w:suppressLineNumbers w:val="0"/>
        <w:rPr>
          <w:rStyle w:val="7"/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print("Best Parameters:", grid.best_params_)</w:t>
      </w:r>
    </w:p>
    <w:p w14:paraId="609A19D0">
      <w:pPr>
        <w:pStyle w:val="8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Style w:val="7"/>
          <w:rFonts w:hint="default" w:eastAsia="Calibri\" w:cs="Calibri\" w:asciiTheme="minorAscii" w:hAnsiTheme="minorAscii"/>
        </w:rPr>
        <w:t>print("Best Accuracy:", grid.best_score_)</w:t>
      </w:r>
    </w:p>
    <w:p w14:paraId="254E3FA2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Impact:</w:t>
      </w:r>
    </w:p>
    <w:p w14:paraId="4EFDD88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Choosing optimal K improves accuracy</w:t>
      </w:r>
    </w:p>
    <w:p w14:paraId="042DEAB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Prevents underfitting (low K) and overfitting (high K)</w:t>
      </w:r>
    </w:p>
    <w:p w14:paraId="1C66BACB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DFA04">
      <w:pPr>
        <w:pStyle w:val="2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Final Conclusion</w:t>
      </w:r>
    </w:p>
    <w:p w14:paraId="552F51B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KNN is simple and effective for small datasets.</w:t>
      </w:r>
    </w:p>
    <w:p w14:paraId="40EF0A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Works very well on structured, well-separated data like Iris.</w:t>
      </w:r>
    </w:p>
    <w:p w14:paraId="006DAA8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Requires scaling and proper K selection.</w:t>
      </w:r>
    </w:p>
    <w:p w14:paraId="1CFD7DB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Not ideal for very large datasets due to computational cost.</w:t>
      </w:r>
    </w:p>
    <w:p w14:paraId="4139CE2F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86F12">
      <w:pPr>
        <w:rPr>
          <w:rFonts w:hint="default" w:eastAsia="Calibri\" w:cs="Calibri\" w:asciiTheme="minorAscii" w:hAnsiTheme="minorAscii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\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EF34BF"/>
    <w:multiLevelType w:val="singleLevel"/>
    <w:tmpl w:val="F9EF34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4DB577"/>
    <w:rsid w:val="4F5DB9BD"/>
    <w:rsid w:val="4FFD1690"/>
    <w:rsid w:val="BD4DB577"/>
    <w:rsid w:val="D72FCAB7"/>
    <w:rsid w:val="DF4E3B3E"/>
    <w:rsid w:val="EFA84A8D"/>
    <w:rsid w:val="FDA6CC80"/>
    <w:rsid w:val="FE11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2026-02-11T22:05:00Z</dcterms:created>
  <dc:creator>HITESH NIHALANI</dc:creator>
  <cp:lastModifiedBy>HITESH NIHALANI</cp:lastModifiedBy>
  <dcterms:modified xsi:type="dcterms:W3CDTF">2026-02-11T22:15:33Z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5D0823AFC6E5049FD7AF8C69B588059F_41</vt:lpwstr>
  </property>
</Properties>
</file>