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CC2B" w14:textId="77777777" w:rsidR="0077210B" w:rsidRDefault="00000000">
      <w:pPr>
        <w:jc w:val="center"/>
        <w:rPr>
          <w:rFonts w:hint="eastAsia"/>
        </w:rPr>
      </w:pPr>
      <w:r>
        <w:rPr>
          <w:b/>
          <w:sz w:val="40"/>
        </w:rPr>
        <w:t>计算机视觉全部课件内容目录索引</w:t>
      </w:r>
    </w:p>
    <w:p w14:paraId="7D6674F2" w14:textId="77777777" w:rsidR="0077210B" w:rsidRDefault="00000000">
      <w:pPr>
        <w:jc w:val="center"/>
        <w:rPr>
          <w:rFonts w:hint="eastAsia"/>
        </w:rPr>
      </w:pPr>
      <w:r>
        <w:rPr>
          <w:color w:val="5A5A5A"/>
        </w:rPr>
        <w:t>用于开卷考试快速定位：按“文件 → 页码范围 → 主题 → 检索关键词”整理</w:t>
      </w:r>
    </w:p>
    <w:p w14:paraId="5EA15455" w14:textId="77777777" w:rsidR="0077210B" w:rsidRDefault="00000000">
      <w:pPr>
        <w:rPr>
          <w:rFonts w:hint="eastAsia"/>
        </w:rPr>
      </w:pPr>
      <w:r>
        <w:t>使用建议：考试时先用“总索引”定位课件，再用“逐份课件目录”定位页码范围；若题目问概念、流程、对比或参数影响，优先查本目录中的“关键词”。</w:t>
      </w:r>
    </w:p>
    <w:p w14:paraId="6E2D3AC9" w14:textId="77777777" w:rsidR="0077210B" w:rsidRDefault="00000000">
      <w:pPr>
        <w:pStyle w:val="1"/>
      </w:pPr>
      <w:r>
        <w:t>一、总索引：每份课件查什么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32"/>
        <w:gridCol w:w="2632"/>
        <w:gridCol w:w="2632"/>
        <w:gridCol w:w="2634"/>
      </w:tblGrid>
      <w:tr w:rsidR="0077210B" w14:paraId="6F5D4DB5" w14:textId="77777777">
        <w:trPr>
          <w:jc w:val="center"/>
        </w:trPr>
        <w:tc>
          <w:tcPr>
            <w:tcW w:w="2635" w:type="dxa"/>
            <w:shd w:val="clear" w:color="auto" w:fill="D9EAF7"/>
            <w:vAlign w:val="center"/>
          </w:tcPr>
          <w:p w14:paraId="58351F2A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编号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08F968B3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课件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633257B8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核心内容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1D5C0CA1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开卷关键词</w:t>
            </w:r>
          </w:p>
        </w:tc>
      </w:tr>
      <w:tr w:rsidR="0077210B" w14:paraId="009ED2BD" w14:textId="77777777">
        <w:trPr>
          <w:jc w:val="center"/>
        </w:trPr>
        <w:tc>
          <w:tcPr>
            <w:tcW w:w="2635" w:type="dxa"/>
            <w:vAlign w:val="center"/>
          </w:tcPr>
          <w:p w14:paraId="697B150F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L01</w:t>
            </w:r>
          </w:p>
        </w:tc>
        <w:tc>
          <w:tcPr>
            <w:tcW w:w="2635" w:type="dxa"/>
            <w:vAlign w:val="center"/>
          </w:tcPr>
          <w:p w14:paraId="31E3C77A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Intro / Big History</w:t>
            </w:r>
          </w:p>
        </w:tc>
        <w:tc>
          <w:tcPr>
            <w:tcW w:w="2635" w:type="dxa"/>
            <w:vAlign w:val="center"/>
          </w:tcPr>
          <w:p w14:paraId="0A6863CC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计算机视觉发展史、研究范式、里程碑</w:t>
            </w:r>
          </w:p>
        </w:tc>
        <w:tc>
          <w:tcPr>
            <w:tcW w:w="2635" w:type="dxa"/>
            <w:vAlign w:val="center"/>
          </w:tcPr>
          <w:p w14:paraId="61C93FBB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透视、摄影、Hubel &amp; Wiesel、Marr、Blocks World、CNN、ImageNet、3D、视觉语言、多模态</w:t>
            </w:r>
          </w:p>
        </w:tc>
      </w:tr>
      <w:tr w:rsidR="0077210B" w14:paraId="55246278" w14:textId="77777777">
        <w:trPr>
          <w:jc w:val="center"/>
        </w:trPr>
        <w:tc>
          <w:tcPr>
            <w:tcW w:w="2635" w:type="dxa"/>
            <w:vAlign w:val="center"/>
          </w:tcPr>
          <w:p w14:paraId="68073C0E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L02</w:t>
            </w:r>
          </w:p>
        </w:tc>
        <w:tc>
          <w:tcPr>
            <w:tcW w:w="2635" w:type="dxa"/>
            <w:vAlign w:val="center"/>
          </w:tcPr>
          <w:p w14:paraId="7897C30B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Point operators</w:t>
            </w:r>
          </w:p>
        </w:tc>
        <w:tc>
          <w:tcPr>
            <w:tcW w:w="2635" w:type="dxa"/>
            <w:vAlign w:val="center"/>
          </w:tcPr>
          <w:p w14:paraId="7122801E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点操作与空间增强</w:t>
            </w:r>
          </w:p>
        </w:tc>
        <w:tc>
          <w:tcPr>
            <w:tcW w:w="2635" w:type="dxa"/>
            <w:vAlign w:val="center"/>
          </w:tcPr>
          <w:p w14:paraId="5399FA4E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灰度变换、Gamma、Log、线性拉伸、直方图均衡、CLAHE、图像算术/逻辑</w:t>
            </w:r>
          </w:p>
        </w:tc>
      </w:tr>
      <w:tr w:rsidR="0077210B" w14:paraId="2720B4B3" w14:textId="77777777">
        <w:trPr>
          <w:jc w:val="center"/>
        </w:trPr>
        <w:tc>
          <w:tcPr>
            <w:tcW w:w="2635" w:type="dxa"/>
            <w:vAlign w:val="center"/>
          </w:tcPr>
          <w:p w14:paraId="6FE27127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L03</w:t>
            </w:r>
          </w:p>
        </w:tc>
        <w:tc>
          <w:tcPr>
            <w:tcW w:w="2635" w:type="dxa"/>
            <w:vAlign w:val="center"/>
          </w:tcPr>
          <w:p w14:paraId="5D1BE405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Filtering</w:t>
            </w:r>
          </w:p>
        </w:tc>
        <w:tc>
          <w:tcPr>
            <w:tcW w:w="2635" w:type="dxa"/>
            <w:vAlign w:val="center"/>
          </w:tcPr>
          <w:p w14:paraId="12078197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滤波、卷积、边缘检测</w:t>
            </w:r>
          </w:p>
        </w:tc>
        <w:tc>
          <w:tcPr>
            <w:tcW w:w="2635" w:type="dxa"/>
            <w:vAlign w:val="center"/>
          </w:tcPr>
          <w:p w14:paraId="4503354D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卷积/相关、可分离、均值/高斯/中值/双边/导向、Sobel、Laplacian、Canny</w:t>
            </w:r>
          </w:p>
        </w:tc>
      </w:tr>
      <w:tr w:rsidR="0077210B" w14:paraId="59ACBD58" w14:textId="77777777">
        <w:trPr>
          <w:jc w:val="center"/>
        </w:trPr>
        <w:tc>
          <w:tcPr>
            <w:tcW w:w="2635" w:type="dxa"/>
            <w:vAlign w:val="center"/>
          </w:tcPr>
          <w:p w14:paraId="2CC0F5D2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L04</w:t>
            </w:r>
          </w:p>
        </w:tc>
        <w:tc>
          <w:tcPr>
            <w:tcW w:w="2635" w:type="dxa"/>
            <w:vAlign w:val="center"/>
          </w:tcPr>
          <w:p w14:paraId="01A33503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Feature detection</w:t>
            </w:r>
          </w:p>
        </w:tc>
        <w:tc>
          <w:tcPr>
            <w:tcW w:w="2635" w:type="dxa"/>
            <w:vAlign w:val="center"/>
          </w:tcPr>
          <w:p w14:paraId="6D355EA6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特征点检测与描述</w:t>
            </w:r>
          </w:p>
        </w:tc>
        <w:tc>
          <w:tcPr>
            <w:tcW w:w="2635" w:type="dxa"/>
            <w:vAlign w:val="center"/>
          </w:tcPr>
          <w:p w14:paraId="337CE6BD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Harris、二阶矩矩阵、角点/边缘/平坦区、LoG/DoG、SIFT、尺度空间</w:t>
            </w:r>
          </w:p>
        </w:tc>
      </w:tr>
      <w:tr w:rsidR="0077210B" w14:paraId="3D688BF3" w14:textId="77777777">
        <w:trPr>
          <w:jc w:val="center"/>
        </w:trPr>
        <w:tc>
          <w:tcPr>
            <w:tcW w:w="2635" w:type="dxa"/>
            <w:vAlign w:val="center"/>
          </w:tcPr>
          <w:p w14:paraId="52E8CD42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L05</w:t>
            </w:r>
          </w:p>
        </w:tc>
        <w:tc>
          <w:tcPr>
            <w:tcW w:w="2635" w:type="dxa"/>
            <w:vAlign w:val="center"/>
          </w:tcPr>
          <w:p w14:paraId="48173338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Fitting &amp; Matching</w:t>
            </w:r>
          </w:p>
        </w:tc>
        <w:tc>
          <w:tcPr>
            <w:tcW w:w="2635" w:type="dxa"/>
            <w:vAlign w:val="center"/>
          </w:tcPr>
          <w:p w14:paraId="3D14C7CE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拟合、匹配、RANSAC、霍夫变换</w:t>
            </w:r>
          </w:p>
        </w:tc>
        <w:tc>
          <w:tcPr>
            <w:tcW w:w="2635" w:type="dxa"/>
            <w:vAlign w:val="center"/>
          </w:tcPr>
          <w:p w14:paraId="61420938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最小二乘、TLS、RANSAC、Homography、内点/外点、Hough直线/圆</w:t>
            </w:r>
          </w:p>
        </w:tc>
      </w:tr>
      <w:tr w:rsidR="0077210B" w14:paraId="03AF535B" w14:textId="77777777">
        <w:trPr>
          <w:jc w:val="center"/>
        </w:trPr>
        <w:tc>
          <w:tcPr>
            <w:tcW w:w="2635" w:type="dxa"/>
            <w:vAlign w:val="center"/>
          </w:tcPr>
          <w:p w14:paraId="6ECDC49D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L06-1</w:t>
            </w:r>
          </w:p>
        </w:tc>
        <w:tc>
          <w:tcPr>
            <w:tcW w:w="2635" w:type="dxa"/>
            <w:vAlign w:val="center"/>
          </w:tcPr>
          <w:p w14:paraId="66FCA4FB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DL in CV 1st</w:t>
            </w:r>
          </w:p>
        </w:tc>
        <w:tc>
          <w:tcPr>
            <w:tcW w:w="2635" w:type="dxa"/>
            <w:vAlign w:val="center"/>
          </w:tcPr>
          <w:p w14:paraId="05522B65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深度学习基础与CNN</w:t>
            </w:r>
          </w:p>
        </w:tc>
        <w:tc>
          <w:tcPr>
            <w:tcW w:w="2635" w:type="dxa"/>
            <w:vAlign w:val="center"/>
          </w:tcPr>
          <w:p w14:paraId="3C577EFC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感知机、MLP、激活函数、CNN三性质、池化、BN、优化器、AlexNet/VGG/ResNet/U-Net</w:t>
            </w:r>
          </w:p>
        </w:tc>
      </w:tr>
      <w:tr w:rsidR="0077210B" w14:paraId="2CCC2792" w14:textId="77777777">
        <w:trPr>
          <w:jc w:val="center"/>
        </w:trPr>
        <w:tc>
          <w:tcPr>
            <w:tcW w:w="2635" w:type="dxa"/>
            <w:vAlign w:val="center"/>
          </w:tcPr>
          <w:p w14:paraId="781D7A4F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L06-2</w:t>
            </w:r>
          </w:p>
        </w:tc>
        <w:tc>
          <w:tcPr>
            <w:tcW w:w="2635" w:type="dxa"/>
            <w:vAlign w:val="center"/>
          </w:tcPr>
          <w:p w14:paraId="1DEA2801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DL in CV 2nd</w:t>
            </w:r>
          </w:p>
        </w:tc>
        <w:tc>
          <w:tcPr>
            <w:tcW w:w="2635" w:type="dxa"/>
            <w:vAlign w:val="center"/>
          </w:tcPr>
          <w:p w14:paraId="3B0D7938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视觉Transformer与训练范式</w:t>
            </w:r>
          </w:p>
        </w:tc>
        <w:tc>
          <w:tcPr>
            <w:tcW w:w="2635" w:type="dxa"/>
            <w:vAlign w:val="center"/>
          </w:tcPr>
          <w:p w14:paraId="0EF01E6E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Self-Attention、ViT、DeiT、PVT、Swin、ConvNeXt、监督/无监督/迁移/对比/课程学习</w:t>
            </w:r>
          </w:p>
        </w:tc>
      </w:tr>
      <w:tr w:rsidR="0077210B" w14:paraId="28D54D0D" w14:textId="77777777">
        <w:trPr>
          <w:jc w:val="center"/>
        </w:trPr>
        <w:tc>
          <w:tcPr>
            <w:tcW w:w="2635" w:type="dxa"/>
            <w:vAlign w:val="center"/>
          </w:tcPr>
          <w:p w14:paraId="2F16DC10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L07</w:t>
            </w:r>
          </w:p>
        </w:tc>
        <w:tc>
          <w:tcPr>
            <w:tcW w:w="2635" w:type="dxa"/>
            <w:vAlign w:val="center"/>
          </w:tcPr>
          <w:p w14:paraId="1B052B5B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Segmentation</w:t>
            </w:r>
          </w:p>
        </w:tc>
        <w:tc>
          <w:tcPr>
            <w:tcW w:w="2635" w:type="dxa"/>
            <w:vAlign w:val="center"/>
          </w:tcPr>
          <w:p w14:paraId="305CF7DC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传统分割与深度分割</w:t>
            </w:r>
          </w:p>
        </w:tc>
        <w:tc>
          <w:tcPr>
            <w:tcW w:w="2635" w:type="dxa"/>
            <w:vAlign w:val="center"/>
          </w:tcPr>
          <w:p w14:paraId="799D766E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语义分割、实例分割、Otsu、区域生长、K-means、FCN、U-Net、DeepLab、Mask R-CNN</w:t>
            </w:r>
          </w:p>
        </w:tc>
      </w:tr>
      <w:tr w:rsidR="0077210B" w14:paraId="4DBB8943" w14:textId="77777777">
        <w:trPr>
          <w:jc w:val="center"/>
        </w:trPr>
        <w:tc>
          <w:tcPr>
            <w:tcW w:w="2635" w:type="dxa"/>
            <w:vAlign w:val="center"/>
          </w:tcPr>
          <w:p w14:paraId="19F9C590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L08</w:t>
            </w:r>
          </w:p>
        </w:tc>
        <w:tc>
          <w:tcPr>
            <w:tcW w:w="2635" w:type="dxa"/>
            <w:vAlign w:val="center"/>
          </w:tcPr>
          <w:p w14:paraId="1E1CF6FD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Low-level vision</w:t>
            </w:r>
          </w:p>
        </w:tc>
        <w:tc>
          <w:tcPr>
            <w:tcW w:w="2635" w:type="dxa"/>
            <w:vAlign w:val="center"/>
          </w:tcPr>
          <w:p w14:paraId="583BFAEF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成像、ISP、复原、去噪、评价指标、生成模型</w:t>
            </w:r>
          </w:p>
        </w:tc>
        <w:tc>
          <w:tcPr>
            <w:tcW w:w="2635" w:type="dxa"/>
            <w:vAlign w:val="center"/>
          </w:tcPr>
          <w:p w14:paraId="1016976A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焦距/快门/光圈、Raw、Bayer、Demosaic、PSNR/SSIM/LPIPS、DnCNN、BM3D、AE/GAN/Diffusion</w:t>
            </w:r>
          </w:p>
        </w:tc>
      </w:tr>
      <w:tr w:rsidR="0077210B" w14:paraId="63914BFD" w14:textId="77777777">
        <w:trPr>
          <w:jc w:val="center"/>
        </w:trPr>
        <w:tc>
          <w:tcPr>
            <w:tcW w:w="2635" w:type="dxa"/>
            <w:vAlign w:val="center"/>
          </w:tcPr>
          <w:p w14:paraId="2E8D9B52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L09</w:t>
            </w:r>
          </w:p>
        </w:tc>
        <w:tc>
          <w:tcPr>
            <w:tcW w:w="2635" w:type="dxa"/>
            <w:vAlign w:val="center"/>
          </w:tcPr>
          <w:p w14:paraId="098C5350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Low-level vision &amp; Image Generation</w:t>
            </w:r>
          </w:p>
        </w:tc>
        <w:tc>
          <w:tcPr>
            <w:tcW w:w="2635" w:type="dxa"/>
            <w:vAlign w:val="center"/>
          </w:tcPr>
          <w:p w14:paraId="6764D237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底层视觉新任务与GAN</w:t>
            </w:r>
          </w:p>
        </w:tc>
        <w:tc>
          <w:tcPr>
            <w:tcW w:w="2635" w:type="dxa"/>
            <w:vAlign w:val="center"/>
          </w:tcPr>
          <w:p w14:paraId="21E183FD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镜头像差、畸变校正、噪声建模、多摄融合、去雨/去雾/去反光、人脸/文本复原、GAN/StyleGAN</w:t>
            </w:r>
          </w:p>
        </w:tc>
      </w:tr>
      <w:tr w:rsidR="0077210B" w14:paraId="01635C10" w14:textId="77777777">
        <w:trPr>
          <w:jc w:val="center"/>
        </w:trPr>
        <w:tc>
          <w:tcPr>
            <w:tcW w:w="2635" w:type="dxa"/>
            <w:vAlign w:val="center"/>
          </w:tcPr>
          <w:p w14:paraId="581D02E6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L11</w:t>
            </w:r>
          </w:p>
        </w:tc>
        <w:tc>
          <w:tcPr>
            <w:tcW w:w="2635" w:type="dxa"/>
            <w:vAlign w:val="center"/>
          </w:tcPr>
          <w:p w14:paraId="6C051129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Optical Flow</w:t>
            </w:r>
          </w:p>
        </w:tc>
        <w:tc>
          <w:tcPr>
            <w:tcW w:w="2635" w:type="dxa"/>
            <w:vAlign w:val="center"/>
          </w:tcPr>
          <w:p w14:paraId="19704968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视频、运动与光流</w:t>
            </w:r>
          </w:p>
        </w:tc>
        <w:tc>
          <w:tcPr>
            <w:tcW w:w="2635" w:type="dxa"/>
            <w:vAlign w:val="center"/>
          </w:tcPr>
          <w:p w14:paraId="03BCE9D6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亮度恒常、小运动、光流约束方程、孔径问题、Lucas-Kanade、Horn-Schunck</w:t>
            </w:r>
          </w:p>
        </w:tc>
      </w:tr>
      <w:tr w:rsidR="0077210B" w14:paraId="070C4ECE" w14:textId="77777777">
        <w:trPr>
          <w:jc w:val="center"/>
        </w:trPr>
        <w:tc>
          <w:tcPr>
            <w:tcW w:w="2635" w:type="dxa"/>
            <w:vAlign w:val="center"/>
          </w:tcPr>
          <w:p w14:paraId="5BCF7075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L13-1</w:t>
            </w:r>
          </w:p>
        </w:tc>
        <w:tc>
          <w:tcPr>
            <w:tcW w:w="2635" w:type="dxa"/>
            <w:vAlign w:val="center"/>
          </w:tcPr>
          <w:p w14:paraId="401A1D82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Stereo Vision</w:t>
            </w:r>
          </w:p>
        </w:tc>
        <w:tc>
          <w:tcPr>
            <w:tcW w:w="2635" w:type="dxa"/>
            <w:vAlign w:val="center"/>
          </w:tcPr>
          <w:p w14:paraId="44EAE3D6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成像几何、齐次坐标、单应性、相机标定</w:t>
            </w:r>
          </w:p>
        </w:tc>
        <w:tc>
          <w:tcPr>
            <w:tcW w:w="2635" w:type="dxa"/>
            <w:vAlign w:val="center"/>
          </w:tcPr>
          <w:p w14:paraId="023359E5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小孔成像、投影矩阵、叉积、无穷远点、消失点、Homography、K/R/t、DLT、SVD</w:t>
            </w:r>
          </w:p>
        </w:tc>
      </w:tr>
      <w:tr w:rsidR="0077210B" w14:paraId="39F94D49" w14:textId="77777777">
        <w:trPr>
          <w:jc w:val="center"/>
        </w:trPr>
        <w:tc>
          <w:tcPr>
            <w:tcW w:w="2635" w:type="dxa"/>
            <w:vAlign w:val="center"/>
          </w:tcPr>
          <w:p w14:paraId="7E37F98B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L13-2</w:t>
            </w:r>
          </w:p>
        </w:tc>
        <w:tc>
          <w:tcPr>
            <w:tcW w:w="2635" w:type="dxa"/>
            <w:vAlign w:val="center"/>
          </w:tcPr>
          <w:p w14:paraId="446D4FFC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Stereo Vision 2nd</w:t>
            </w:r>
          </w:p>
        </w:tc>
        <w:tc>
          <w:tcPr>
            <w:tcW w:w="2635" w:type="dxa"/>
            <w:vAlign w:val="center"/>
          </w:tcPr>
          <w:p w14:paraId="30A242E6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对极几何与双目深度</w:t>
            </w:r>
          </w:p>
        </w:tc>
        <w:tc>
          <w:tcPr>
            <w:tcW w:w="2635" w:type="dxa"/>
            <w:vAlign w:val="center"/>
          </w:tcPr>
          <w:p w14:paraId="5BED4EEA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视差、Z=fB/d、极线约束、本质矩</w:t>
            </w:r>
            <w:r>
              <w:rPr>
                <w:sz w:val="15"/>
              </w:rPr>
              <w:lastRenderedPageBreak/>
              <w:t>阵E、基础矩阵F、SSD匹配</w:t>
            </w:r>
          </w:p>
        </w:tc>
      </w:tr>
      <w:tr w:rsidR="0077210B" w14:paraId="338F7C30" w14:textId="77777777">
        <w:trPr>
          <w:jc w:val="center"/>
        </w:trPr>
        <w:tc>
          <w:tcPr>
            <w:tcW w:w="2635" w:type="dxa"/>
            <w:vAlign w:val="center"/>
          </w:tcPr>
          <w:p w14:paraId="2C16C10A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lastRenderedPageBreak/>
              <w:t>L13-3</w:t>
            </w:r>
          </w:p>
        </w:tc>
        <w:tc>
          <w:tcPr>
            <w:tcW w:w="2635" w:type="dxa"/>
            <w:vAlign w:val="center"/>
          </w:tcPr>
          <w:p w14:paraId="7FF85619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Stereo Vision 3rd</w:t>
            </w:r>
          </w:p>
        </w:tc>
        <w:tc>
          <w:tcPr>
            <w:tcW w:w="2635" w:type="dxa"/>
            <w:vAlign w:val="center"/>
          </w:tcPr>
          <w:p w14:paraId="750C097F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3D数据表示、新视角合成、3DGS</w:t>
            </w:r>
          </w:p>
        </w:tc>
        <w:tc>
          <w:tcPr>
            <w:tcW w:w="2635" w:type="dxa"/>
            <w:vAlign w:val="center"/>
          </w:tcPr>
          <w:p w14:paraId="69D53642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多视角图像、深度图、点云、Mesh、Voxel、显式/隐式、NeRF、3DGS、SfM</w:t>
            </w:r>
          </w:p>
        </w:tc>
      </w:tr>
      <w:tr w:rsidR="0077210B" w14:paraId="06205914" w14:textId="77777777">
        <w:trPr>
          <w:jc w:val="center"/>
        </w:trPr>
        <w:tc>
          <w:tcPr>
            <w:tcW w:w="2635" w:type="dxa"/>
            <w:vAlign w:val="center"/>
          </w:tcPr>
          <w:p w14:paraId="229BFABB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L16</w:t>
            </w:r>
          </w:p>
        </w:tc>
        <w:tc>
          <w:tcPr>
            <w:tcW w:w="2635" w:type="dxa"/>
            <w:vAlign w:val="center"/>
          </w:tcPr>
          <w:p w14:paraId="54EEA1BD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Visual Prior &amp; Pretrained Model</w:t>
            </w:r>
          </w:p>
        </w:tc>
        <w:tc>
          <w:tcPr>
            <w:tcW w:w="2635" w:type="dxa"/>
            <w:vAlign w:val="center"/>
          </w:tcPr>
          <w:p w14:paraId="61BFA647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视觉先验与预训练生成模型</w:t>
            </w:r>
          </w:p>
        </w:tc>
        <w:tc>
          <w:tcPr>
            <w:tcW w:w="2635" w:type="dxa"/>
            <w:vAlign w:val="center"/>
          </w:tcPr>
          <w:p w14:paraId="105ACABC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5"/>
              </w:rPr>
              <w:t>Prior、Noise2Noise/Noise2Void、TV Loss、Perceptual Loss、归纳偏置、Deep Image Prior、GAN inversion、Image2StyleGAN</w:t>
            </w:r>
          </w:p>
        </w:tc>
      </w:tr>
    </w:tbl>
    <w:p w14:paraId="22061262" w14:textId="77777777" w:rsidR="0077210B" w:rsidRDefault="00000000">
      <w:pPr>
        <w:pStyle w:val="21"/>
      </w:pPr>
      <w:r>
        <w:t>L01  Intro / Big History</w:t>
      </w:r>
      <w:r>
        <w:t>（</w:t>
      </w:r>
      <w:r>
        <w:t>PDF</w:t>
      </w:r>
      <w:r>
        <w:t>约</w:t>
      </w:r>
      <w:r>
        <w:t>16</w:t>
      </w:r>
      <w:r>
        <w:t>页）</w:t>
      </w:r>
    </w:p>
    <w:p w14:paraId="5DFC0354" w14:textId="77777777" w:rsidR="0077210B" w:rsidRDefault="00000000">
      <w:pPr>
        <w:pStyle w:val="a0"/>
        <w:spacing w:after="20"/>
        <w:rPr>
          <w:rFonts w:hint="eastAsia"/>
        </w:rPr>
      </w:pPr>
      <w:r>
        <w:t>p1：Pre-history：透视法、摄影术、立体视觉、测光、最小二乘等早期基础。</w:t>
      </w:r>
    </w:p>
    <w:p w14:paraId="2818A388" w14:textId="77777777" w:rsidR="0077210B" w:rsidRDefault="00000000">
      <w:pPr>
        <w:pStyle w:val="a0"/>
        <w:spacing w:after="20"/>
        <w:rPr>
          <w:rFonts w:hint="eastAsia"/>
        </w:rPr>
      </w:pPr>
      <w:r>
        <w:t>p1-p2：达·芬奇透视、Daguerreotype摄影、大三角测量、第一张数字照片、Hubel &amp; Wiesel视觉皮层感受野。</w:t>
      </w:r>
    </w:p>
    <w:p w14:paraId="54464F1A" w14:textId="77777777" w:rsidR="0077210B" w:rsidRDefault="00000000">
      <w:pPr>
        <w:pStyle w:val="a0"/>
        <w:spacing w:after="20"/>
        <w:rPr>
          <w:rFonts w:hint="eastAsia"/>
        </w:rPr>
      </w:pPr>
      <w:r>
        <w:t>p2-p7：计算机视觉发展浪潮：Blocks World、边缘与模型拟合、Marr视觉理论、低层视觉、神经网络与自动驾驶早期尝试。</w:t>
      </w:r>
    </w:p>
    <w:p w14:paraId="28558937" w14:textId="77777777" w:rsidR="0077210B" w:rsidRDefault="00000000">
      <w:pPr>
        <w:pStyle w:val="a0"/>
        <w:spacing w:after="20"/>
        <w:rPr>
          <w:rFonts w:hint="eastAsia"/>
        </w:rPr>
      </w:pPr>
      <w:r>
        <w:t>p8-p12：PASCAL/ImageNet、特征描述子、大规模SfM、深度学习时代与商业化。</w:t>
      </w:r>
    </w:p>
    <w:p w14:paraId="747DC49D" w14:textId="77777777" w:rsidR="0077210B" w:rsidRDefault="00000000">
      <w:pPr>
        <w:pStyle w:val="a0"/>
        <w:spacing w:after="20"/>
        <w:rPr>
          <w:rFonts w:hint="eastAsia"/>
        </w:rPr>
      </w:pPr>
      <w:r>
        <w:t>p13-p16：3D深度学习、图像描述、多模态LLM、World Models与Spatial Intelligence。</w:t>
      </w:r>
    </w:p>
    <w:p w14:paraId="17ECBFBC" w14:textId="77777777" w:rsidR="0077210B" w:rsidRDefault="00000000">
      <w:pPr>
        <w:pStyle w:val="a0"/>
        <w:spacing w:after="20"/>
        <w:rPr>
          <w:rFonts w:hint="eastAsia"/>
        </w:rPr>
      </w:pPr>
      <w:r>
        <w:t>考试用途：多用于开放题背景补充，重点不是计算，而是“CV发展脉络和研究范式”。</w:t>
      </w:r>
    </w:p>
    <w:p w14:paraId="70845D25" w14:textId="77777777" w:rsidR="0077210B" w:rsidRDefault="00000000">
      <w:pPr>
        <w:pStyle w:val="21"/>
      </w:pPr>
      <w:r>
        <w:t xml:space="preserve">L02  Point operators / </w:t>
      </w:r>
      <w:r>
        <w:t>点操作与空间增强（</w:t>
      </w:r>
      <w:r>
        <w:t>PDF</w:t>
      </w:r>
      <w:r>
        <w:t>约</w:t>
      </w:r>
      <w:r>
        <w:t>53</w:t>
      </w:r>
      <w:r>
        <w:t>页）</w:t>
      </w:r>
    </w:p>
    <w:p w14:paraId="20F64A15" w14:textId="77777777" w:rsidR="0077210B" w:rsidRDefault="00000000">
      <w:pPr>
        <w:pStyle w:val="a0"/>
        <w:spacing w:after="20"/>
        <w:rPr>
          <w:rFonts w:hint="eastAsia"/>
        </w:rPr>
      </w:pPr>
      <w:r>
        <w:t>p1-p5：空间图像增强目的：改善视觉效果、突出有用信息、抑制无关细节。</w:t>
      </w:r>
    </w:p>
    <w:p w14:paraId="2384C200" w14:textId="77777777" w:rsidR="0077210B" w:rsidRDefault="00000000">
      <w:pPr>
        <w:pStyle w:val="a0"/>
        <w:spacing w:after="20"/>
        <w:rPr>
          <w:rFonts w:hint="eastAsia"/>
        </w:rPr>
      </w:pPr>
      <w:r>
        <w:t>p6-p20：灰度变换：反转、对数变换、Gamma变换、分段线性、线性拉伸、灰度切片。</w:t>
      </w:r>
    </w:p>
    <w:p w14:paraId="37134095" w14:textId="77777777" w:rsidR="0077210B" w:rsidRDefault="00000000">
      <w:pPr>
        <w:pStyle w:val="a0"/>
        <w:spacing w:after="20"/>
        <w:rPr>
          <w:rFonts w:hint="eastAsia"/>
        </w:rPr>
      </w:pPr>
      <w:r>
        <w:t>p21-p40：直方图、PDF/CDF、直方图均衡化、直方图规定化、CLAHE。</w:t>
      </w:r>
    </w:p>
    <w:p w14:paraId="78A17203" w14:textId="77777777" w:rsidR="0077210B" w:rsidRDefault="00000000">
      <w:pPr>
        <w:pStyle w:val="a0"/>
        <w:spacing w:after="20"/>
        <w:rPr>
          <w:rFonts w:hint="eastAsia"/>
        </w:rPr>
      </w:pPr>
      <w:r>
        <w:t>p41-p52：多幅图像/图像算术与逻辑操作：加、减、乘、除、反相、AND、OR、XOR。</w:t>
      </w:r>
    </w:p>
    <w:p w14:paraId="649FCDC8" w14:textId="77777777" w:rsidR="0077210B" w:rsidRDefault="00000000">
      <w:pPr>
        <w:pStyle w:val="a0"/>
        <w:spacing w:after="20"/>
        <w:rPr>
          <w:rFonts w:hint="eastAsia"/>
        </w:rPr>
      </w:pPr>
      <w:r>
        <w:t>开卷重点：Gamma变亮/变暗；直方图均衡化公式；为什么均衡化可能过增强。</w:t>
      </w:r>
    </w:p>
    <w:p w14:paraId="61A652B0" w14:textId="77777777" w:rsidR="0077210B" w:rsidRDefault="00000000">
      <w:pPr>
        <w:pStyle w:val="21"/>
      </w:pPr>
      <w:r>
        <w:t xml:space="preserve">L03  Filtering / </w:t>
      </w:r>
      <w:r>
        <w:t>图像滤波（</w:t>
      </w:r>
      <w:r>
        <w:t>PDF</w:t>
      </w:r>
      <w:r>
        <w:t>约</w:t>
      </w:r>
      <w:r>
        <w:t>98</w:t>
      </w:r>
      <w:r>
        <w:t>页）</w:t>
      </w:r>
    </w:p>
    <w:p w14:paraId="44BF0C65" w14:textId="77777777" w:rsidR="0077210B" w:rsidRDefault="00000000">
      <w:pPr>
        <w:pStyle w:val="a0"/>
        <w:spacing w:after="20"/>
        <w:rPr>
          <w:rFonts w:hint="eastAsia"/>
        </w:rPr>
      </w:pPr>
      <w:r>
        <w:t>p1-p8：滤波的目的：引入邻域上下文，去除不必要变化并保留任务相关信息。</w:t>
      </w:r>
    </w:p>
    <w:p w14:paraId="704B4C17" w14:textId="77777777" w:rsidR="0077210B" w:rsidRDefault="00000000">
      <w:pPr>
        <w:pStyle w:val="a0"/>
        <w:spacing w:after="20"/>
        <w:rPr>
          <w:rFonts w:hint="eastAsia"/>
        </w:rPr>
      </w:pPr>
      <w:r>
        <w:t>p9-p17：移动平均、盒式滤波、二维滤波、边界处理。</w:t>
      </w:r>
    </w:p>
    <w:p w14:paraId="13B3008D" w14:textId="77777777" w:rsidR="0077210B" w:rsidRDefault="00000000">
      <w:pPr>
        <w:pStyle w:val="a0"/>
        <w:spacing w:after="20"/>
        <w:rPr>
          <w:rFonts w:hint="eastAsia"/>
        </w:rPr>
      </w:pPr>
      <w:r>
        <w:t>p18-p28：卷积与互相关：核是否翻转；线性、平移不变；可分离滤波；padding。</w:t>
      </w:r>
    </w:p>
    <w:p w14:paraId="5528CDCE" w14:textId="77777777" w:rsidR="0077210B" w:rsidRDefault="00000000">
      <w:pPr>
        <w:pStyle w:val="a0"/>
        <w:spacing w:after="20"/>
        <w:rPr>
          <w:rFonts w:hint="eastAsia"/>
        </w:rPr>
      </w:pPr>
      <w:r>
        <w:t>p29-p49：平滑滤波：均值、高斯、中值、双边、导向滤波；噪声类型与适用场景。</w:t>
      </w:r>
    </w:p>
    <w:p w14:paraId="196C349A" w14:textId="77777777" w:rsidR="0077210B" w:rsidRDefault="00000000">
      <w:pPr>
        <w:pStyle w:val="a0"/>
        <w:spacing w:after="20"/>
        <w:rPr>
          <w:rFonts w:hint="eastAsia"/>
        </w:rPr>
      </w:pPr>
      <w:r>
        <w:t>p50-p72：图像锐化与微分算子：一阶梯度、Sobel、Prewitt、Laplacian、LoG。</w:t>
      </w:r>
    </w:p>
    <w:p w14:paraId="672AA679" w14:textId="77777777" w:rsidR="0077210B" w:rsidRDefault="00000000">
      <w:pPr>
        <w:pStyle w:val="a0"/>
        <w:spacing w:after="20"/>
        <w:rPr>
          <w:rFonts w:hint="eastAsia"/>
        </w:rPr>
      </w:pPr>
      <w:r>
        <w:t>p73-p92：边缘检测：边缘来源、非极大值抑制、双阈值连接、Canny完整流程。</w:t>
      </w:r>
    </w:p>
    <w:p w14:paraId="6A416871" w14:textId="77777777" w:rsidR="0077210B" w:rsidRDefault="00000000">
      <w:pPr>
        <w:pStyle w:val="a0"/>
        <w:spacing w:after="20"/>
        <w:rPr>
          <w:rFonts w:hint="eastAsia"/>
        </w:rPr>
      </w:pPr>
      <w:r>
        <w:t>p93-p98：算子总结与综合对比。</w:t>
      </w:r>
    </w:p>
    <w:p w14:paraId="6A5093E2" w14:textId="77777777" w:rsidR="0077210B" w:rsidRDefault="00000000">
      <w:pPr>
        <w:pStyle w:val="a0"/>
        <w:spacing w:after="20"/>
        <w:rPr>
          <w:rFonts w:hint="eastAsia"/>
        </w:rPr>
      </w:pPr>
      <w:r>
        <w:t>开卷重点：卷积手算、Sobel梯度、Canny流程、Laplacian为何放大噪声。</w:t>
      </w:r>
    </w:p>
    <w:p w14:paraId="30464754" w14:textId="77777777" w:rsidR="0077210B" w:rsidRDefault="00000000">
      <w:pPr>
        <w:pStyle w:val="21"/>
      </w:pPr>
      <w:r>
        <w:t xml:space="preserve">L04  Feature detection / </w:t>
      </w:r>
      <w:r>
        <w:t>特征检测（</w:t>
      </w:r>
      <w:r>
        <w:t>PDF</w:t>
      </w:r>
      <w:r>
        <w:t>约</w:t>
      </w:r>
      <w:r>
        <w:t>32</w:t>
      </w:r>
      <w:r>
        <w:t>页）</w:t>
      </w:r>
    </w:p>
    <w:p w14:paraId="132B2F85" w14:textId="77777777" w:rsidR="0077210B" w:rsidRDefault="00000000">
      <w:pPr>
        <w:pStyle w:val="a0"/>
        <w:spacing w:after="20"/>
        <w:rPr>
          <w:rFonts w:hint="eastAsia"/>
        </w:rPr>
      </w:pPr>
      <w:r>
        <w:t>p1-p6：动机：全景图像；好特征的要求：可复现、显著、局部、鲁棒、高效。</w:t>
      </w:r>
    </w:p>
    <w:p w14:paraId="7ACAB829" w14:textId="77777777" w:rsidR="0077210B" w:rsidRDefault="00000000">
      <w:pPr>
        <w:pStyle w:val="a0"/>
        <w:spacing w:after="20"/>
        <w:rPr>
          <w:rFonts w:hint="eastAsia"/>
        </w:rPr>
      </w:pPr>
      <w:r>
        <w:lastRenderedPageBreak/>
        <w:t>p7-p17：Harris角点：梯度、二阶矩矩阵、特征值解释、响应函数R、阈值与NMS。</w:t>
      </w:r>
    </w:p>
    <w:p w14:paraId="4E07FB99" w14:textId="77777777" w:rsidR="0077210B" w:rsidRDefault="00000000">
      <w:pPr>
        <w:pStyle w:val="a0"/>
        <w:spacing w:after="20"/>
        <w:rPr>
          <w:rFonts w:hint="eastAsia"/>
        </w:rPr>
      </w:pPr>
      <w:r>
        <w:t>p18-p24：尺度空间与斑点检测：尺度归一化LoG、DoG近似。</w:t>
      </w:r>
    </w:p>
    <w:p w14:paraId="234BFC6B" w14:textId="77777777" w:rsidR="0077210B" w:rsidRDefault="00000000">
      <w:pPr>
        <w:pStyle w:val="a0"/>
        <w:spacing w:after="20"/>
        <w:rPr>
          <w:rFonts w:hint="eastAsia"/>
        </w:rPr>
      </w:pPr>
      <w:r>
        <w:t>p25-p32：SIFT：DoG金字塔、关键点定位、方向分配、描述符；4×4×8=128维。</w:t>
      </w:r>
    </w:p>
    <w:p w14:paraId="351F5490" w14:textId="77777777" w:rsidR="0077210B" w:rsidRDefault="00000000">
      <w:pPr>
        <w:pStyle w:val="a0"/>
        <w:spacing w:after="20"/>
        <w:rPr>
          <w:rFonts w:hint="eastAsia"/>
        </w:rPr>
      </w:pPr>
      <w:r>
        <w:t>开卷重点：角点/边缘/平坦区的特征值关系；SIFT为什么具有尺度和旋转鲁棒性。</w:t>
      </w:r>
    </w:p>
    <w:p w14:paraId="0DFBDAED" w14:textId="77777777" w:rsidR="0077210B" w:rsidRDefault="00000000">
      <w:pPr>
        <w:pStyle w:val="21"/>
      </w:pPr>
      <w:r>
        <w:t xml:space="preserve">L05  Fitting &amp; Matching / </w:t>
      </w:r>
      <w:r>
        <w:t>拟合与匹配（</w:t>
      </w:r>
      <w:r>
        <w:t>PDF</w:t>
      </w:r>
      <w:r>
        <w:t>约</w:t>
      </w:r>
      <w:r>
        <w:t>17</w:t>
      </w:r>
      <w:r>
        <w:t>页）</w:t>
      </w:r>
    </w:p>
    <w:p w14:paraId="120A7BEF" w14:textId="77777777" w:rsidR="0077210B" w:rsidRDefault="00000000">
      <w:pPr>
        <w:pStyle w:val="a0"/>
        <w:spacing w:after="20"/>
        <w:rPr>
          <w:rFonts w:hint="eastAsia"/>
        </w:rPr>
      </w:pPr>
      <w:r>
        <w:t>p1-p2：基于特征的图像拼接流程：提特征、粗匹配、RANSAC筛内点、估计单应性、拼接。</w:t>
      </w:r>
    </w:p>
    <w:p w14:paraId="37413E64" w14:textId="77777777" w:rsidR="0077210B" w:rsidRDefault="00000000">
      <w:pPr>
        <w:pStyle w:val="a0"/>
        <w:spacing w:after="20"/>
        <w:rPr>
          <w:rFonts w:hint="eastAsia"/>
        </w:rPr>
      </w:pPr>
      <w:r>
        <w:t>p3-p4：最小二乘与总体最小二乘：误差定义不同，适用于不同噪声模型。</w:t>
      </w:r>
    </w:p>
    <w:p w14:paraId="5D034F81" w14:textId="77777777" w:rsidR="0077210B" w:rsidRDefault="00000000">
      <w:pPr>
        <w:pStyle w:val="a0"/>
        <w:spacing w:after="20"/>
        <w:rPr>
          <w:rFonts w:hint="eastAsia"/>
        </w:rPr>
      </w:pPr>
      <w:r>
        <w:t>p5-p6：RANSAC：随机采样、模型估计、内点统计、稳健拟合；单应矩阵估计。</w:t>
      </w:r>
    </w:p>
    <w:p w14:paraId="630DE526" w14:textId="77777777" w:rsidR="0077210B" w:rsidRDefault="00000000">
      <w:pPr>
        <w:pStyle w:val="a0"/>
        <w:spacing w:after="20"/>
        <w:rPr>
          <w:rFonts w:hint="eastAsia"/>
        </w:rPr>
      </w:pPr>
      <w:r>
        <w:t>p7-p17：霍夫变换：图像空间—参数空间映射；直线检测、圆检测、噪声下投票。</w:t>
      </w:r>
    </w:p>
    <w:p w14:paraId="271CC21E" w14:textId="77777777" w:rsidR="0077210B" w:rsidRDefault="00000000">
      <w:pPr>
        <w:pStyle w:val="a0"/>
        <w:spacing w:after="20"/>
        <w:rPr>
          <w:rFonts w:hint="eastAsia"/>
        </w:rPr>
      </w:pPr>
      <w:r>
        <w:t>开卷重点：RANSAC流程；Homography适用条件；Hough参数空间怎么理解。</w:t>
      </w:r>
    </w:p>
    <w:p w14:paraId="154FAE2D" w14:textId="77777777" w:rsidR="0077210B" w:rsidRDefault="00000000">
      <w:pPr>
        <w:pStyle w:val="21"/>
      </w:pPr>
      <w:r>
        <w:t xml:space="preserve">L06-1  Deep Learning in CV 1st / </w:t>
      </w:r>
      <w:r>
        <w:t>深度学习基础（</w:t>
      </w:r>
      <w:r>
        <w:t>PDF</w:t>
      </w:r>
      <w:r>
        <w:t>约</w:t>
      </w:r>
      <w:r>
        <w:t>44</w:t>
      </w:r>
      <w:r>
        <w:t>页）</w:t>
      </w:r>
    </w:p>
    <w:p w14:paraId="2CD9AD72" w14:textId="77777777" w:rsidR="0077210B" w:rsidRDefault="00000000">
      <w:pPr>
        <w:pStyle w:val="a0"/>
        <w:spacing w:after="20"/>
        <w:rPr>
          <w:rFonts w:hint="eastAsia"/>
        </w:rPr>
      </w:pPr>
      <w:r>
        <w:t>p1-p4：本章内容：深度学习基础、ANN基础、经典网络结构、训练范式与框架。</w:t>
      </w:r>
    </w:p>
    <w:p w14:paraId="35DFB1A0" w14:textId="77777777" w:rsidR="0077210B" w:rsidRDefault="00000000">
      <w:pPr>
        <w:pStyle w:val="a0"/>
        <w:spacing w:after="20"/>
        <w:rPr>
          <w:rFonts w:hint="eastAsia"/>
        </w:rPr>
      </w:pPr>
      <w:r>
        <w:t>p3-p14：AI/ML/DL关系、贝叶斯决策、线性回归/分类、欠拟合/过拟合、正则化。</w:t>
      </w:r>
    </w:p>
    <w:p w14:paraId="61AE1E57" w14:textId="77777777" w:rsidR="0077210B" w:rsidRDefault="00000000">
      <w:pPr>
        <w:pStyle w:val="a0"/>
        <w:spacing w:after="20"/>
        <w:rPr>
          <w:rFonts w:hint="eastAsia"/>
        </w:rPr>
      </w:pPr>
      <w:r>
        <w:t>p15-p24：感知机、MLP、XOR、激活函数：Sigmoid/Tanh/ReLU/LeakyReLU/PReLU/ELU/GELU。</w:t>
      </w:r>
    </w:p>
    <w:p w14:paraId="6FCED9ED" w14:textId="77777777" w:rsidR="0077210B" w:rsidRDefault="00000000">
      <w:pPr>
        <w:pStyle w:val="a0"/>
        <w:spacing w:after="20"/>
        <w:rPr>
          <w:rFonts w:hint="eastAsia"/>
        </w:rPr>
      </w:pPr>
      <w:r>
        <w:t>p25-p28：CNN基本性质：稀疏连接、参数共享、平移等变；池化、归一化。</w:t>
      </w:r>
    </w:p>
    <w:p w14:paraId="6D8B4FA2" w14:textId="77777777" w:rsidR="0077210B" w:rsidRDefault="00000000">
      <w:pPr>
        <w:pStyle w:val="a0"/>
        <w:spacing w:after="20"/>
        <w:rPr>
          <w:rFonts w:hint="eastAsia"/>
        </w:rPr>
      </w:pPr>
      <w:r>
        <w:t>p29-p35：优化器：梯度下降、学习率、Momentum、AdaGrad、RMSProp、Adam。</w:t>
      </w:r>
    </w:p>
    <w:p w14:paraId="147AE17B" w14:textId="77777777" w:rsidR="0077210B" w:rsidRDefault="00000000">
      <w:pPr>
        <w:pStyle w:val="a0"/>
        <w:spacing w:after="20"/>
        <w:rPr>
          <w:rFonts w:hint="eastAsia"/>
        </w:rPr>
      </w:pPr>
      <w:r>
        <w:t>p36-p44：经典网络：AlexNet、VGG、GoogLeNet/Inception、U-Net、ResNet、DenseNet、SENet。</w:t>
      </w:r>
    </w:p>
    <w:p w14:paraId="4928E740" w14:textId="77777777" w:rsidR="0077210B" w:rsidRDefault="00000000">
      <w:pPr>
        <w:pStyle w:val="a0"/>
        <w:spacing w:after="20"/>
        <w:rPr>
          <w:rFonts w:hint="eastAsia"/>
        </w:rPr>
      </w:pPr>
      <w:r>
        <w:t>开卷重点：CNN和MLP区别；卷积参数量；ResNet残差思想；U-Net结构。</w:t>
      </w:r>
    </w:p>
    <w:p w14:paraId="413C6B99" w14:textId="77777777" w:rsidR="0077210B" w:rsidRDefault="00000000">
      <w:pPr>
        <w:pStyle w:val="21"/>
      </w:pPr>
      <w:r>
        <w:t xml:space="preserve">L06-2  Deep Learning in CV 2nd / </w:t>
      </w:r>
      <w:r>
        <w:t>视觉</w:t>
      </w:r>
      <w:r>
        <w:t>Transformer</w:t>
      </w:r>
      <w:r>
        <w:t>与训练范式（</w:t>
      </w:r>
      <w:r>
        <w:t>PDF</w:t>
      </w:r>
      <w:r>
        <w:t>约</w:t>
      </w:r>
      <w:r>
        <w:t>46</w:t>
      </w:r>
      <w:r>
        <w:t>页）</w:t>
      </w:r>
    </w:p>
    <w:p w14:paraId="45F8B542" w14:textId="77777777" w:rsidR="0077210B" w:rsidRDefault="00000000">
      <w:pPr>
        <w:pStyle w:val="a0"/>
        <w:spacing w:after="20"/>
        <w:rPr>
          <w:rFonts w:hint="eastAsia"/>
        </w:rPr>
      </w:pPr>
      <w:r>
        <w:t>p1-p4：Transformer从NLP到CV再到多模态；输入Embedding、Position Embedding、自注意力、编码器-解码器。</w:t>
      </w:r>
    </w:p>
    <w:p w14:paraId="714E754C" w14:textId="77777777" w:rsidR="0077210B" w:rsidRDefault="00000000">
      <w:pPr>
        <w:pStyle w:val="a0"/>
        <w:spacing w:after="20"/>
        <w:rPr>
          <w:rFonts w:hint="eastAsia"/>
        </w:rPr>
      </w:pPr>
      <w:r>
        <w:t>p4-p13：视觉Transformer模型：ViT、DeiT、PVT、LocalViT、Swin Transformer、ConvNeXt、RepLKNet。</w:t>
      </w:r>
    </w:p>
    <w:p w14:paraId="69F6DA05" w14:textId="77777777" w:rsidR="0077210B" w:rsidRDefault="00000000">
      <w:pPr>
        <w:pStyle w:val="a0"/>
        <w:spacing w:after="20"/>
        <w:rPr>
          <w:rFonts w:hint="eastAsia"/>
        </w:rPr>
      </w:pPr>
      <w:r>
        <w:t>p14-p32：训练范式：监督、无监督、半监督、弱监督、主动学习、迁移学习、元学习、联邦学习、对比学习、课程学习。</w:t>
      </w:r>
    </w:p>
    <w:p w14:paraId="3E16E3EF" w14:textId="77777777" w:rsidR="0077210B" w:rsidRDefault="00000000">
      <w:pPr>
        <w:pStyle w:val="a0"/>
        <w:spacing w:after="20"/>
        <w:rPr>
          <w:rFonts w:hint="eastAsia"/>
        </w:rPr>
      </w:pPr>
      <w:r>
        <w:t>p33-p45：典型深度学习框架：张量、计算图、静态图/动态图、PyTorch基本思想。</w:t>
      </w:r>
    </w:p>
    <w:p w14:paraId="0F3313CE" w14:textId="77777777" w:rsidR="0077210B" w:rsidRDefault="00000000">
      <w:pPr>
        <w:pStyle w:val="a0"/>
        <w:spacing w:after="20"/>
        <w:rPr>
          <w:rFonts w:hint="eastAsia"/>
        </w:rPr>
      </w:pPr>
      <w:r>
        <w:t>开卷重点：CNN与ViT归纳偏置对比；Self-Attention作用；各种训练范式适用场景。</w:t>
      </w:r>
    </w:p>
    <w:p w14:paraId="358B805B" w14:textId="77777777" w:rsidR="0077210B" w:rsidRDefault="00000000">
      <w:pPr>
        <w:pStyle w:val="21"/>
      </w:pPr>
      <w:r>
        <w:t xml:space="preserve">L07  Segmentation / </w:t>
      </w:r>
      <w:r>
        <w:t>图像分割（</w:t>
      </w:r>
      <w:r>
        <w:t>PDF</w:t>
      </w:r>
      <w:r>
        <w:t>约</w:t>
      </w:r>
      <w:r>
        <w:t>38</w:t>
      </w:r>
      <w:r>
        <w:t>页）</w:t>
      </w:r>
    </w:p>
    <w:p w14:paraId="43C7F794" w14:textId="77777777" w:rsidR="0077210B" w:rsidRDefault="00000000">
      <w:pPr>
        <w:pStyle w:val="a0"/>
        <w:spacing w:after="20"/>
        <w:rPr>
          <w:rFonts w:hint="eastAsia"/>
        </w:rPr>
      </w:pPr>
      <w:r>
        <w:t>p1-p3：语义分割与实例分割定义；分割原则：完备性、互斥性、区域一致性、相邻区域差异性。</w:t>
      </w:r>
    </w:p>
    <w:p w14:paraId="6971BE68" w14:textId="77777777" w:rsidR="0077210B" w:rsidRDefault="00000000">
      <w:pPr>
        <w:pStyle w:val="a0"/>
        <w:spacing w:after="20"/>
        <w:rPr>
          <w:rFonts w:hint="eastAsia"/>
        </w:rPr>
      </w:pPr>
      <w:r>
        <w:t>p4-p10：传统分割：阈值/Otsu、边缘检测、区域生长、分水岭、K-means、Mean Shift。</w:t>
      </w:r>
    </w:p>
    <w:p w14:paraId="4BA28D39" w14:textId="77777777" w:rsidR="0077210B" w:rsidRDefault="00000000">
      <w:pPr>
        <w:pStyle w:val="a0"/>
        <w:spacing w:after="20"/>
        <w:rPr>
          <w:rFonts w:hint="eastAsia"/>
        </w:rPr>
      </w:pPr>
      <w:r>
        <w:t>p11-p18：传统方法局限与过分割/欠分割、形态学和轮廓相关思想。</w:t>
      </w:r>
    </w:p>
    <w:p w14:paraId="36109DB2" w14:textId="77777777" w:rsidR="0077210B" w:rsidRDefault="00000000">
      <w:pPr>
        <w:pStyle w:val="a0"/>
        <w:spacing w:after="20"/>
        <w:rPr>
          <w:rFonts w:hint="eastAsia"/>
        </w:rPr>
      </w:pPr>
      <w:r>
        <w:t>p19-p24：深度语义分割：FCN、上采样、双线性插值、转置卷积。</w:t>
      </w:r>
    </w:p>
    <w:p w14:paraId="367E9546" w14:textId="77777777" w:rsidR="0077210B" w:rsidRDefault="00000000">
      <w:pPr>
        <w:pStyle w:val="a0"/>
        <w:spacing w:after="20"/>
        <w:rPr>
          <w:rFonts w:hint="eastAsia"/>
        </w:rPr>
      </w:pPr>
      <w:r>
        <w:t>p25-p31：U-Net、DeepLab v1/v2/v3、空洞卷积、ASPP、CRF。</w:t>
      </w:r>
    </w:p>
    <w:p w14:paraId="31316F94" w14:textId="77777777" w:rsidR="0077210B" w:rsidRDefault="00000000">
      <w:pPr>
        <w:pStyle w:val="a0"/>
        <w:spacing w:after="20"/>
        <w:rPr>
          <w:rFonts w:hint="eastAsia"/>
        </w:rPr>
      </w:pPr>
      <w:r>
        <w:lastRenderedPageBreak/>
        <w:t>p32-p37：实例分割与检测框架：R-CNN、Fast R-CNN、Faster R-CNN、Mask R-CNN、RoI Pool/RoI Align。</w:t>
      </w:r>
    </w:p>
    <w:p w14:paraId="50924FBD" w14:textId="77777777" w:rsidR="0077210B" w:rsidRDefault="00000000">
      <w:pPr>
        <w:pStyle w:val="a0"/>
        <w:spacing w:after="20"/>
        <w:rPr>
          <w:rFonts w:hint="eastAsia"/>
        </w:rPr>
      </w:pPr>
      <w:r>
        <w:t>开卷重点：语义/实例分割区别；mIoU/Accuracy；U-Net跳跃连接；空洞卷积与ASPP。</w:t>
      </w:r>
    </w:p>
    <w:p w14:paraId="1809F0BC" w14:textId="77777777" w:rsidR="0077210B" w:rsidRDefault="00000000">
      <w:pPr>
        <w:pStyle w:val="21"/>
      </w:pPr>
      <w:r>
        <w:t xml:space="preserve">L08  Low-level vision / </w:t>
      </w:r>
      <w:r>
        <w:t>成像、复原与生成模型基础（</w:t>
      </w:r>
      <w:r>
        <w:t>PDF</w:t>
      </w:r>
      <w:r>
        <w:t>约</w:t>
      </w:r>
      <w:r>
        <w:t>20</w:t>
      </w:r>
      <w:r>
        <w:t>页）</w:t>
      </w:r>
    </w:p>
    <w:p w14:paraId="5065256D" w14:textId="77777777" w:rsidR="0077210B" w:rsidRDefault="00000000">
      <w:pPr>
        <w:pStyle w:val="a0"/>
        <w:spacing w:after="20"/>
        <w:rPr>
          <w:rFonts w:hint="eastAsia"/>
        </w:rPr>
      </w:pPr>
      <w:r>
        <w:t>p1：本章内容：成像原理、图像增强任务、图像复原任务、图像生成模型、自编码器、GAN、扩散模型。</w:t>
      </w:r>
    </w:p>
    <w:p w14:paraId="5359AB3A" w14:textId="77777777" w:rsidR="0077210B" w:rsidRDefault="00000000">
      <w:pPr>
        <w:pStyle w:val="a0"/>
        <w:spacing w:after="20"/>
        <w:rPr>
          <w:rFonts w:hint="eastAsia"/>
        </w:rPr>
      </w:pPr>
      <w:r>
        <w:t>p2：图像表示、分辨率、灰度级、图像层次、早期成像。</w:t>
      </w:r>
    </w:p>
    <w:p w14:paraId="320AA7BD" w14:textId="77777777" w:rsidR="0077210B" w:rsidRDefault="00000000">
      <w:pPr>
        <w:pStyle w:val="a0"/>
        <w:spacing w:after="20"/>
        <w:rPr>
          <w:rFonts w:hint="eastAsia"/>
        </w:rPr>
      </w:pPr>
      <w:r>
        <w:t>p3：光电传感器、CCD/CMOS、可见光谱、Bayer pattern、RGB相机成像。</w:t>
      </w:r>
    </w:p>
    <w:p w14:paraId="5DD1C511" w14:textId="77777777" w:rsidR="0077210B" w:rsidRDefault="00000000">
      <w:pPr>
        <w:pStyle w:val="a0"/>
        <w:spacing w:after="20"/>
        <w:rPr>
          <w:rFonts w:hint="eastAsia"/>
        </w:rPr>
      </w:pPr>
      <w:r>
        <w:t>p4-p5：焦距、快门速度、光圈、F-number、景深；单反与手机相机对比；典型ISP结构。</w:t>
      </w:r>
    </w:p>
    <w:p w14:paraId="5381FAFC" w14:textId="77777777" w:rsidR="0077210B" w:rsidRDefault="00000000">
      <w:pPr>
        <w:pStyle w:val="a0"/>
        <w:spacing w:after="20"/>
        <w:rPr>
          <w:rFonts w:hint="eastAsia"/>
        </w:rPr>
      </w:pPr>
      <w:r>
        <w:t>p6-p7：Raw数据设备相关性、ISO gain、黑电平/暗电流、平场校正、Demosaicking、Pixel Shift、噪声消除。</w:t>
      </w:r>
    </w:p>
    <w:p w14:paraId="3C867F45" w14:textId="77777777" w:rsidR="0077210B" w:rsidRDefault="00000000">
      <w:pPr>
        <w:pStyle w:val="a0"/>
        <w:spacing w:after="20"/>
        <w:rPr>
          <w:rFonts w:hint="eastAsia"/>
        </w:rPr>
      </w:pPr>
      <w:r>
        <w:t>p8-p15：图像增强与复原任务：白平衡、颜色空间、sRGB映射、图像复原退化模型、去模糊/去噪/超分等。</w:t>
      </w:r>
    </w:p>
    <w:p w14:paraId="0ECD5F39" w14:textId="77777777" w:rsidR="0077210B" w:rsidRDefault="00000000">
      <w:pPr>
        <w:pStyle w:val="a0"/>
        <w:spacing w:after="20"/>
        <w:rPr>
          <w:rFonts w:hint="eastAsia"/>
        </w:rPr>
      </w:pPr>
      <w:r>
        <w:t>p16：评价指标：MSE、PSNR、SSIM、LPIPS、MS-SSIM、LMD、FID、MOS/User Study。</w:t>
      </w:r>
    </w:p>
    <w:p w14:paraId="77CAC96C" w14:textId="77777777" w:rsidR="0077210B" w:rsidRDefault="00000000">
      <w:pPr>
        <w:pStyle w:val="a0"/>
        <w:spacing w:after="20"/>
        <w:rPr>
          <w:rFonts w:hint="eastAsia"/>
        </w:rPr>
      </w:pPr>
      <w:r>
        <w:t>p16-p18：图像去噪：合成噪声/真实噪声、非盲/盲去噪、NLM、BM3D、DnCNN、FFDNet、CBDNet、自监督去噪。</w:t>
      </w:r>
    </w:p>
    <w:p w14:paraId="399E2B85" w14:textId="77777777" w:rsidR="0077210B" w:rsidRDefault="00000000">
      <w:pPr>
        <w:pStyle w:val="a0"/>
        <w:spacing w:after="20"/>
        <w:rPr>
          <w:rFonts w:hint="eastAsia"/>
        </w:rPr>
      </w:pPr>
      <w:r>
        <w:t>p19-p20：自编码器、GAN、扩散模型作为生成/复原任务基础。</w:t>
      </w:r>
    </w:p>
    <w:p w14:paraId="03F86DC1" w14:textId="77777777" w:rsidR="0077210B" w:rsidRDefault="00000000">
      <w:pPr>
        <w:pStyle w:val="a0"/>
        <w:spacing w:after="20"/>
        <w:rPr>
          <w:rFonts w:hint="eastAsia"/>
        </w:rPr>
      </w:pPr>
      <w:r>
        <w:t>开卷重点：ISP流程、Raw为何设备相关、PSNR/SSIM区别、盲/非盲去噪、BM3D与DnCNN。</w:t>
      </w:r>
    </w:p>
    <w:p w14:paraId="6C972FD2" w14:textId="77777777" w:rsidR="0077210B" w:rsidRDefault="00000000">
      <w:pPr>
        <w:pStyle w:val="21"/>
      </w:pPr>
      <w:r>
        <w:t xml:space="preserve">L09  Low-level vision &amp; Image Generation / </w:t>
      </w:r>
      <w:r>
        <w:t>底层视觉最新任务与</w:t>
      </w:r>
      <w:r>
        <w:t>GAN</w:t>
      </w:r>
      <w:r>
        <w:t>（</w:t>
      </w:r>
      <w:r>
        <w:t>PDF</w:t>
      </w:r>
      <w:r>
        <w:t>约</w:t>
      </w:r>
      <w:r>
        <w:t>15</w:t>
      </w:r>
      <w:r>
        <w:t>页）</w:t>
      </w:r>
    </w:p>
    <w:p w14:paraId="7F1279A8" w14:textId="77777777" w:rsidR="0077210B" w:rsidRDefault="00000000">
      <w:pPr>
        <w:pStyle w:val="a0"/>
        <w:spacing w:after="20"/>
        <w:rPr>
          <w:rFonts w:hint="eastAsia"/>
        </w:rPr>
      </w:pPr>
      <w:r>
        <w:t>p1：底层视觉新任务：镜头相关、传感器相关、去恶劣天气、去反光、人脸图像、文本图像；几何光学与波动光学。</w:t>
      </w:r>
    </w:p>
    <w:p w14:paraId="02D2114E" w14:textId="77777777" w:rsidR="0077210B" w:rsidRDefault="00000000">
      <w:pPr>
        <w:pStyle w:val="a0"/>
        <w:spacing w:after="20"/>
        <w:rPr>
          <w:rFonts w:hint="eastAsia"/>
        </w:rPr>
      </w:pPr>
      <w:r>
        <w:t>p1-p2：镜头发展、菲涅尔透镜、超透镜、像差类型、广角畸变校正。</w:t>
      </w:r>
    </w:p>
    <w:p w14:paraId="4FEE86C5" w14:textId="77777777" w:rsidR="0077210B" w:rsidRDefault="00000000">
      <w:pPr>
        <w:pStyle w:val="a0"/>
        <w:spacing w:after="20"/>
        <w:rPr>
          <w:rFonts w:hint="eastAsia"/>
        </w:rPr>
      </w:pPr>
      <w:r>
        <w:t>p3-p4：传感器、噪声建模、多传感器融合与成像过程中的底层视觉任务。</w:t>
      </w:r>
    </w:p>
    <w:p w14:paraId="0CB51E92" w14:textId="77777777" w:rsidR="0077210B" w:rsidRDefault="00000000">
      <w:pPr>
        <w:pStyle w:val="a0"/>
        <w:spacing w:after="20"/>
        <w:rPr>
          <w:rFonts w:hint="eastAsia"/>
        </w:rPr>
      </w:pPr>
      <w:r>
        <w:t>p5-p7：去雨、去雾、去雪、去反光等图像复原任务；任务定义与典型困难。</w:t>
      </w:r>
    </w:p>
    <w:p w14:paraId="1B6279D8" w14:textId="77777777" w:rsidR="0077210B" w:rsidRDefault="00000000">
      <w:pPr>
        <w:pStyle w:val="a0"/>
        <w:spacing w:after="20"/>
        <w:rPr>
          <w:rFonts w:hint="eastAsia"/>
        </w:rPr>
      </w:pPr>
      <w:r>
        <w:t>p8-p11：人脸图像复原、文本图像复原、生成特征与复原特征融合。</w:t>
      </w:r>
    </w:p>
    <w:p w14:paraId="2BE90CCA" w14:textId="77777777" w:rsidR="0077210B" w:rsidRDefault="00000000">
      <w:pPr>
        <w:pStyle w:val="a0"/>
        <w:spacing w:after="20"/>
        <w:rPr>
          <w:rFonts w:hint="eastAsia"/>
        </w:rPr>
      </w:pPr>
      <w:r>
        <w:t>p12-p15：GAN原理、minimax、训练不稳定/模式崩塌、Progressive GAN、BigGAN、StyleGAN。</w:t>
      </w:r>
    </w:p>
    <w:p w14:paraId="269C7980" w14:textId="77777777" w:rsidR="0077210B" w:rsidRDefault="00000000">
      <w:pPr>
        <w:pStyle w:val="a0"/>
        <w:spacing w:after="20"/>
        <w:rPr>
          <w:rFonts w:hint="eastAsia"/>
        </w:rPr>
      </w:pPr>
      <w:r>
        <w:t>开卷重点：镜头像差与畸变；GAN生成器/判别器博弈；GAN与复原任务结合。</w:t>
      </w:r>
    </w:p>
    <w:p w14:paraId="5BEDEE5A" w14:textId="77777777" w:rsidR="0077210B" w:rsidRDefault="00000000">
      <w:pPr>
        <w:pStyle w:val="21"/>
      </w:pPr>
      <w:r>
        <w:t xml:space="preserve">L11  Optical Flow / </w:t>
      </w:r>
      <w:r>
        <w:t>运动与光流（</w:t>
      </w:r>
      <w:r>
        <w:t>PDF</w:t>
      </w:r>
      <w:r>
        <w:t>约</w:t>
      </w:r>
      <w:r>
        <w:t>16</w:t>
      </w:r>
      <w:r>
        <w:t>页）</w:t>
      </w:r>
    </w:p>
    <w:p w14:paraId="51DDDE24" w14:textId="77777777" w:rsidR="0077210B" w:rsidRDefault="00000000">
      <w:pPr>
        <w:pStyle w:val="a0"/>
        <w:spacing w:after="20"/>
        <w:rPr>
          <w:rFonts w:hint="eastAsia"/>
        </w:rPr>
      </w:pPr>
      <w:r>
        <w:t>p1-p3：视频中的计算机视觉：背景减除、镜头边界检测、视频分割、共同命运律。</w:t>
      </w:r>
    </w:p>
    <w:p w14:paraId="479FF70D" w14:textId="77777777" w:rsidR="0077210B" w:rsidRDefault="00000000">
      <w:pPr>
        <w:pStyle w:val="a0"/>
        <w:spacing w:after="20"/>
        <w:rPr>
          <w:rFonts w:hint="eastAsia"/>
        </w:rPr>
      </w:pPr>
      <w:r>
        <w:t>p4-p8：光流定义、亮度恒常性、小运动假设、泰勒展开、光流约束方程。</w:t>
      </w:r>
    </w:p>
    <w:p w14:paraId="5ED57DBF" w14:textId="77777777" w:rsidR="0077210B" w:rsidRDefault="00000000">
      <w:pPr>
        <w:pStyle w:val="a0"/>
        <w:spacing w:after="20"/>
        <w:rPr>
          <w:rFonts w:hint="eastAsia"/>
        </w:rPr>
      </w:pPr>
      <w:r>
        <w:t>p9-p11：孔径问题：平坦区无约束、边缘只确定法向运动、角点适合光流。</w:t>
      </w:r>
    </w:p>
    <w:p w14:paraId="3F45E1ED" w14:textId="77777777" w:rsidR="0077210B" w:rsidRDefault="00000000">
      <w:pPr>
        <w:pStyle w:val="a0"/>
        <w:spacing w:after="20"/>
        <w:rPr>
          <w:rFonts w:hint="eastAsia"/>
        </w:rPr>
      </w:pPr>
      <w:r>
        <w:t>p12-p13：Lucas-Kanade：局部窗口内光流恒定，最小二乘求解。</w:t>
      </w:r>
    </w:p>
    <w:p w14:paraId="76F91D42" w14:textId="77777777" w:rsidR="0077210B" w:rsidRDefault="00000000">
      <w:pPr>
        <w:pStyle w:val="a0"/>
        <w:spacing w:after="20"/>
        <w:rPr>
          <w:rFonts w:hint="eastAsia"/>
        </w:rPr>
      </w:pPr>
      <w:r>
        <w:t>p14-p15：Horn-Schunck：全局平滑约束 + 亮度恒常约束。</w:t>
      </w:r>
    </w:p>
    <w:p w14:paraId="4DE456DA" w14:textId="77777777" w:rsidR="0077210B" w:rsidRDefault="00000000">
      <w:pPr>
        <w:pStyle w:val="a0"/>
        <w:spacing w:after="20"/>
        <w:rPr>
          <w:rFonts w:hint="eastAsia"/>
        </w:rPr>
      </w:pPr>
      <w:r>
        <w:t>开卷重点：光流约束方程、孔径问题、LK与HS区别、金字塔处理大位移。</w:t>
      </w:r>
    </w:p>
    <w:p w14:paraId="4BE4B5FF" w14:textId="77777777" w:rsidR="0077210B" w:rsidRDefault="00000000">
      <w:pPr>
        <w:pStyle w:val="21"/>
      </w:pPr>
      <w:r>
        <w:t xml:space="preserve">L13-1  Stereo Vision / </w:t>
      </w:r>
      <w:r>
        <w:t>成像几何与相机标定（</w:t>
      </w:r>
      <w:r>
        <w:t>PPTX</w:t>
      </w:r>
      <w:r>
        <w:t>约</w:t>
      </w:r>
      <w:r>
        <w:t>65</w:t>
      </w:r>
      <w:r>
        <w:t>页</w:t>
      </w:r>
      <w:r>
        <w:t>/</w:t>
      </w:r>
      <w:r>
        <w:t>幻灯片）</w:t>
      </w:r>
    </w:p>
    <w:p w14:paraId="2026D872" w14:textId="77777777" w:rsidR="0077210B" w:rsidRDefault="00000000">
      <w:pPr>
        <w:pStyle w:val="a0"/>
        <w:spacing w:after="20"/>
        <w:rPr>
          <w:rFonts w:hint="eastAsia"/>
        </w:rPr>
      </w:pPr>
      <w:r>
        <w:t>slides 1-8：图像形成几何、小孔成像、世界坐标到图像坐标、焦距与投影。</w:t>
      </w:r>
    </w:p>
    <w:p w14:paraId="0D4A5AF8" w14:textId="77777777" w:rsidR="0077210B" w:rsidRDefault="00000000">
      <w:pPr>
        <w:pStyle w:val="a0"/>
        <w:spacing w:after="20"/>
        <w:rPr>
          <w:rFonts w:hint="eastAsia"/>
        </w:rPr>
      </w:pPr>
      <w:r>
        <w:t>slides 9-17：齐次坐标：点、线、叉积、两点定线、两线求交、无穷远点。</w:t>
      </w:r>
    </w:p>
    <w:p w14:paraId="78908F7E" w14:textId="77777777" w:rsidR="0077210B" w:rsidRDefault="00000000">
      <w:pPr>
        <w:pStyle w:val="a0"/>
        <w:spacing w:after="20"/>
        <w:rPr>
          <w:rFonts w:hint="eastAsia"/>
        </w:rPr>
      </w:pPr>
      <w:r>
        <w:lastRenderedPageBreak/>
        <w:t>slides 18-24：几何变换：相似、仿射、单应性；Homography 8自由度。</w:t>
      </w:r>
    </w:p>
    <w:p w14:paraId="5CDDC5D7" w14:textId="77777777" w:rsidR="0077210B" w:rsidRDefault="00000000">
      <w:pPr>
        <w:pStyle w:val="a0"/>
        <w:spacing w:after="20"/>
        <w:rPr>
          <w:rFonts w:hint="eastAsia"/>
        </w:rPr>
      </w:pPr>
      <w:r>
        <w:t>slides 25-31：相机旋转、平移、投影矩阵、相机自由度。</w:t>
      </w:r>
    </w:p>
    <w:p w14:paraId="42FBA6B1" w14:textId="77777777" w:rsidR="0077210B" w:rsidRDefault="00000000">
      <w:pPr>
        <w:pStyle w:val="a0"/>
        <w:spacing w:after="20"/>
        <w:rPr>
          <w:rFonts w:hint="eastAsia"/>
        </w:rPr>
      </w:pPr>
      <w:r>
        <w:t>slides 33-43：消失点、消失线、平行线相交于无穷远、由消失点恢复方向/几何约束。</w:t>
      </w:r>
    </w:p>
    <w:p w14:paraId="4B36A91F" w14:textId="77777777" w:rsidR="0077210B" w:rsidRDefault="00000000">
      <w:pPr>
        <w:pStyle w:val="a0"/>
        <w:spacing w:after="20"/>
        <w:rPr>
          <w:rFonts w:hint="eastAsia"/>
        </w:rPr>
      </w:pPr>
      <w:r>
        <w:t>slides 45-49：已知/未知K、R、t、X时的问题类型。</w:t>
      </w:r>
    </w:p>
    <w:p w14:paraId="0B02D56B" w14:textId="77777777" w:rsidR="0077210B" w:rsidRDefault="00000000">
      <w:pPr>
        <w:pStyle w:val="a0"/>
        <w:spacing w:after="20"/>
        <w:rPr>
          <w:rFonts w:hint="eastAsia"/>
        </w:rPr>
      </w:pPr>
      <w:r>
        <w:t>slides 50-65：相机标定、ChArUco、DLT、SVD解Am=0、非齐次Ax=b。</w:t>
      </w:r>
    </w:p>
    <w:p w14:paraId="06C22478" w14:textId="77777777" w:rsidR="0077210B" w:rsidRDefault="00000000">
      <w:pPr>
        <w:pStyle w:val="a0"/>
        <w:spacing w:after="20"/>
        <w:rPr>
          <w:rFonts w:hint="eastAsia"/>
        </w:rPr>
      </w:pPr>
      <w:r>
        <w:t>开卷重点：齐次坐标为什么能表示无穷远；单应性矩阵8自由度；DLT和SVD。</w:t>
      </w:r>
    </w:p>
    <w:p w14:paraId="60FDC4B7" w14:textId="77777777" w:rsidR="0077210B" w:rsidRDefault="00000000">
      <w:pPr>
        <w:pStyle w:val="21"/>
      </w:pPr>
      <w:r>
        <w:t xml:space="preserve">L13-2  Stereo Vision 2nd / </w:t>
      </w:r>
      <w:r>
        <w:t>对极几何与双目视觉（</w:t>
      </w:r>
      <w:r>
        <w:t>PDF</w:t>
      </w:r>
      <w:r>
        <w:t>约</w:t>
      </w:r>
      <w:r>
        <w:t>10</w:t>
      </w:r>
      <w:r>
        <w:t>页）</w:t>
      </w:r>
    </w:p>
    <w:p w14:paraId="0270985F" w14:textId="77777777" w:rsidR="0077210B" w:rsidRDefault="00000000">
      <w:pPr>
        <w:pStyle w:val="a0"/>
        <w:spacing w:after="20"/>
        <w:rPr>
          <w:rFonts w:hint="eastAsia"/>
        </w:rPr>
      </w:pPr>
      <w:r>
        <w:t>p1：立体视觉深度恢复：x=fX/Z，x’=f(B-X)/Z，d=fB/Z。</w:t>
      </w:r>
    </w:p>
    <w:p w14:paraId="3492199A" w14:textId="77777777" w:rsidR="0077210B" w:rsidRDefault="00000000">
      <w:pPr>
        <w:pStyle w:val="a0"/>
        <w:spacing w:after="20"/>
        <w:rPr>
          <w:rFonts w:hint="eastAsia"/>
        </w:rPr>
      </w:pPr>
      <w:r>
        <w:t>p1-p2：匹配问题、极点、极线、极平面；极线约束把2D搜索降为1D搜索。</w:t>
      </w:r>
    </w:p>
    <w:p w14:paraId="63ECFF6A" w14:textId="77777777" w:rsidR="0077210B" w:rsidRDefault="00000000">
      <w:pPr>
        <w:pStyle w:val="a0"/>
        <w:spacing w:after="20"/>
        <w:rPr>
          <w:rFonts w:hint="eastAsia"/>
        </w:rPr>
      </w:pPr>
      <w:r>
        <w:t>p2-p4：单目到双目的过渡；本质矩阵E与相机内外参关系。</w:t>
      </w:r>
    </w:p>
    <w:p w14:paraId="160F6784" w14:textId="77777777" w:rsidR="0077210B" w:rsidRDefault="00000000">
      <w:pPr>
        <w:pStyle w:val="a0"/>
        <w:spacing w:after="20"/>
        <w:rPr>
          <w:rFonts w:hint="eastAsia"/>
        </w:rPr>
      </w:pPr>
      <w:r>
        <w:t>p5-p7：基础矩阵F、自由度、弱标定、E=KᵀFK’。</w:t>
      </w:r>
    </w:p>
    <w:p w14:paraId="6802FCE8" w14:textId="77777777" w:rsidR="0077210B" w:rsidRDefault="00000000">
      <w:pPr>
        <w:pStyle w:val="a0"/>
        <w:spacing w:after="20"/>
        <w:rPr>
          <w:rFonts w:hint="eastAsia"/>
        </w:rPr>
      </w:pPr>
      <w:r>
        <w:t>p8-p10：立体匹配、SSD窗口匹配、视差图与深度图。</w:t>
      </w:r>
    </w:p>
    <w:p w14:paraId="55AD34D6" w14:textId="77777777" w:rsidR="0077210B" w:rsidRDefault="00000000">
      <w:pPr>
        <w:pStyle w:val="a0"/>
        <w:spacing w:after="20"/>
        <w:rPr>
          <w:rFonts w:hint="eastAsia"/>
        </w:rPr>
      </w:pPr>
      <w:r>
        <w:t>开卷重点：Z=fB/d；极线约束的意义；E和F区别。</w:t>
      </w:r>
    </w:p>
    <w:p w14:paraId="70D0C670" w14:textId="77777777" w:rsidR="0077210B" w:rsidRDefault="00000000">
      <w:pPr>
        <w:pStyle w:val="21"/>
      </w:pPr>
      <w:r>
        <w:t>L13-3  Stereo Vision 3rd / 3D</w:t>
      </w:r>
      <w:r>
        <w:t>表示、新视角合成与</w:t>
      </w:r>
      <w:r>
        <w:t>3DGS</w:t>
      </w:r>
      <w:r>
        <w:t>（</w:t>
      </w:r>
      <w:r>
        <w:t>PDF</w:t>
      </w:r>
      <w:r>
        <w:t>约</w:t>
      </w:r>
      <w:r>
        <w:t>13</w:t>
      </w:r>
      <w:r>
        <w:t>页）</w:t>
      </w:r>
    </w:p>
    <w:p w14:paraId="1459A895" w14:textId="77777777" w:rsidR="0077210B" w:rsidRDefault="00000000">
      <w:pPr>
        <w:pStyle w:val="a0"/>
        <w:spacing w:after="20"/>
        <w:rPr>
          <w:rFonts w:hint="eastAsia"/>
        </w:rPr>
      </w:pPr>
      <w:r>
        <w:t>p1-p2：AI+Geometry：3D表示选择；多视角图像、MVImgNet、Multi-View CNN、深度图本质是2.5D。</w:t>
      </w:r>
    </w:p>
    <w:p w14:paraId="4EA51333" w14:textId="77777777" w:rsidR="0077210B" w:rsidRDefault="00000000">
      <w:pPr>
        <w:pStyle w:val="a0"/>
        <w:spacing w:after="20"/>
        <w:rPr>
          <w:rFonts w:hint="eastAsia"/>
        </w:rPr>
      </w:pPr>
      <w:r>
        <w:t>p3-p4：点云与网格：点云无拓扑、噪声多；Mesh以三角面片表示表面，可上采样/下采样/正则化。</w:t>
      </w:r>
    </w:p>
    <w:p w14:paraId="2DDE78C6" w14:textId="77777777" w:rsidR="0077210B" w:rsidRDefault="00000000">
      <w:pPr>
        <w:pStyle w:val="a0"/>
        <w:spacing w:after="20"/>
        <w:rPr>
          <w:rFonts w:hint="eastAsia"/>
        </w:rPr>
      </w:pPr>
      <w:r>
        <w:t>p5-p7：参数化/非参数化、显式/隐式表示；Bezier曲线/曲面、细分曲面、CSG、距离函数。</w:t>
      </w:r>
    </w:p>
    <w:p w14:paraId="4ACC1753" w14:textId="77777777" w:rsidR="0077210B" w:rsidRDefault="00000000">
      <w:pPr>
        <w:pStyle w:val="a0"/>
        <w:spacing w:after="20"/>
        <w:rPr>
          <w:rFonts w:hint="eastAsia"/>
        </w:rPr>
      </w:pPr>
      <w:r>
        <w:t>p8-p9：体素、Level Set；多视角图像、深度图、点云、网格、体素的来源、优势和局限。</w:t>
      </w:r>
    </w:p>
    <w:p w14:paraId="12A7AB5D" w14:textId="77777777" w:rsidR="0077210B" w:rsidRDefault="00000000">
      <w:pPr>
        <w:pStyle w:val="a0"/>
        <w:spacing w:after="20"/>
        <w:rPr>
          <w:rFonts w:hint="eastAsia"/>
        </w:rPr>
      </w:pPr>
      <w:r>
        <w:t>p10-p11：正向渲染/光栅化 vs 反向渲染/光线投射；新视角合成；显式/隐式场景表示对比。</w:t>
      </w:r>
    </w:p>
    <w:p w14:paraId="4565CAF4" w14:textId="77777777" w:rsidR="0077210B" w:rsidRDefault="00000000">
      <w:pPr>
        <w:pStyle w:val="a0"/>
        <w:spacing w:after="20"/>
        <w:rPr>
          <w:rFonts w:hint="eastAsia"/>
        </w:rPr>
      </w:pPr>
      <w:r>
        <w:t>p12：NeRF、Implicit Surface、Point Cloud、Mesh、Voxel、3DGS对比；3DGS质量与效率。</w:t>
      </w:r>
    </w:p>
    <w:p w14:paraId="6D27C702" w14:textId="77777777" w:rsidR="0077210B" w:rsidRDefault="00000000">
      <w:pPr>
        <w:pStyle w:val="a0"/>
        <w:spacing w:after="20"/>
        <w:rPr>
          <w:rFonts w:hint="eastAsia"/>
        </w:rPr>
      </w:pPr>
      <w:r>
        <w:t>p12-p13：SfM流程：特征检测、匹配、几何验证、稀疏重建、稠密重建；3DGS重建联系。</w:t>
      </w:r>
    </w:p>
    <w:p w14:paraId="2A0A85CC" w14:textId="77777777" w:rsidR="0077210B" w:rsidRDefault="00000000">
      <w:pPr>
        <w:pStyle w:val="a0"/>
        <w:spacing w:after="20"/>
        <w:rPr>
          <w:rFonts w:hint="eastAsia"/>
        </w:rPr>
      </w:pPr>
      <w:r>
        <w:t>开卷重点：各种3D表示优缺点；显式/隐式表示区别；NeRF vs 3DGS；SfM与3DGS关系。</w:t>
      </w:r>
    </w:p>
    <w:p w14:paraId="70BBB680" w14:textId="77777777" w:rsidR="0077210B" w:rsidRDefault="00000000">
      <w:pPr>
        <w:pStyle w:val="21"/>
      </w:pPr>
      <w:r>
        <w:t xml:space="preserve">L16  Visual Prior &amp; Pretrained Model / </w:t>
      </w:r>
      <w:r>
        <w:t>视觉先验与预训练模型（</w:t>
      </w:r>
      <w:r>
        <w:t>PDF</w:t>
      </w:r>
      <w:r>
        <w:t>约</w:t>
      </w:r>
      <w:r>
        <w:t>13</w:t>
      </w:r>
      <w:r>
        <w:t>页）</w:t>
      </w:r>
    </w:p>
    <w:p w14:paraId="6C555312" w14:textId="77777777" w:rsidR="0077210B" w:rsidRDefault="00000000">
      <w:pPr>
        <w:pStyle w:val="a0"/>
        <w:spacing w:after="20"/>
        <w:rPr>
          <w:rFonts w:hint="eastAsia"/>
        </w:rPr>
      </w:pPr>
      <w:r>
        <w:t>p1：视觉先验定义：后验 ∝ 似然 × 先验；物理/几何、数据统计、人为偏好三类来源。</w:t>
      </w:r>
    </w:p>
    <w:p w14:paraId="2060BC12" w14:textId="77777777" w:rsidR="0077210B" w:rsidRDefault="00000000">
      <w:pPr>
        <w:pStyle w:val="a0"/>
        <w:spacing w:after="20"/>
        <w:rPr>
          <w:rFonts w:hint="eastAsia"/>
        </w:rPr>
      </w:pPr>
      <w:r>
        <w:t>p1：传统底层视觉先验：去噪中的平滑先验、非局部自相似NLM、稀疏表示；超分中的边缘方向、梯度轮廓、跨尺度重复、自相似。</w:t>
      </w:r>
    </w:p>
    <w:p w14:paraId="3A1BD2FC" w14:textId="77777777" w:rsidR="0077210B" w:rsidRDefault="00000000">
      <w:pPr>
        <w:pStyle w:val="a0"/>
        <w:spacing w:after="20"/>
        <w:rPr>
          <w:rFonts w:hint="eastAsia"/>
        </w:rPr>
      </w:pPr>
      <w:r>
        <w:t>p1-p2：自监督图像复原：Noise2Noise、Noise2Void、DBSN、Neighbor2Neighbor、ZSSR。</w:t>
      </w:r>
    </w:p>
    <w:p w14:paraId="5879DC38" w14:textId="77777777" w:rsidR="0077210B" w:rsidRDefault="00000000">
      <w:pPr>
        <w:pStyle w:val="a0"/>
        <w:spacing w:after="20"/>
        <w:rPr>
          <w:rFonts w:hint="eastAsia"/>
        </w:rPr>
      </w:pPr>
      <w:r>
        <w:t>p3：感知损失、TV Loss；先验在损失函数中的作用。</w:t>
      </w:r>
    </w:p>
    <w:p w14:paraId="560245E8" w14:textId="77777777" w:rsidR="0077210B" w:rsidRDefault="00000000">
      <w:pPr>
        <w:pStyle w:val="a0"/>
        <w:spacing w:after="20"/>
        <w:rPr>
          <w:rFonts w:hint="eastAsia"/>
        </w:rPr>
      </w:pPr>
      <w:r>
        <w:t>p3：网络结构先验/归纳偏置：CNN局部连接和平移等变；U-Net低频偏好与跳跃连接；ViT弱归纳偏置。</w:t>
      </w:r>
    </w:p>
    <w:p w14:paraId="3040AEE6" w14:textId="77777777" w:rsidR="0077210B" w:rsidRDefault="00000000">
      <w:pPr>
        <w:pStyle w:val="a0"/>
        <w:spacing w:after="20"/>
        <w:rPr>
          <w:rFonts w:hint="eastAsia"/>
        </w:rPr>
      </w:pPr>
      <w:r>
        <w:t>p3：Deep Image Prior：无需外部训练数据，网络结构本身倾向先拟合自然图像结构。</w:t>
      </w:r>
    </w:p>
    <w:p w14:paraId="3C826A52" w14:textId="77777777" w:rsidR="0077210B" w:rsidRDefault="00000000">
      <w:pPr>
        <w:pStyle w:val="a0"/>
        <w:spacing w:after="20"/>
        <w:rPr>
          <w:rFonts w:hint="eastAsia"/>
        </w:rPr>
      </w:pPr>
      <w:r>
        <w:t>p4-p6：预训练GAN、GAN隐空间、GAN反演、Image2StyleGAN/Image2StyleGAN++、图像编辑/修复/超分。</w:t>
      </w:r>
    </w:p>
    <w:p w14:paraId="7235B18A" w14:textId="77777777" w:rsidR="0077210B" w:rsidRDefault="00000000">
      <w:pPr>
        <w:pStyle w:val="a0"/>
        <w:spacing w:after="20"/>
        <w:rPr>
          <w:rFonts w:hint="eastAsia"/>
        </w:rPr>
      </w:pPr>
      <w:r>
        <w:t>p7-p13：基于预训练生成模型的编辑、修复、语义控制与应用样例。</w:t>
      </w:r>
    </w:p>
    <w:p w14:paraId="10E8EE9A" w14:textId="77777777" w:rsidR="0077210B" w:rsidRDefault="00000000">
      <w:pPr>
        <w:pStyle w:val="a0"/>
        <w:spacing w:after="20"/>
        <w:rPr>
          <w:rFonts w:hint="eastAsia"/>
        </w:rPr>
      </w:pPr>
      <w:r>
        <w:t>开卷重点：什么是先验；TV Loss为何平滑；CNN/ViT归纳偏置对比；DIP为什么能去噪；GAN inversion作用。</w:t>
      </w:r>
    </w:p>
    <w:p w14:paraId="531639F9" w14:textId="77777777" w:rsidR="0077210B" w:rsidRDefault="00000000">
      <w:pPr>
        <w:pStyle w:val="1"/>
      </w:pPr>
      <w:r>
        <w:lastRenderedPageBreak/>
        <w:t>三、高频概念反查表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11"/>
        <w:gridCol w:w="3509"/>
        <w:gridCol w:w="3510"/>
      </w:tblGrid>
      <w:tr w:rsidR="0077210B" w14:paraId="3ACC34E6" w14:textId="77777777">
        <w:trPr>
          <w:jc w:val="center"/>
        </w:trPr>
        <w:tc>
          <w:tcPr>
            <w:tcW w:w="3513" w:type="dxa"/>
            <w:shd w:val="clear" w:color="auto" w:fill="D9EAD3"/>
            <w:vAlign w:val="center"/>
          </w:tcPr>
          <w:p w14:paraId="16BAEFDC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要查的概念/题型</w:t>
            </w:r>
          </w:p>
        </w:tc>
        <w:tc>
          <w:tcPr>
            <w:tcW w:w="3513" w:type="dxa"/>
            <w:shd w:val="clear" w:color="auto" w:fill="D9EAD3"/>
            <w:vAlign w:val="center"/>
          </w:tcPr>
          <w:p w14:paraId="1C907BB4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优先查</w:t>
            </w:r>
          </w:p>
        </w:tc>
        <w:tc>
          <w:tcPr>
            <w:tcW w:w="3513" w:type="dxa"/>
            <w:shd w:val="clear" w:color="auto" w:fill="D9EAD3"/>
            <w:vAlign w:val="center"/>
          </w:tcPr>
          <w:p w14:paraId="6DE66561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所在主题</w:t>
            </w:r>
          </w:p>
        </w:tc>
      </w:tr>
      <w:tr w:rsidR="0077210B" w14:paraId="04018ADA" w14:textId="77777777">
        <w:trPr>
          <w:jc w:val="center"/>
        </w:trPr>
        <w:tc>
          <w:tcPr>
            <w:tcW w:w="3513" w:type="dxa"/>
            <w:vAlign w:val="center"/>
          </w:tcPr>
          <w:p w14:paraId="47161C5E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直方图均衡化 / Gamma / 灰度拉伸</w:t>
            </w:r>
          </w:p>
        </w:tc>
        <w:tc>
          <w:tcPr>
            <w:tcW w:w="3513" w:type="dxa"/>
            <w:vAlign w:val="center"/>
          </w:tcPr>
          <w:p w14:paraId="364B208F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L02</w:t>
            </w:r>
          </w:p>
        </w:tc>
        <w:tc>
          <w:tcPr>
            <w:tcW w:w="3513" w:type="dxa"/>
            <w:vAlign w:val="center"/>
          </w:tcPr>
          <w:p w14:paraId="7B2CE2B1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点操作与空间增强</w:t>
            </w:r>
          </w:p>
        </w:tc>
      </w:tr>
      <w:tr w:rsidR="0077210B" w14:paraId="00E1BDDC" w14:textId="77777777">
        <w:trPr>
          <w:jc w:val="center"/>
        </w:trPr>
        <w:tc>
          <w:tcPr>
            <w:tcW w:w="3513" w:type="dxa"/>
            <w:vAlign w:val="center"/>
          </w:tcPr>
          <w:p w14:paraId="4A388C0F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卷积、互相关、padding、可分离滤波</w:t>
            </w:r>
          </w:p>
        </w:tc>
        <w:tc>
          <w:tcPr>
            <w:tcW w:w="3513" w:type="dxa"/>
            <w:vAlign w:val="center"/>
          </w:tcPr>
          <w:p w14:paraId="7662047F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L03</w:t>
            </w:r>
          </w:p>
        </w:tc>
        <w:tc>
          <w:tcPr>
            <w:tcW w:w="3513" w:type="dxa"/>
            <w:vAlign w:val="center"/>
          </w:tcPr>
          <w:p w14:paraId="29536F4E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图像滤波</w:t>
            </w:r>
          </w:p>
        </w:tc>
      </w:tr>
      <w:tr w:rsidR="0077210B" w14:paraId="5BF4DF26" w14:textId="77777777">
        <w:trPr>
          <w:jc w:val="center"/>
        </w:trPr>
        <w:tc>
          <w:tcPr>
            <w:tcW w:w="3513" w:type="dxa"/>
            <w:vAlign w:val="center"/>
          </w:tcPr>
          <w:p w14:paraId="6F3D4F13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Sobel / Laplacian / Canny</w:t>
            </w:r>
          </w:p>
        </w:tc>
        <w:tc>
          <w:tcPr>
            <w:tcW w:w="3513" w:type="dxa"/>
            <w:vAlign w:val="center"/>
          </w:tcPr>
          <w:p w14:paraId="1E0F87EA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L03</w:t>
            </w:r>
          </w:p>
        </w:tc>
        <w:tc>
          <w:tcPr>
            <w:tcW w:w="3513" w:type="dxa"/>
            <w:vAlign w:val="center"/>
          </w:tcPr>
          <w:p w14:paraId="54DDCC56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边缘检测</w:t>
            </w:r>
          </w:p>
        </w:tc>
      </w:tr>
      <w:tr w:rsidR="0077210B" w14:paraId="749520BA" w14:textId="77777777">
        <w:trPr>
          <w:jc w:val="center"/>
        </w:trPr>
        <w:tc>
          <w:tcPr>
            <w:tcW w:w="3513" w:type="dxa"/>
            <w:vAlign w:val="center"/>
          </w:tcPr>
          <w:p w14:paraId="5C21A1D3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Harris / SIFT / DoG / LoG</w:t>
            </w:r>
          </w:p>
        </w:tc>
        <w:tc>
          <w:tcPr>
            <w:tcW w:w="3513" w:type="dxa"/>
            <w:vAlign w:val="center"/>
          </w:tcPr>
          <w:p w14:paraId="114A0082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L04</w:t>
            </w:r>
          </w:p>
        </w:tc>
        <w:tc>
          <w:tcPr>
            <w:tcW w:w="3513" w:type="dxa"/>
            <w:vAlign w:val="center"/>
          </w:tcPr>
          <w:p w14:paraId="5F02416F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特征检测</w:t>
            </w:r>
          </w:p>
        </w:tc>
      </w:tr>
      <w:tr w:rsidR="0077210B" w14:paraId="01292226" w14:textId="77777777">
        <w:trPr>
          <w:jc w:val="center"/>
        </w:trPr>
        <w:tc>
          <w:tcPr>
            <w:tcW w:w="3513" w:type="dxa"/>
            <w:vAlign w:val="center"/>
          </w:tcPr>
          <w:p w14:paraId="181584DF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RANSAC / Homography / Hough</w:t>
            </w:r>
          </w:p>
        </w:tc>
        <w:tc>
          <w:tcPr>
            <w:tcW w:w="3513" w:type="dxa"/>
            <w:vAlign w:val="center"/>
          </w:tcPr>
          <w:p w14:paraId="0C9717E3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L05 + L13-1</w:t>
            </w:r>
          </w:p>
        </w:tc>
        <w:tc>
          <w:tcPr>
            <w:tcW w:w="3513" w:type="dxa"/>
            <w:vAlign w:val="center"/>
          </w:tcPr>
          <w:p w14:paraId="1B7C0DC6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拟合、匹配、投影几何</w:t>
            </w:r>
          </w:p>
        </w:tc>
      </w:tr>
      <w:tr w:rsidR="0077210B" w14:paraId="7C19ADAE" w14:textId="77777777">
        <w:trPr>
          <w:jc w:val="center"/>
        </w:trPr>
        <w:tc>
          <w:tcPr>
            <w:tcW w:w="3513" w:type="dxa"/>
            <w:vAlign w:val="center"/>
          </w:tcPr>
          <w:p w14:paraId="220FCEA5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CNN基础、优化器、经典网络</w:t>
            </w:r>
          </w:p>
        </w:tc>
        <w:tc>
          <w:tcPr>
            <w:tcW w:w="3513" w:type="dxa"/>
            <w:vAlign w:val="center"/>
          </w:tcPr>
          <w:p w14:paraId="53774451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L06-1</w:t>
            </w:r>
          </w:p>
        </w:tc>
        <w:tc>
          <w:tcPr>
            <w:tcW w:w="3513" w:type="dxa"/>
            <w:vAlign w:val="center"/>
          </w:tcPr>
          <w:p w14:paraId="2184BB7F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深度学习基础</w:t>
            </w:r>
          </w:p>
        </w:tc>
      </w:tr>
      <w:tr w:rsidR="0077210B" w14:paraId="1D16BA48" w14:textId="77777777">
        <w:trPr>
          <w:jc w:val="center"/>
        </w:trPr>
        <w:tc>
          <w:tcPr>
            <w:tcW w:w="3513" w:type="dxa"/>
            <w:vAlign w:val="center"/>
          </w:tcPr>
          <w:p w14:paraId="0028F569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ViT / Swin / ConvNeXt / 训练范式</w:t>
            </w:r>
          </w:p>
        </w:tc>
        <w:tc>
          <w:tcPr>
            <w:tcW w:w="3513" w:type="dxa"/>
            <w:vAlign w:val="center"/>
          </w:tcPr>
          <w:p w14:paraId="3E5B60BC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L06-2</w:t>
            </w:r>
          </w:p>
        </w:tc>
        <w:tc>
          <w:tcPr>
            <w:tcW w:w="3513" w:type="dxa"/>
            <w:vAlign w:val="center"/>
          </w:tcPr>
          <w:p w14:paraId="529AF0DA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视觉Transformer与训练范式</w:t>
            </w:r>
          </w:p>
        </w:tc>
      </w:tr>
      <w:tr w:rsidR="0077210B" w14:paraId="504F9DE0" w14:textId="77777777">
        <w:trPr>
          <w:jc w:val="center"/>
        </w:trPr>
        <w:tc>
          <w:tcPr>
            <w:tcW w:w="3513" w:type="dxa"/>
            <w:vAlign w:val="center"/>
          </w:tcPr>
          <w:p w14:paraId="0BF522E4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语义分割 / 实例分割 / U-Net / DeepLab / Mask R-CNN</w:t>
            </w:r>
          </w:p>
        </w:tc>
        <w:tc>
          <w:tcPr>
            <w:tcW w:w="3513" w:type="dxa"/>
            <w:vAlign w:val="center"/>
          </w:tcPr>
          <w:p w14:paraId="56484A49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L07</w:t>
            </w:r>
          </w:p>
        </w:tc>
        <w:tc>
          <w:tcPr>
            <w:tcW w:w="3513" w:type="dxa"/>
            <w:vAlign w:val="center"/>
          </w:tcPr>
          <w:p w14:paraId="2E56BAF9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分割</w:t>
            </w:r>
          </w:p>
        </w:tc>
      </w:tr>
      <w:tr w:rsidR="0077210B" w14:paraId="129A0CF0" w14:textId="77777777">
        <w:trPr>
          <w:jc w:val="center"/>
        </w:trPr>
        <w:tc>
          <w:tcPr>
            <w:tcW w:w="3513" w:type="dxa"/>
            <w:vAlign w:val="center"/>
          </w:tcPr>
          <w:p w14:paraId="196875CA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ISP / Raw / Demosaic / PSNR / SSIM / DnCNN / BM3D</w:t>
            </w:r>
          </w:p>
        </w:tc>
        <w:tc>
          <w:tcPr>
            <w:tcW w:w="3513" w:type="dxa"/>
            <w:vAlign w:val="center"/>
          </w:tcPr>
          <w:p w14:paraId="577B90EF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L08</w:t>
            </w:r>
          </w:p>
        </w:tc>
        <w:tc>
          <w:tcPr>
            <w:tcW w:w="3513" w:type="dxa"/>
            <w:vAlign w:val="center"/>
          </w:tcPr>
          <w:p w14:paraId="3A7416C3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底层视觉基础</w:t>
            </w:r>
          </w:p>
        </w:tc>
      </w:tr>
      <w:tr w:rsidR="0077210B" w14:paraId="3E27DE74" w14:textId="77777777">
        <w:trPr>
          <w:jc w:val="center"/>
        </w:trPr>
        <w:tc>
          <w:tcPr>
            <w:tcW w:w="3513" w:type="dxa"/>
            <w:vAlign w:val="center"/>
          </w:tcPr>
          <w:p w14:paraId="3AEEFB5A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像差 / 畸变 / 去恶劣天气 / GAN / StyleGAN</w:t>
            </w:r>
          </w:p>
        </w:tc>
        <w:tc>
          <w:tcPr>
            <w:tcW w:w="3513" w:type="dxa"/>
            <w:vAlign w:val="center"/>
          </w:tcPr>
          <w:p w14:paraId="7D2D6CF4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L09</w:t>
            </w:r>
          </w:p>
        </w:tc>
        <w:tc>
          <w:tcPr>
            <w:tcW w:w="3513" w:type="dxa"/>
            <w:vAlign w:val="center"/>
          </w:tcPr>
          <w:p w14:paraId="52B9D4DC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底层视觉新任务</w:t>
            </w:r>
          </w:p>
        </w:tc>
      </w:tr>
      <w:tr w:rsidR="0077210B" w14:paraId="489CDEB3" w14:textId="77777777">
        <w:trPr>
          <w:jc w:val="center"/>
        </w:trPr>
        <w:tc>
          <w:tcPr>
            <w:tcW w:w="3513" w:type="dxa"/>
            <w:vAlign w:val="center"/>
          </w:tcPr>
          <w:p w14:paraId="1A8DDC83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光流约束方程 / 孔径问题 / LK / HS</w:t>
            </w:r>
          </w:p>
        </w:tc>
        <w:tc>
          <w:tcPr>
            <w:tcW w:w="3513" w:type="dxa"/>
            <w:vAlign w:val="center"/>
          </w:tcPr>
          <w:p w14:paraId="4F51554C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L11</w:t>
            </w:r>
          </w:p>
        </w:tc>
        <w:tc>
          <w:tcPr>
            <w:tcW w:w="3513" w:type="dxa"/>
            <w:vAlign w:val="center"/>
          </w:tcPr>
          <w:p w14:paraId="7E4217ED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运动与光流</w:t>
            </w:r>
          </w:p>
        </w:tc>
      </w:tr>
      <w:tr w:rsidR="0077210B" w14:paraId="1CA42CD0" w14:textId="77777777">
        <w:trPr>
          <w:jc w:val="center"/>
        </w:trPr>
        <w:tc>
          <w:tcPr>
            <w:tcW w:w="3513" w:type="dxa"/>
            <w:vAlign w:val="center"/>
          </w:tcPr>
          <w:p w14:paraId="45185FC1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小孔成像 / 齐次坐标 / 消失点 / 相机标定</w:t>
            </w:r>
          </w:p>
        </w:tc>
        <w:tc>
          <w:tcPr>
            <w:tcW w:w="3513" w:type="dxa"/>
            <w:vAlign w:val="center"/>
          </w:tcPr>
          <w:p w14:paraId="531E4A13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L13-1</w:t>
            </w:r>
          </w:p>
        </w:tc>
        <w:tc>
          <w:tcPr>
            <w:tcW w:w="3513" w:type="dxa"/>
            <w:vAlign w:val="center"/>
          </w:tcPr>
          <w:p w14:paraId="4C0CA85F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成像几何</w:t>
            </w:r>
          </w:p>
        </w:tc>
      </w:tr>
      <w:tr w:rsidR="0077210B" w14:paraId="7209AA63" w14:textId="77777777">
        <w:trPr>
          <w:jc w:val="center"/>
        </w:trPr>
        <w:tc>
          <w:tcPr>
            <w:tcW w:w="3513" w:type="dxa"/>
            <w:vAlign w:val="center"/>
          </w:tcPr>
          <w:p w14:paraId="6157FB68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视差深度 / 极线约束 / E / F</w:t>
            </w:r>
          </w:p>
        </w:tc>
        <w:tc>
          <w:tcPr>
            <w:tcW w:w="3513" w:type="dxa"/>
            <w:vAlign w:val="center"/>
          </w:tcPr>
          <w:p w14:paraId="0754A871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L13-2</w:t>
            </w:r>
          </w:p>
        </w:tc>
        <w:tc>
          <w:tcPr>
            <w:tcW w:w="3513" w:type="dxa"/>
            <w:vAlign w:val="center"/>
          </w:tcPr>
          <w:p w14:paraId="55CE9A7E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双目视觉</w:t>
            </w:r>
          </w:p>
        </w:tc>
      </w:tr>
      <w:tr w:rsidR="0077210B" w14:paraId="2A7A53C5" w14:textId="77777777">
        <w:trPr>
          <w:jc w:val="center"/>
        </w:trPr>
        <w:tc>
          <w:tcPr>
            <w:tcW w:w="3513" w:type="dxa"/>
            <w:vAlign w:val="center"/>
          </w:tcPr>
          <w:p w14:paraId="77DA9744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点云 / 网格 / 体素 / NeRF / 3DGS / SfM</w:t>
            </w:r>
          </w:p>
        </w:tc>
        <w:tc>
          <w:tcPr>
            <w:tcW w:w="3513" w:type="dxa"/>
            <w:vAlign w:val="center"/>
          </w:tcPr>
          <w:p w14:paraId="17E9FCEC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L13-3</w:t>
            </w:r>
          </w:p>
        </w:tc>
        <w:tc>
          <w:tcPr>
            <w:tcW w:w="3513" w:type="dxa"/>
            <w:vAlign w:val="center"/>
          </w:tcPr>
          <w:p w14:paraId="0698AEE6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3D表示与新视角合成</w:t>
            </w:r>
          </w:p>
        </w:tc>
      </w:tr>
      <w:tr w:rsidR="0077210B" w14:paraId="5B12D5EA" w14:textId="77777777">
        <w:trPr>
          <w:jc w:val="center"/>
        </w:trPr>
        <w:tc>
          <w:tcPr>
            <w:tcW w:w="3513" w:type="dxa"/>
            <w:vAlign w:val="center"/>
          </w:tcPr>
          <w:p w14:paraId="31EC7878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视觉先验 / TV Loss / 感知损失 / DIP / GAN反演</w:t>
            </w:r>
          </w:p>
        </w:tc>
        <w:tc>
          <w:tcPr>
            <w:tcW w:w="3513" w:type="dxa"/>
            <w:vAlign w:val="center"/>
          </w:tcPr>
          <w:p w14:paraId="57D66D82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L16</w:t>
            </w:r>
          </w:p>
        </w:tc>
        <w:tc>
          <w:tcPr>
            <w:tcW w:w="3513" w:type="dxa"/>
            <w:vAlign w:val="center"/>
          </w:tcPr>
          <w:p w14:paraId="5833ECDE" w14:textId="77777777" w:rsidR="0077210B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6"/>
              </w:rPr>
              <w:t>视觉先验与预训练模型</w:t>
            </w:r>
          </w:p>
        </w:tc>
      </w:tr>
    </w:tbl>
    <w:p w14:paraId="7CA566F8" w14:textId="77777777" w:rsidR="0077210B" w:rsidRDefault="00000000">
      <w:pPr>
        <w:pStyle w:val="1"/>
      </w:pPr>
      <w:r>
        <w:t>四、开卷考试定位顺序建议</w:t>
      </w:r>
    </w:p>
    <w:p w14:paraId="706C26AF" w14:textId="77777777" w:rsidR="0077210B" w:rsidRDefault="00000000">
      <w:pPr>
        <w:pStyle w:val="a0"/>
        <w:spacing w:after="20"/>
        <w:rPr>
          <w:rFonts w:hint="eastAsia"/>
        </w:rPr>
      </w:pPr>
      <w:r>
        <w:t>看到“增强/灰度/直方图/像素映射”→ 先查 L02。</w:t>
      </w:r>
    </w:p>
    <w:p w14:paraId="00150BAD" w14:textId="77777777" w:rsidR="0077210B" w:rsidRDefault="00000000">
      <w:pPr>
        <w:pStyle w:val="a0"/>
        <w:spacing w:after="20"/>
        <w:rPr>
          <w:rFonts w:hint="eastAsia"/>
        </w:rPr>
      </w:pPr>
      <w:r>
        <w:t>看到“滤波/卷积/边缘/锐化/降噪模板”→ 先查 L03。</w:t>
      </w:r>
    </w:p>
    <w:p w14:paraId="426DA851" w14:textId="77777777" w:rsidR="0077210B" w:rsidRDefault="00000000">
      <w:pPr>
        <w:pStyle w:val="a0"/>
        <w:spacing w:after="20"/>
        <w:rPr>
          <w:rFonts w:hint="eastAsia"/>
        </w:rPr>
      </w:pPr>
      <w:r>
        <w:t>看到“角点/尺度/特征点/描述符”→ 先查 L04。</w:t>
      </w:r>
    </w:p>
    <w:p w14:paraId="03DEF54F" w14:textId="77777777" w:rsidR="0077210B" w:rsidRDefault="00000000">
      <w:pPr>
        <w:pStyle w:val="a0"/>
        <w:spacing w:after="20"/>
        <w:rPr>
          <w:rFonts w:hint="eastAsia"/>
        </w:rPr>
      </w:pPr>
      <w:r>
        <w:t>看到“拼接/匹配/外点/模型拟合/直线检测”→ 先查 L05，再查 L13-1。</w:t>
      </w:r>
    </w:p>
    <w:p w14:paraId="1B759C90" w14:textId="77777777" w:rsidR="0077210B" w:rsidRDefault="00000000">
      <w:pPr>
        <w:pStyle w:val="a0"/>
        <w:spacing w:after="20"/>
        <w:rPr>
          <w:rFonts w:hint="eastAsia"/>
        </w:rPr>
      </w:pPr>
      <w:r>
        <w:t>看到“CNN/Transformer/深度学习网络结构”→ 查 L06-1 或 L06-2。</w:t>
      </w:r>
    </w:p>
    <w:p w14:paraId="0A03F105" w14:textId="77777777" w:rsidR="0077210B" w:rsidRDefault="00000000">
      <w:pPr>
        <w:pStyle w:val="a0"/>
        <w:spacing w:after="20"/>
        <w:rPr>
          <w:rFonts w:hint="eastAsia"/>
        </w:rPr>
      </w:pPr>
      <w:r>
        <w:t>看到“语义分割/实例分割/医学分割”→ 查 L07。</w:t>
      </w:r>
    </w:p>
    <w:p w14:paraId="544202D7" w14:textId="77777777" w:rsidR="0077210B" w:rsidRDefault="00000000">
      <w:pPr>
        <w:pStyle w:val="a0"/>
        <w:spacing w:after="20"/>
        <w:rPr>
          <w:rFonts w:hint="eastAsia"/>
        </w:rPr>
      </w:pPr>
      <w:r>
        <w:t>看到“相机成像/ISP/噪声/PSNR/SSIM/图像复原”→ 查 L08 或 L09。</w:t>
      </w:r>
    </w:p>
    <w:p w14:paraId="0373CA86" w14:textId="77777777" w:rsidR="0077210B" w:rsidRDefault="00000000">
      <w:pPr>
        <w:pStyle w:val="a0"/>
        <w:spacing w:after="20"/>
        <w:rPr>
          <w:rFonts w:hint="eastAsia"/>
        </w:rPr>
      </w:pPr>
      <w:r>
        <w:t>看到“视频运动/光流/孔径问题”→ 查 L11。</w:t>
      </w:r>
    </w:p>
    <w:p w14:paraId="0C2D370C" w14:textId="77777777" w:rsidR="0077210B" w:rsidRDefault="00000000">
      <w:pPr>
        <w:pStyle w:val="a0"/>
        <w:spacing w:after="20"/>
        <w:rPr>
          <w:rFonts w:hint="eastAsia"/>
        </w:rPr>
      </w:pPr>
      <w:r>
        <w:t>看到“相机几何/双目/极线/视差/深度”→ 查 L13-1、L13-2。</w:t>
      </w:r>
    </w:p>
    <w:p w14:paraId="3DA57BF6" w14:textId="77777777" w:rsidR="0077210B" w:rsidRDefault="00000000">
      <w:pPr>
        <w:pStyle w:val="a0"/>
        <w:spacing w:after="20"/>
        <w:rPr>
          <w:rFonts w:hint="eastAsia"/>
        </w:rPr>
      </w:pPr>
      <w:r>
        <w:t>看到“3D表示/NeRF/3DGS/SfM/新视角合成”→ 查 L13-3。</w:t>
      </w:r>
    </w:p>
    <w:p w14:paraId="1091537A" w14:textId="77777777" w:rsidR="0077210B" w:rsidRDefault="00000000">
      <w:pPr>
        <w:pStyle w:val="a0"/>
        <w:spacing w:after="20"/>
        <w:rPr>
          <w:rFonts w:hint="eastAsia"/>
        </w:rPr>
      </w:pPr>
      <w:r>
        <w:t>看到“先验/自监督复原/感知损失/预训练GAN”→ 查 L16。</w:t>
      </w:r>
    </w:p>
    <w:sectPr w:rsidR="0077210B" w:rsidSect="00034616">
      <w:footerReference w:type="default" r:id="rId8"/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325CB" w14:textId="77777777" w:rsidR="0004285E" w:rsidRDefault="000428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CF94C6" w14:textId="77777777" w:rsidR="0004285E" w:rsidRDefault="000428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D9A09" w14:textId="77777777" w:rsidR="0077210B" w:rsidRDefault="00000000">
    <w:pPr>
      <w:pStyle w:val="a7"/>
      <w:jc w:val="center"/>
      <w:rPr>
        <w:rFonts w:hint="eastAsia"/>
        <w:lang w:eastAsia="zh-CN"/>
      </w:rPr>
    </w:pPr>
    <w:r>
      <w:rPr>
        <w:sz w:val="16"/>
        <w:lang w:eastAsia="zh-CN"/>
      </w:rPr>
      <w:t>计算机视觉课件内容目录索引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BFC4B" w14:textId="77777777" w:rsidR="0004285E" w:rsidRDefault="000428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C14C56" w14:textId="77777777" w:rsidR="0004285E" w:rsidRDefault="000428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576438">
    <w:abstractNumId w:val="8"/>
  </w:num>
  <w:num w:numId="2" w16cid:durableId="2092969371">
    <w:abstractNumId w:val="6"/>
  </w:num>
  <w:num w:numId="3" w16cid:durableId="204683993">
    <w:abstractNumId w:val="5"/>
  </w:num>
  <w:num w:numId="4" w16cid:durableId="892079131">
    <w:abstractNumId w:val="4"/>
  </w:num>
  <w:num w:numId="5" w16cid:durableId="400180519">
    <w:abstractNumId w:val="7"/>
  </w:num>
  <w:num w:numId="6" w16cid:durableId="1787693110">
    <w:abstractNumId w:val="3"/>
  </w:num>
  <w:num w:numId="7" w16cid:durableId="1880585644">
    <w:abstractNumId w:val="2"/>
  </w:num>
  <w:num w:numId="8" w16cid:durableId="7951282">
    <w:abstractNumId w:val="1"/>
  </w:num>
  <w:num w:numId="9" w16cid:durableId="72845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85E"/>
    <w:rsid w:val="0006063C"/>
    <w:rsid w:val="0015074B"/>
    <w:rsid w:val="0029639D"/>
    <w:rsid w:val="00326F90"/>
    <w:rsid w:val="00506EE4"/>
    <w:rsid w:val="0077210B"/>
    <w:rsid w:val="009251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1B6FEC"/>
  <w14:defaultImageDpi w14:val="300"/>
  <w15:docId w15:val="{96CD8D7D-6F5B-439E-9E80-7A8FFB7F4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1189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zexi zhang</cp:lastModifiedBy>
  <cp:revision>2</cp:revision>
  <dcterms:created xsi:type="dcterms:W3CDTF">2026-07-05T16:54:00Z</dcterms:created>
  <dcterms:modified xsi:type="dcterms:W3CDTF">2026-07-05T16:54:00Z</dcterms:modified>
  <cp:category/>
</cp:coreProperties>
</file>