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52377">
      <w:pPr>
        <w:jc w:val="center"/>
      </w:pPr>
      <w:r>
        <w:rPr>
          <w:b/>
          <w:color w:val="1F2D5A"/>
          <w:sz w:val="30"/>
        </w:rPr>
        <w:t>Participant Information Sheet</w:t>
      </w:r>
    </w:p>
    <w:p w14:paraId="50E0C0BB">
      <w:pPr>
        <w:jc w:val="center"/>
      </w:pPr>
      <w:r>
        <w:rPr>
          <w:i/>
          <w:color w:val="555555"/>
          <w:sz w:val="20"/>
        </w:rPr>
        <w:t>NinaivX: Designing and Evaluating a Privacy-First, Dual-Mode Voice Conversational AI for Bereavement Support and Companionship</w:t>
      </w:r>
    </w:p>
    <w:p w14:paraId="0FD9342B">
      <w:pPr>
        <w:jc w:val="center"/>
      </w:pPr>
      <w:r>
        <w:rPr>
          <w:i/>
          <w:color w:val="555555"/>
          <w:sz w:val="20"/>
        </w:rPr>
        <w:t>Researcher: Ashwin Kumar Ramesh Kumar (akrameshkumar1@sheffield.ac.uk) - School of Computer Science, University of Sheffield</w:t>
      </w:r>
    </w:p>
    <w:p w14:paraId="742D61ED">
      <w:pPr>
        <w:jc w:val="both"/>
      </w:pPr>
      <w:r>
        <w:rPr>
          <w:i w:val="0"/>
          <w:sz w:val="22"/>
        </w:rPr>
        <w:t>You are being invited to take part in a research project. Before you decide, it is important for you to understand why the research is being done and what it will involve. Please take time to read the following information carefully, and contact the researcher if anything is unclear or you would like more information. Thank you for reading.</w:t>
      </w:r>
    </w:p>
    <w:p w14:paraId="04182E51">
      <w:r>
        <w:rPr>
          <w:b/>
          <w:color w:val="1F2D5A"/>
          <w:sz w:val="24"/>
        </w:rPr>
        <w:t>1. What is the project's purpose?</w:t>
      </w:r>
    </w:p>
    <w:p w14:paraId="632F7936">
      <w:pPr>
        <w:jc w:val="both"/>
      </w:pPr>
      <w:r>
        <w:rPr>
          <w:i w:val="0"/>
          <w:sz w:val="22"/>
        </w:rPr>
        <w:t>NinaivX is a privacy-focused, voice-based conversational AI application with two modes. A 'Companion' mode provides a friendly AI companion intended to help reduce loneliness. A 'Legacy' mode lets a user have a gentle, conversational interaction with an AI representation of a loved one who has passed away, based on a description of that person's personality and, optionally, a recording of their voice. The application supports multiple languages and is always transparent that the user is speaking with an AI. This study evaluates the usability, user experience and perceived quality, trustworthiness and emotional appropriateness of the application with a small number of adult users. The study runs during summer 2026.</w:t>
      </w:r>
    </w:p>
    <w:p w14:paraId="339137A4">
      <w:r>
        <w:rPr>
          <w:b/>
          <w:color w:val="1F2D5A"/>
          <w:sz w:val="24"/>
        </w:rPr>
        <w:t>2. Why have I been chosen?</w:t>
      </w:r>
    </w:p>
    <w:p w14:paraId="50F7C758">
      <w:pPr>
        <w:jc w:val="both"/>
      </w:pPr>
      <w:r>
        <w:rPr>
          <w:i w:val="0"/>
          <w:sz w:val="22"/>
        </w:rPr>
        <w:t>You are being invited because you are an adult (aged 18 or over) from the researcher's academic or personal networks who is willing to try the application and give feedback. We expect to involve up to 20 participants.</w:t>
      </w:r>
    </w:p>
    <w:p w14:paraId="2BC99173">
      <w:r>
        <w:rPr>
          <w:b/>
          <w:color w:val="1F2D5A"/>
          <w:sz w:val="24"/>
        </w:rPr>
        <w:t>3. Do I have to take part?</w:t>
      </w:r>
    </w:p>
    <w:p w14:paraId="44EAB2CF">
      <w:pPr>
        <w:jc w:val="both"/>
      </w:pPr>
      <w:r>
        <w:rPr>
          <w:i w:val="0"/>
          <w:sz w:val="22"/>
        </w:rPr>
        <w:t>No. Taking part is entirely voluntary. If you decide to take part, you may still stop at any time while using the app, without giving a reason and with no consequences. Because the feedback questionnaire is anonymous, you may withdraw at any point up to the moment you submit it; after submission your responses cannot be identified in order to be removed.</w:t>
      </w:r>
    </w:p>
    <w:p w14:paraId="756F1322">
      <w:r>
        <w:rPr>
          <w:b/>
          <w:color w:val="1F2D5A"/>
          <w:sz w:val="24"/>
        </w:rPr>
        <w:t>4. Am I eligible to take part?</w:t>
      </w:r>
    </w:p>
    <w:p w14:paraId="5356B718">
      <w:pPr>
        <w:jc w:val="both"/>
      </w:pPr>
      <w:r>
        <w:rPr>
          <w:i w:val="0"/>
          <w:sz w:val="22"/>
        </w:rPr>
        <w:t>To take part you should be: (a) aged 18 or over; (b) comfortable conversing in one of the languages the application supports; and (c) NOT currently experiencing acute or recent grief, and NOT currently receiving bereavement or mental-health support. You will be asked to confirm this before taking part. This is to protect your well-being, as the Legacy mode concerns bereavement.</w:t>
      </w:r>
    </w:p>
    <w:p w14:paraId="1D4BB757">
      <w:r>
        <w:rPr>
          <w:b/>
          <w:color w:val="1F2D5A"/>
          <w:sz w:val="24"/>
        </w:rPr>
        <w:t>5. What will happen to me if I take part?</w:t>
      </w:r>
    </w:p>
    <w:p w14:paraId="0FF13801">
      <w:pPr>
        <w:jc w:val="both"/>
      </w:pPr>
      <w:r>
        <w:rPr>
          <w:i w:val="0"/>
          <w:sz w:val="22"/>
        </w:rPr>
        <w:t>The study is completed remotely, on your own device, at a time that suits you, and takes about 30-45 minutes in total. You will:</w:t>
      </w:r>
    </w:p>
    <w:p w14:paraId="6C80937E">
      <w:pPr>
        <w:pStyle w:val="24"/>
      </w:pPr>
      <w:r>
        <w:t>Install the free 'Expo Go' app and open NinaivX using a link/QR code provided to you.</w:t>
      </w:r>
    </w:p>
    <w:p w14:paraId="58B66BEF">
      <w:pPr>
        <w:pStyle w:val="24"/>
      </w:pPr>
      <w:r>
        <w:t>Read this information and complete a short online consent and screening form.</w:t>
      </w:r>
    </w:p>
    <w:p w14:paraId="3B51DBE0">
      <w:pPr>
        <w:pStyle w:val="24"/>
      </w:pPr>
      <w:r>
        <w:t>Provide brief, non-identifying demographic information (your age and native language).</w:t>
      </w:r>
    </w:p>
    <w:p w14:paraId="37F3AB87">
      <w:pPr>
        <w:pStyle w:val="24"/>
      </w:pPr>
      <w:r>
        <w:t>Create one or more AI personas by entering a short description of a person's personality. You choose what to enter and how much detail to share, and you may keep it brief or use a made-up character if you prefer. You may optionally upload a short voice recording to create a synthetic ('cloned') voice.</w:t>
      </w:r>
    </w:p>
    <w:p w14:paraId="07678712">
      <w:pPr>
        <w:pStyle w:val="24"/>
      </w:pPr>
      <w:r>
        <w:t>Have a short text and/or voice conversation with the persona.</w:t>
      </w:r>
    </w:p>
    <w:p w14:paraId="1D915480">
      <w:pPr>
        <w:pStyle w:val="24"/>
      </w:pPr>
      <w:r>
        <w:t>Complete a short, anonymous questionnaire about your experience (rating-scale questions).</w:t>
      </w:r>
    </w:p>
    <w:p w14:paraId="23EF576C">
      <w:r>
        <w:rPr>
          <w:b/>
          <w:color w:val="1F2D5A"/>
          <w:sz w:val="24"/>
        </w:rPr>
        <w:t>6. What are the possible disadvantages and risks of taking part?</w:t>
      </w:r>
    </w:p>
    <w:p w14:paraId="424721A4">
      <w:pPr>
        <w:jc w:val="both"/>
      </w:pPr>
      <w:r>
        <w:rPr>
          <w:i w:val="0"/>
          <w:sz w:val="22"/>
        </w:rPr>
        <w:t>The topic of the application concerns bereavement and loss, and interacting with an AI representation of someone who has passed away could bring up emotions for some people. Any distress is expected to be minor, and several safeguards are in place: participation is voluntary; you choose what you enter and can stop at any time; and the application always makes clear that you are speaking with an AI. If you feel affected at any time, please stop, and note the following sources of support:</w:t>
      </w:r>
    </w:p>
    <w:p w14:paraId="4A1C5F03">
      <w:pPr>
        <w:pStyle w:val="24"/>
      </w:pPr>
      <w:r>
        <w:t>Samaritans - free, 24/7, call 116 123 (UK)</w:t>
      </w:r>
    </w:p>
    <w:p w14:paraId="2F0A7677">
      <w:pPr>
        <w:pStyle w:val="24"/>
      </w:pPr>
      <w:r>
        <w:t>Cruse Bereavement Support - 0808 808 1677 - www.cruse.org.uk</w:t>
      </w:r>
    </w:p>
    <w:p w14:paraId="22501BCE">
      <w:pPr>
        <w:pStyle w:val="24"/>
      </w:pPr>
      <w:r>
        <w:t>University of Sheffield Student Support / Counselling Service</w:t>
      </w:r>
    </w:p>
    <w:p w14:paraId="7EB23998">
      <w:pPr>
        <w:pStyle w:val="24"/>
      </w:pPr>
      <w:r>
        <w:t>NHS 111 for non-emergency health advice; in an emergency call 999.</w:t>
      </w:r>
    </w:p>
    <w:p w14:paraId="5C8E46E7">
      <w:r>
        <w:rPr>
          <w:b/>
          <w:color w:val="1F2D5A"/>
          <w:sz w:val="24"/>
        </w:rPr>
        <w:t>7. What are the possible benefits of taking part?</w:t>
      </w:r>
    </w:p>
    <w:p w14:paraId="026387E2">
      <w:pPr>
        <w:jc w:val="both"/>
      </w:pPr>
      <w:r>
        <w:rPr>
          <w:i w:val="0"/>
          <w:sz w:val="22"/>
        </w:rPr>
        <w:t>There is no direct benefit to you. Your feedback will help improve the design of a supportive, safety-focused conversational AI and contribute to the researcher's MSc dissertation.</w:t>
      </w:r>
    </w:p>
    <w:p w14:paraId="34B38288">
      <w:r>
        <w:rPr>
          <w:b/>
          <w:color w:val="1F2D5A"/>
          <w:sz w:val="24"/>
        </w:rPr>
        <w:t>8. Voice recordings</w:t>
      </w:r>
    </w:p>
    <w:p w14:paraId="07AA942A">
      <w:pPr>
        <w:jc w:val="both"/>
      </w:pPr>
      <w:r>
        <w:rPr>
          <w:i w:val="0"/>
          <w:sz w:val="22"/>
        </w:rPr>
        <w:t>Providing a voice recording is optional. If you choose to upload a recording to create a cloned voice, you will be asked to confirm that you have the right to use that recording. Voice recordings and any cloned voices are used only for your own testing, are never shared or published, and are deleted on completion of the project.</w:t>
      </w:r>
    </w:p>
    <w:p w14:paraId="45212C80">
      <w:r>
        <w:rPr>
          <w:b/>
          <w:color w:val="1F2D5A"/>
          <w:sz w:val="24"/>
        </w:rPr>
        <w:t>9. Will my taking part be kept confidential?</w:t>
      </w:r>
    </w:p>
    <w:p w14:paraId="14DA11B1">
      <w:pPr>
        <w:jc w:val="both"/>
      </w:pPr>
      <w:r>
        <w:rPr>
          <w:i w:val="0"/>
          <w:sz w:val="22"/>
        </w:rPr>
        <w:t>Yes. The feedback questionnaire is anonymous and collects no names or email addresses. To use the application you create an account with an email address (used only for login); this and any other personal data are accessible only to the researcher and supervisor. You will not be identified in the dissertation or any other output; only anonymous, aggregated results are reported.</w:t>
      </w:r>
    </w:p>
    <w:p w14:paraId="14F97D30">
      <w:r>
        <w:rPr>
          <w:b/>
          <w:color w:val="1F2D5A"/>
          <w:sz w:val="24"/>
        </w:rPr>
        <w:t>10. What is the legal basis for processing my personal data?</w:t>
      </w:r>
    </w:p>
    <w:p w14:paraId="31C7D712">
      <w:pPr>
        <w:jc w:val="both"/>
      </w:pPr>
      <w:r>
        <w:rPr>
          <w:i w:val="0"/>
          <w:sz w:val="22"/>
        </w:rPr>
        <w:t>The University of Sheffield is the Data Controller for this study. Under UK data protection law, the legal basis for processing personal data for research is that it is a task carried out in the public interest. Where special-category data is involved (for example, a voice recording), the condition for processing is scientific research purposes, and your explicit consent will be obtained.</w:t>
      </w:r>
    </w:p>
    <w:p w14:paraId="3494E5B4">
      <w:r>
        <w:rPr>
          <w:b/>
          <w:color w:val="1F2D5A"/>
          <w:sz w:val="24"/>
        </w:rPr>
        <w:t>11. What will happen to my data, and where is it stored?</w:t>
      </w:r>
    </w:p>
    <w:p w14:paraId="32210C0D">
      <w:pPr>
        <w:jc w:val="both"/>
      </w:pPr>
      <w:r>
        <w:rPr>
          <w:i w:val="0"/>
          <w:sz w:val="22"/>
        </w:rPr>
        <w:t>Data is stored using reputable service providers: Render (application hosting), Supabase (database), ElevenLabs (voice), Amazon Bedrock (AI processing; it does not retain inputs or train on them) and Google Forms (anonymous feedback). Some providers may process data outside the UK/EEA under their own contractual and technical safeguards. All identifiable personal data (account details and any voice recordings) will be destroyed on completion of the project and no later than 31 October 2026. Only anonymous, aggregated feedback is retained for the dissertation.</w:t>
      </w:r>
    </w:p>
    <w:p w14:paraId="6C08193B">
      <w:r>
        <w:rPr>
          <w:b/>
          <w:color w:val="1F2D5A"/>
          <w:sz w:val="24"/>
        </w:rPr>
        <w:t>12. What will happen to the results of the research?</w:t>
      </w:r>
    </w:p>
    <w:p w14:paraId="57906098">
      <w:pPr>
        <w:jc w:val="both"/>
      </w:pPr>
      <w:r>
        <w:rPr>
          <w:i w:val="0"/>
          <w:sz w:val="22"/>
        </w:rPr>
        <w:t>The results will be written up in the researcher's MSc dissertation and may be summarised in related academic outputs. No participant will be identifiable in any output.</w:t>
      </w:r>
    </w:p>
    <w:p w14:paraId="575F4919">
      <w:r>
        <w:rPr>
          <w:b/>
          <w:color w:val="1F2D5A"/>
          <w:sz w:val="24"/>
        </w:rPr>
        <w:t>13. Who has reviewed the project?</w:t>
      </w:r>
    </w:p>
    <w:p w14:paraId="2A80CF3F">
      <w:pPr>
        <w:jc w:val="both"/>
      </w:pPr>
      <w:r>
        <w:rPr>
          <w:i w:val="0"/>
          <w:sz w:val="22"/>
        </w:rPr>
        <w:t>This project has been ethically reviewed via the University of Sheffield's Ethics Review Procedure, administered through the School of Computer Science.</w:t>
      </w:r>
    </w:p>
    <w:p w14:paraId="7E1C0DEB">
      <w:r>
        <w:rPr>
          <w:b/>
          <w:color w:val="1F2D5A"/>
          <w:sz w:val="24"/>
        </w:rPr>
        <w:t>14. What if something goes wrong, or I want to complain?</w:t>
      </w:r>
    </w:p>
    <w:p w14:paraId="2254E5F1">
      <w:pPr>
        <w:jc w:val="both"/>
      </w:pPr>
      <w:r>
        <w:rPr>
          <w:i w:val="0"/>
          <w:sz w:val="22"/>
        </w:rPr>
        <w:t>If you have any concerns, please first contact the researcher (below). If you feel your complaint has not been handled to your satisfaction, please contact the project supervisor, [Supervisor name] ([supervisor email]@sheffield.ac.uk). If it remains unresolved, you can contact the Head of the School of Computer Science, who will escalate it through the University's complaints procedure. For concerns about how your data has been handled, contact the University's Data Protection Officer at dataprotection@sheffield.ac.uk; you also have the right to complain to the Information Commissioner's Office (ICO).</w:t>
      </w:r>
    </w:p>
    <w:p w14:paraId="31983A8D">
      <w:r>
        <w:rPr>
          <w:b/>
          <w:color w:val="1F2D5A"/>
          <w:sz w:val="24"/>
        </w:rPr>
        <w:t>15. Contact for further information</w:t>
      </w:r>
    </w:p>
    <w:p w14:paraId="372138D5">
      <w:pPr>
        <w:jc w:val="both"/>
      </w:pPr>
      <w:r>
        <w:rPr>
          <w:i w:val="0"/>
          <w:sz w:val="22"/>
        </w:rPr>
        <w:t>Researcher: Ashwin Kumar Ramesh Kumar, School of Computer Science, University of Sheffield - akrameshkumar1@sheffield.ac.uk</w:t>
      </w:r>
    </w:p>
    <w:p w14:paraId="16AC18AA">
      <w:pPr>
        <w:jc w:val="both"/>
      </w:pPr>
      <w:r>
        <w:rPr>
          <w:i w:val="0"/>
          <w:sz w:val="22"/>
        </w:rPr>
        <w:t xml:space="preserve">Supervisor: </w:t>
      </w:r>
      <w:r>
        <w:rPr>
          <w:rFonts w:hint="default"/>
          <w:i w:val="0"/>
          <w:sz w:val="22"/>
        </w:rPr>
        <w:t>Roger K. Moore</w:t>
      </w:r>
      <w:r>
        <w:rPr>
          <w:i w:val="0"/>
          <w:sz w:val="22"/>
        </w:rPr>
        <w:t xml:space="preserve"> - </w:t>
      </w:r>
      <w:r>
        <w:rPr>
          <w:rFonts w:hint="default"/>
          <w:i w:val="0"/>
          <w:sz w:val="22"/>
        </w:rPr>
        <w:t>r.k.moore@sheffield.ac.uk</w:t>
      </w:r>
      <w:bookmarkStart w:id="0" w:name="_GoBack"/>
      <w:bookmarkEnd w:id="0"/>
    </w:p>
    <w:p w14:paraId="47FBDF82">
      <w:pPr>
        <w:jc w:val="both"/>
      </w:pPr>
      <w:r>
        <w:rPr>
          <w:i w:val="0"/>
          <w:sz w:val="22"/>
        </w:rPr>
        <w:t>Data Controller: University of Sheffield.</w:t>
      </w:r>
    </w:p>
    <w:p w14:paraId="45B81E61">
      <w:pPr>
        <w:jc w:val="both"/>
      </w:pPr>
      <w:r>
        <w:rPr>
          <w:i/>
          <w:sz w:val="22"/>
        </w:rPr>
        <w:t>Thank you for taking the time to read this information sheet.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657A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1199</Words>
  <Characters>6383</Characters>
  <Lines>0</Lines>
  <Paragraphs>0</Paragraphs>
  <TotalTime>1</TotalTime>
  <ScaleCrop>false</ScaleCrop>
  <LinksUpToDate>false</LinksUpToDate>
  <CharactersWithSpaces>7535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ASHWIN KUMAR</cp:lastModifiedBy>
  <dcterms:modified xsi:type="dcterms:W3CDTF">2026-08-07T15:54:24Z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eyJoZGlkIjoiMmI3MTQ1NzY1YmZiMGY2ZGVhNDU1YzhhODVkN2VkMDYiLCJ1c2VySWQiOiI1Njc0NDgxNTc0MjkifQ==</vt:lpwstr>
  </property>
  <property fmtid="{D5CDD505-2E9C-101B-9397-08002B2CF9AE}" pid="3" name="KSOProductBuildVer">
    <vt:lpwstr>1033-12.1.0.28032</vt:lpwstr>
  </property>
  <property fmtid="{D5CDD505-2E9C-101B-9397-08002B2CF9AE}" pid="4" name="ICV">
    <vt:lpwstr>B4F0226DE001472DB82FF93CFB102BF4_12</vt:lpwstr>
  </property>
</Properties>
</file>