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ascii="黑体" w:hAnsi="黑体" w:eastAsia="黑体" w:cs="黑体"/>
          <w:sz w:val="72"/>
          <w:szCs w:val="72"/>
          <w:lang w:val="en-US" w:eastAsia="zh-CN"/>
        </w:rPr>
      </w:pPr>
      <w:r>
        <w:rPr>
          <w:rFonts w:hint="eastAsia" w:ascii="黑体" w:hAnsi="黑体" w:eastAsia="黑体" w:cs="黑体"/>
          <w:sz w:val="72"/>
          <w:szCs w:val="72"/>
          <w:lang w:val="en-US" w:eastAsia="zh-CN"/>
        </w:rPr>
        <w:t>需求规格说明书</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引言（Introduction）</w:t>
      </w: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目的（purpose）</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1"/>
          <w:numId w:val="1"/>
        </w:numPr>
        <w:ind w:left="0" w:leftChars="0" w:firstLine="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范围（scope）</w:t>
      </w:r>
    </w:p>
    <w:p>
      <w:pPr>
        <w:numPr>
          <w:numId w:val="0"/>
        </w:numPr>
        <w:ind w:leftChars="0" w:firstLine="420" w:firstLineChars="0"/>
        <w:rPr>
          <w:rFonts w:hint="default" w:ascii="宋体" w:hAnsi="宋体" w:eastAsia="宋体" w:cs="宋体"/>
          <w:b w:val="0"/>
          <w:bCs w:val="0"/>
          <w:sz w:val="22"/>
          <w:szCs w:val="22"/>
          <w:lang w:val="en-US" w:eastAsia="zh-CN"/>
        </w:rPr>
      </w:pPr>
    </w:p>
    <w:p>
      <w:pPr>
        <w:numPr>
          <w:ilvl w:val="1"/>
          <w:numId w:val="1"/>
        </w:numPr>
        <w:ind w:left="0" w:leftChars="0" w:firstLine="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术语表（definitions, acronyms, and abbreviations）</w:t>
      </w:r>
    </w:p>
    <w:p>
      <w:pPr>
        <w:numPr>
          <w:numId w:val="0"/>
        </w:numPr>
        <w:ind w:leftChars="0" w:firstLine="420" w:firstLineChars="0"/>
        <w:rPr>
          <w:rFonts w:hint="default" w:ascii="宋体" w:hAnsi="宋体" w:eastAsia="宋体" w:cs="宋体"/>
          <w:b w:val="0"/>
          <w:bCs w:val="0"/>
          <w:sz w:val="22"/>
          <w:szCs w:val="22"/>
          <w:lang w:val="en-US" w:eastAsia="zh-CN"/>
        </w:rPr>
      </w:pPr>
    </w:p>
    <w:p>
      <w:pPr>
        <w:numPr>
          <w:ilvl w:val="1"/>
          <w:numId w:val="1"/>
        </w:numPr>
        <w:ind w:left="0" w:leftChars="0" w:firstLine="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参考文献（references）</w:t>
      </w:r>
    </w:p>
    <w:p>
      <w:pPr>
        <w:numPr>
          <w:numId w:val="0"/>
        </w:numPr>
        <w:ind w:leftChars="0" w:firstLine="420" w:firstLineChars="0"/>
        <w:rPr>
          <w:rFonts w:hint="default" w:ascii="宋体" w:hAnsi="宋体" w:eastAsia="宋体" w:cs="宋体"/>
          <w:b w:val="0"/>
          <w:bCs w:val="0"/>
          <w:sz w:val="22"/>
          <w:szCs w:val="22"/>
          <w:lang w:val="en-US" w:eastAsia="zh-CN"/>
        </w:rPr>
      </w:pPr>
    </w:p>
    <w:p>
      <w:pPr>
        <w:numPr>
          <w:ilvl w:val="1"/>
          <w:numId w:val="1"/>
        </w:numPr>
        <w:ind w:left="0" w:leftChars="0" w:firstLine="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整体结构（overview）</w:t>
      </w:r>
    </w:p>
    <w:p>
      <w:pPr>
        <w:numPr>
          <w:numId w:val="0"/>
        </w:numPr>
        <w:ind w:leftChars="0" w:firstLine="420" w:firstLineChars="0"/>
        <w:rPr>
          <w:rFonts w:hint="default" w:ascii="宋体" w:hAnsi="宋体" w:eastAsia="宋体" w:cs="宋体"/>
          <w:b w:val="0"/>
          <w:bCs w:val="0"/>
          <w:sz w:val="22"/>
          <w:szCs w:val="22"/>
          <w:lang w:val="en-US" w:eastAsia="zh-CN"/>
        </w:rPr>
      </w:pPr>
    </w:p>
    <w:p>
      <w:pPr>
        <w:numPr>
          <w:numId w:val="0"/>
        </w:numPr>
        <w:rPr>
          <w:rFonts w:hint="default" w:ascii="宋体" w:hAnsi="宋体" w:eastAsia="宋体" w:cs="宋体"/>
          <w:b w:val="0"/>
          <w:bCs w:val="0"/>
          <w:sz w:val="22"/>
          <w:szCs w:val="22"/>
          <w:lang w:val="en-US" w:eastAsia="zh-CN"/>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整体描述（overall description）</w:t>
      </w: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产品上下文环境（product perspective）</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产品外部接口（external interface）</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产品功能（product functions）</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用户类和特征（user characteristics）</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0"/>
          <w:numId w:val="0"/>
        </w:numPr>
        <w:ind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2.5 设计和实现上的约束（constraints）</w:t>
      </w:r>
    </w:p>
    <w:p>
      <w:pPr>
        <w:numPr>
          <w:ilvl w:val="-1"/>
          <w:numId w:val="0"/>
        </w:numPr>
        <w:ind w:left="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时间不足，开发的时间仅有2-3星期，时间较紧张。</w:t>
      </w:r>
    </w:p>
    <w:p>
      <w:pPr>
        <w:numPr>
          <w:ilvl w:val="-1"/>
          <w:numId w:val="0"/>
        </w:numPr>
        <w:ind w:left="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技术方面不太熟练，会对开发造成一定影响。</w:t>
      </w:r>
    </w:p>
    <w:p>
      <w:pPr>
        <w:numPr>
          <w:ilvl w:val="0"/>
          <w:numId w:val="0"/>
        </w:numPr>
        <w:ind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2.6 运行环境（environment）</w:t>
      </w:r>
    </w:p>
    <w:p>
      <w:pPr>
        <w:numPr>
          <w:ilvl w:val="0"/>
          <w:numId w:val="0"/>
        </w:numPr>
        <w:ind w:left="420" w:leftChars="0" w:firstLine="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Android 10</w:t>
      </w:r>
    </w:p>
    <w:p>
      <w:pPr>
        <w:numPr>
          <w:ilvl w:val="0"/>
          <w:numId w:val="0"/>
        </w:numPr>
        <w:ind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2.7 假设和依赖（assumptions and dependencies)</w:t>
      </w:r>
    </w:p>
    <w:p>
      <w:pPr>
        <w:numPr>
          <w:ilvl w:val="-1"/>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本项目是否能够成功实施，主要取决于以下的条件：</w:t>
      </w:r>
    </w:p>
    <w:p>
      <w:pPr>
        <w:numPr>
          <w:ilvl w:val="-1"/>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①为了项目的开发和实施，对现有的软件开发流程进行详细的了解。</w:t>
      </w:r>
    </w:p>
    <w:p>
      <w:pPr>
        <w:numPr>
          <w:ilvl w:val="-1"/>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②团队成员对软件开发过程使用的性能良好的软件有较好的了解，明确其中必要的功能，为本项目提供完整的功能和性能需求资料，以便于对其进行分析，从而形成完善的软件需求。</w:t>
      </w:r>
    </w:p>
    <w:p>
      <w:pPr>
        <w:numPr>
          <w:ilvl w:val="-1"/>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③团队拥有软件系统的运行必要的且能够满足系统运行条件的硬件环境和通讯环境，不合适的硬件环境和通讯环境将会影响系统的性能。</w:t>
      </w:r>
    </w:p>
    <w:p>
      <w:pPr>
        <w:numPr>
          <w:ilvl w:val="0"/>
          <w:numId w:val="0"/>
        </w:numPr>
        <w:ind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2.8 未来的需求（future requirements）</w:t>
      </w:r>
    </w:p>
    <w:p>
      <w:pPr>
        <w:numPr>
          <w:ilvl w:val="0"/>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①实现指纹密码功能</w:t>
      </w:r>
    </w:p>
    <w:p>
      <w:pPr>
        <w:numPr>
          <w:ilvl w:val="0"/>
          <w:numId w:val="0"/>
        </w:numPr>
        <w:ind w:left="420" w:leftChars="0" w:firstLine="0" w:firstLineChars="0"/>
        <w:rPr>
          <w:rFonts w:hint="default"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②实现数据自动备份功能</w:t>
      </w:r>
    </w:p>
    <w:p>
      <w:pPr>
        <w:numPr>
          <w:ilvl w:val="0"/>
          <w:numId w:val="0"/>
        </w:numPr>
        <w:rPr>
          <w:rFonts w:hint="default" w:ascii="宋体" w:hAnsi="宋体" w:eastAsia="宋体" w:cs="宋体"/>
          <w:b w:val="0"/>
          <w:bCs w:val="0"/>
          <w:sz w:val="22"/>
          <w:szCs w:val="22"/>
          <w:lang w:val="en-US" w:eastAsia="zh-CN"/>
        </w:rPr>
      </w:pPr>
      <w:bookmarkStart w:id="0" w:name="_GoBack"/>
      <w:bookmarkEnd w:id="0"/>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需求描述（specific requirements）</w:t>
      </w:r>
    </w:p>
    <w:p>
      <w:pPr>
        <w:numPr>
          <w:ilvl w:val="1"/>
          <w:numId w:val="1"/>
        </w:numPr>
        <w:ind w:left="0" w:leftChars="0" w:firstLine="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各项功能的详细描述</w:t>
      </w:r>
    </w:p>
    <w:p>
      <w:pPr>
        <w:numPr>
          <w:numId w:val="0"/>
        </w:numPr>
        <w:ind w:leftChars="0" w:firstLine="420" w:firstLineChars="0"/>
        <w:rPr>
          <w:rFonts w:hint="eastAsia" w:ascii="宋体" w:hAnsi="宋体" w:eastAsia="宋体" w:cs="宋体"/>
          <w:b w:val="0"/>
          <w:bCs w:val="0"/>
          <w:sz w:val="22"/>
          <w:szCs w:val="22"/>
          <w:lang w:val="en-US" w:eastAsia="zh-CN"/>
        </w:rPr>
      </w:pPr>
    </w:p>
    <w:p>
      <w:pPr>
        <w:numPr>
          <w:ilvl w:val="1"/>
          <w:numId w:val="1"/>
        </w:numPr>
        <w:ind w:left="0" w:leftChars="0" w:firstLine="0" w:firstLineChars="0"/>
        <w:rPr>
          <w:rFonts w:hint="default" w:ascii="宋体" w:hAnsi="宋体" w:eastAsia="宋体" w:cs="宋体"/>
          <w:b/>
          <w:bCs/>
          <w:sz w:val="22"/>
          <w:szCs w:val="22"/>
          <w:lang w:val="en-US" w:eastAsia="zh-CN"/>
        </w:rPr>
      </w:pPr>
      <w:r>
        <w:rPr>
          <w:rFonts w:hint="default" w:ascii="宋体" w:hAnsi="宋体" w:eastAsia="宋体" w:cs="宋体"/>
          <w:b/>
          <w:bCs/>
          <w:sz w:val="22"/>
          <w:szCs w:val="22"/>
          <w:lang w:val="en-US" w:eastAsia="zh-CN"/>
        </w:rPr>
        <w:t>非功能需求</w:t>
      </w:r>
    </w:p>
    <w:p>
      <w:pPr>
        <w:numPr>
          <w:numId w:val="0"/>
        </w:numPr>
        <w:ind w:leftChars="0" w:firstLine="420" w:firstLineChars="0"/>
        <w:rPr>
          <w:rFonts w:hint="default" w:ascii="宋体" w:hAnsi="宋体" w:eastAsia="宋体" w:cs="宋体"/>
          <w:b w:val="0"/>
          <w:bCs w:val="0"/>
          <w:sz w:val="22"/>
          <w:szCs w:val="22"/>
          <w:lang w:val="en-US" w:eastAsia="zh-CN"/>
        </w:rPr>
      </w:pPr>
    </w:p>
    <w:p>
      <w:pPr>
        <w:rPr>
          <w:rFonts w:hint="eastAsia" w:ascii="宋体" w:hAnsi="宋体" w:eastAsia="宋体" w:cs="宋体"/>
          <w:sz w:val="22"/>
          <w:szCs w:val="22"/>
        </w:rPr>
      </w:pPr>
    </w:p>
    <w:p>
      <w:pPr>
        <w:rPr>
          <w:rFonts w:hint="eastAsia" w:ascii="宋体" w:hAnsi="宋体" w:eastAsia="宋体" w:cs="宋体"/>
          <w:sz w:val="22"/>
          <w:szCs w:val="22"/>
        </w:rPr>
      </w:pPr>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43DB6"/>
    <w:multiLevelType w:val="multilevel"/>
    <w:tmpl w:val="BD743D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17"/>
    <w:rsid w:val="00207760"/>
    <w:rsid w:val="00276810"/>
    <w:rsid w:val="003D1011"/>
    <w:rsid w:val="008F3117"/>
    <w:rsid w:val="00A654FC"/>
    <w:rsid w:val="00D03737"/>
    <w:rsid w:val="0E39799F"/>
    <w:rsid w:val="550F2399"/>
    <w:rsid w:val="5AE636CC"/>
    <w:rsid w:val="6C7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274</Characters>
  <Lines>2</Lines>
  <Paragraphs>1</Paragraphs>
  <TotalTime>4</TotalTime>
  <ScaleCrop>false</ScaleCrop>
  <LinksUpToDate>false</LinksUpToDate>
  <CharactersWithSpaces>320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2020-09-24T10:28:00Z</dcterms:created>
  <dc:creator>x w</dc:creator>
  <cp:lastModifiedBy>未わりの末</cp:lastModifiedBy>
  <dcterms:modified xsi:type="dcterms:W3CDTF">2020-09-25T09:31:46Z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