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A7E713">
      <w:pPr>
        <w:numPr>
          <w:ilvl w:val="0"/>
          <w:numId w:val="1"/>
        </w:numPr>
        <w:spacing w:before="312" w:beforeLines="100"/>
        <w:ind w:left="853" w:leftChars="-1" w:hanging="855" w:hangingChars="304"/>
        <w:jc w:val="left"/>
        <w:rPr>
          <w:rFonts w:hint="eastAsia" w:ascii="黑体" w:hAnsi="黑体" w:eastAsia="黑体" w:cs="黑体"/>
          <w:b/>
          <w:bCs/>
          <w:sz w:val="28"/>
          <w:szCs w:val="28"/>
        </w:rPr>
      </w:pPr>
      <w:bookmarkStart w:id="0" w:name="_GoBack"/>
      <w:bookmarkEnd w:id="0"/>
      <w:r>
        <w:rPr>
          <w:rFonts w:hint="eastAsia" w:ascii="黑体" w:hAnsi="黑体" w:eastAsia="黑体" w:cs="黑体"/>
          <w:b/>
          <w:bCs/>
          <w:sz w:val="28"/>
          <w:szCs w:val="28"/>
        </w:rPr>
        <w:t>实验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原理</w:t>
      </w:r>
    </w:p>
    <w:p w14:paraId="084BC0BD">
      <w:pPr>
        <w:jc w:val="left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b/>
          <w:bCs/>
          <w:sz w:val="24"/>
          <w:szCs w:val="24"/>
        </w:rPr>
        <w:t>1 直流无刷电机六步换相</w:t>
      </w:r>
    </w:p>
    <w:p w14:paraId="157B9E79">
      <w:p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本控制系统的构成包括：控制器（单片机、DSP、PLC等）、IGBT驱动器、 桥式电路（全桥和半桥）、无刷直流电机、霍尔传感器等。根据无刷直流电机转 子磁极的位置，对定子线圈进行换相通电，形成6步的旋转磁场，进而带动转子 同步转动。 有传感器的控制方式的关键技术在于：一、如何通过安装在电机上的三个霍尔器件A、B、C来准确快速的获取转子磁极位置信息；二、如何通过6个功率器 件组成的3相桥式电路来控制定子线圈的6拍通电方式，从而形成一个旋转磁场。6 拍定子线圈方式如图2-1-2所示。</w:t>
      </w:r>
    </w:p>
    <w:p w14:paraId="6E7BEE60">
      <w:pPr>
        <w:ind w:firstLine="420" w:firstLineChars="0"/>
        <w:jc w:val="center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3599815" cy="2639060"/>
            <wp:effectExtent l="0" t="0" r="698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12B57">
      <w:p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按照上图2-1-2的方式通电时，三相绕组线圈形成的合成磁场会慢慢的逆时针 转动，形成一个旋转磁场，从而导致转子的运动。此外需要说明的是，控制框图里的霍尔传感器是根据霍尔效应制作的一种磁 场传感器，它可以有效的反映通过霍尔原件的磁密度，有正向磁场通过霍尔传感器，输出1，有反向磁场通过霍尔，输出0。当霍尔传感器在和电机的转子做相对 运动时，根据转子下磁场密度的变化，来产生变化的信号。如下图2-1-3所示。 如果将一只霍尔传感器安装在靠近转子的位置，当N极逐渐靠近霍尔传感器 即磁感器达到一定值时，其输出是导通状态；当N极逐渐离开霍尔传感器、磁感 应逐渐小时，其输出仍然保持导通状态；只有磁场转变为S极并达到一定值时，其输出才翻转为截止状态。在 S和N交替变化下传感器输出波形占高、低电平各占 50%。如果转子是一对极，则电机旋转一周霍尔传感器输出一个周期的电压波形。</w:t>
      </w:r>
    </w:p>
    <w:p w14:paraId="5E61E1C1">
      <w:p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当电机按一个（正转或反转）方向转动时，3个霍尔传感器的输出会按照6步 的规律变化，如图2-1-4所示。BLDC电机的转子位置检测器件采用的是霍尔传感 器，其与微控制器(MCU)连接非常简单。可以使用任一可用的具有电平变化中断 功能的MCU的引脚作为其接口。</w:t>
      </w:r>
    </w:p>
    <w:p w14:paraId="5370251D">
      <w:p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为了驱动电机运转，必须根据电机转子所处的空间位置，按照一定的换向顺 序，对定子上的A、B、C三个线圈的两相同时进行通电，形成旋转磁场，从而带 动转子旋转。一般在其非驱动端上的定子中安装三个霍尔传感器。这样当转子磁 极经过霍尔传感器附近时，它们便会发出一个高(低)电平信号，根据这三个霍尔传 感器信号的组合，就能得到定子绕组通电换向的精确顺序。</w:t>
      </w:r>
    </w:p>
    <w:p w14:paraId="2CDEC0DA">
      <w:p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对于典型的三相带传感器的BLDC电机，有6个不同的工作区间，每个区间 中对特定的两相绕组通电。每次换向，都有一个绕组连到电源的正极(电流进入绕 组) ，第二个绕组连到负极(电流从中流出)，第三个处于失电状态。转矩是由定子 线圈产生的磁场和转子之间相互作用产生的。其转矩峰值出现在两个磁场正交时， 而在两磁场平行时最弱。为了保持电机转动，由定子绕组产生的磁场应不断变换位置，因为转子会向着与定子磁场平行的方向旋转。BLDC电机其三个定子绕组每换向一轮(1个电周期)需要六步，应按照“六步换向”给定子绕组加电。</w:t>
      </w:r>
    </w:p>
    <w:p w14:paraId="22A76574">
      <w:p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转子每转过60°电角度，定子上其中一个霍尔传感器就会改变状态，因此， 完成电周期需要六步。在同步模式下，每转过60°电角度相电流切换一次。（一 个电周期可能并不对应于完整的转子机械转动周期，完成一圈机械转动要重复的 电周期数取决于转子磁极的对数。）每对转子磁极换向需要完成一个电周期。因 此，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转子的转数=电周期数/转子磁极对数</w:t>
      </w:r>
      <w:r>
        <w:rPr>
          <w:rFonts w:ascii="宋体" w:hAnsi="宋体" w:eastAsia="宋体" w:cs="宋体"/>
          <w:sz w:val="24"/>
          <w:szCs w:val="24"/>
        </w:rPr>
        <w:t>，即提前设定好输出电流或电压信号的 电周期数，就能得到电机转子旋转的转数，实现位置控制。</w:t>
      </w:r>
    </w:p>
    <w:p w14:paraId="3F09A59B">
      <w:pPr>
        <w:jc w:val="left"/>
        <w:rPr>
          <w:rFonts w:ascii="宋体" w:hAnsi="宋体" w:eastAsia="宋体" w:cs="宋体"/>
          <w:sz w:val="24"/>
          <w:szCs w:val="24"/>
        </w:rPr>
      </w:pPr>
    </w:p>
    <w:p w14:paraId="187515A1">
      <w:pPr>
        <w:rPr>
          <w:rFonts w:ascii="宋体" w:hAnsi="宋体" w:eastAsia="宋体" w:cs="宋体"/>
          <w:b/>
          <w:bCs/>
          <w:i w:val="0"/>
          <w:iCs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b/>
          <w:bCs/>
          <w:i w:val="0"/>
          <w:iCs w:val="0"/>
          <w:sz w:val="24"/>
          <w:szCs w:val="24"/>
        </w:rPr>
        <w:t>.2 交流伺服电机Clark/Park变换</w:t>
      </w:r>
    </w:p>
    <w:p w14:paraId="3B0ADC76"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在伺服系统中，直流伺服电机能获得优良的动态与静态性能，其根本原因是 被控制量只有电机磁通Ф和电枢电流Ia，且这两个量是独立的。此外，电磁转矩（Tm=KTФIa）与磁通Ф和电枢电流Ia分别成正比关系。因此，可做线性控制。 如果能够模拟直流电机，求出交流电机与之对应的磁场与电枢电流，独立地加以 控制，即可使交流电机具有与直流电机近似的优良特性。为此，必须将三相交变 量（矢量）转换为与之等效的直流量（标量），建立起交流电机的等效模型，然 后按直流电机的控制方法对其进行控制。在使用矢量控制方法控制电机时，需建立交流伺服电机的等效模型，使用Clark 和Park 变换对矢量进行变换并加以控制。涉及到交流伺服电机中的磁场分布如图 2-2-1 所示。交流伺服电机的磁场方向为正弦磁场。由于U、V、W三相的电流分 别为ia、ib、ic</w:t>
      </w:r>
    </w:p>
    <w:p w14:paraId="61533EC7">
      <w:pPr>
        <w:ind w:firstLine="420" w:firstLineChars="0"/>
        <w:jc w:val="center"/>
      </w:pPr>
      <w:r>
        <w:drawing>
          <wp:inline distT="0" distB="0" distL="114300" distR="114300">
            <wp:extent cx="3599815" cy="1691005"/>
            <wp:effectExtent l="0" t="0" r="698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5E504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又因为在交流伺服电机中，电流的幅值相等，相位角各相差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120°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。所以可得电机在动态的时候各相电流表达式</w:t>
      </w:r>
    </w:p>
    <w:p w14:paraId="17F9646E">
      <w:pPr>
        <w:ind w:firstLine="420" w:firstLineChars="0"/>
        <w:jc w:val="center"/>
      </w:pPr>
      <w:r>
        <w:drawing>
          <wp:inline distT="0" distB="0" distL="114300" distR="114300">
            <wp:extent cx="1604645" cy="711200"/>
            <wp:effectExtent l="0" t="0" r="825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4645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1D5B4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其中，</w:t>
      </w:r>
      <w:r>
        <w:rPr>
          <w:rFonts w:ascii="Cambria Math" w:hAnsi="Cambria Math" w:eastAsia="Cambria Math" w:cs="Cambria Math"/>
          <w:color w:val="000000"/>
          <w:kern w:val="0"/>
          <w:sz w:val="24"/>
          <w:szCs w:val="24"/>
          <w:lang w:val="en-US" w:eastAsia="zh-CN" w:bidi="ar"/>
        </w:rPr>
        <w:t>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表示电流角频率，</w:t>
      </w:r>
      <w:r>
        <w:rPr>
          <w:rFonts w:hint="default" w:ascii="Cambria Math" w:hAnsi="Cambria Math" w:eastAsia="Cambria Math" w:cs="Cambria Math"/>
          <w:color w:val="000000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Cambria Math" w:hAnsi="Cambria Math" w:eastAsia="Cambria Math" w:cs="Cambria Math"/>
          <w:color w:val="000000"/>
          <w:kern w:val="0"/>
          <w:sz w:val="17"/>
          <w:szCs w:val="17"/>
          <w:lang w:val="en-US" w:eastAsia="zh-CN" w:bidi="ar"/>
        </w:rPr>
        <w:t>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表示电流幅值。</w:t>
      </w:r>
    </w:p>
    <w:p w14:paraId="54F42CB1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把平面内的三个电流矢量经过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Clark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变换（将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abc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变换到静止的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αβ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坐标系下）投影到</w:t>
      </w:r>
      <w:r>
        <w:rPr>
          <w:rFonts w:ascii="Cambria Math" w:hAnsi="Cambria Math" w:eastAsia="Cambria Math" w:cs="Cambria Math"/>
          <w:color w:val="000000"/>
          <w:kern w:val="0"/>
          <w:sz w:val="24"/>
          <w:szCs w:val="24"/>
          <w:lang w:val="en-US" w:eastAsia="zh-CN" w:bidi="ar"/>
        </w:rPr>
        <w:t>α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Cambria Math" w:hAnsi="Cambria Math" w:eastAsia="Cambria Math" w:cs="Cambria Math"/>
          <w:color w:val="000000"/>
          <w:kern w:val="0"/>
          <w:sz w:val="24"/>
          <w:szCs w:val="24"/>
          <w:lang w:val="en-US" w:eastAsia="zh-CN" w:bidi="ar"/>
        </w:rPr>
        <w:t>β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轴上可得出：</w:t>
      </w:r>
    </w:p>
    <w:p w14:paraId="7562A296">
      <w:pPr>
        <w:keepNext w:val="0"/>
        <w:keepLines w:val="0"/>
        <w:widowControl/>
        <w:suppressLineNumbers w:val="0"/>
        <w:ind w:firstLine="420" w:firstLineChars="0"/>
        <w:jc w:val="center"/>
        <w:rPr>
          <w:rFonts w:ascii="Times New Roman" w:hAnsi="Times New Roman" w:cs="Times New Roman"/>
          <w:position w:val="-62"/>
        </w:rPr>
      </w:pPr>
      <w:r>
        <w:rPr>
          <w:rFonts w:ascii="Times New Roman" w:hAnsi="Times New Roman" w:cs="Times New Roman"/>
          <w:position w:val="-62"/>
          <w:sz w:val="24"/>
        </w:rPr>
        <w:object>
          <v:shape id="_x0000_i1025" o:spt="75" type="#_x0000_t75" style="height:68.2pt;width:135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  <w:r>
        <w:rPr>
          <w:rFonts w:ascii="Times New Roman" w:hAnsi="Times New Roman" w:cs="Times New Roman"/>
          <w:sz w:val="24"/>
        </w:rPr>
        <w:t>，变换矩阵</w:t>
      </w:r>
      <w:r>
        <w:rPr>
          <w:rFonts w:ascii="Times New Roman" w:hAnsi="Times New Roman" w:cs="Times New Roman"/>
          <w:i/>
          <w:iCs/>
          <w:sz w:val="24"/>
        </w:rPr>
        <w:t>S</w:t>
      </w:r>
      <w:r>
        <w:rPr>
          <w:rFonts w:ascii="Times New Roman" w:hAnsi="Times New Roman" w:cs="Times New Roman"/>
          <w:sz w:val="24"/>
          <w:vertAlign w:val="subscript"/>
        </w:rPr>
        <w:t>a</w:t>
      </w:r>
      <w:r>
        <w:rPr>
          <w:rFonts w:ascii="Times New Roman" w:hAnsi="Times New Roman" w:cs="Times New Roman"/>
          <w:sz w:val="24"/>
        </w:rPr>
        <w:t>＝</w:t>
      </w:r>
      <w:r>
        <w:rPr>
          <w:rFonts w:ascii="Times New Roman" w:hAnsi="Times New Roman" w:cs="Times New Roman"/>
          <w:position w:val="-62"/>
        </w:rPr>
        <w:object>
          <v:shape id="_x0000_i1026" o:spt="75" type="#_x0000_t75" style="height:68.2pt;width:83.4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</w:p>
    <w:p w14:paraId="1EE21507"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Times New Roman" w:hAnsi="Times New Roman" w:cs="Times New Roman"/>
          <w:b w:val="0"/>
          <w:bCs w:val="0"/>
          <w:position w:val="-62"/>
        </w:rPr>
      </w:pPr>
      <w:r>
        <w:rPr>
          <w:rFonts w:ascii="Times New Roman" w:hAnsi="Times New Roman" w:cs="Times New Roman"/>
          <w:b w:val="0"/>
          <w:bCs w:val="0"/>
          <w:sz w:val="24"/>
        </w:rPr>
        <w:t>做等幅值变换有</w:t>
      </w:r>
    </w:p>
    <w:p w14:paraId="455450D7">
      <w:pPr>
        <w:keepNext w:val="0"/>
        <w:keepLines w:val="0"/>
        <w:widowControl/>
        <w:suppressLineNumbers w:val="0"/>
        <w:ind w:firstLine="420" w:firstLineChars="0"/>
        <w:jc w:val="center"/>
        <w:rPr>
          <w:rFonts w:ascii="Times New Roman" w:hAnsi="Times New Roman" w:cs="Times New Roman"/>
          <w:position w:val="-62"/>
        </w:rPr>
      </w:pPr>
      <w:r>
        <w:rPr>
          <w:rFonts w:ascii="Times New Roman" w:hAnsi="Times New Roman" w:cs="Times New Roman"/>
          <w:position w:val="-36"/>
          <w:sz w:val="24"/>
        </w:rPr>
        <w:object>
          <v:shape id="_x0000_i1027" o:spt="75" type="#_x0000_t75" style="height:42pt;width:93.2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</w:p>
    <w:p w14:paraId="4549B2C5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其中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3"/>
          <w:szCs w:val="23"/>
          <w:lang w:val="en-US" w:eastAsia="zh-CN" w:bidi="ar"/>
        </w:rPr>
        <w:t>i</w:t>
      </w:r>
      <w:r>
        <w:rPr>
          <w:rFonts w:ascii="Symbol" w:hAnsi="Symbol" w:eastAsia="宋体" w:cs="Symbol"/>
          <w:i/>
          <w:iCs/>
          <w:color w:val="000000"/>
          <w:kern w:val="0"/>
          <w:sz w:val="14"/>
          <w:szCs w:val="14"/>
          <w:lang w:val="en-US" w:eastAsia="zh-CN" w:bidi="ar"/>
        </w:rPr>
        <w:t xml:space="preserve">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3"/>
          <w:szCs w:val="23"/>
          <w:lang w:val="en-US" w:eastAsia="zh-CN" w:bidi="ar"/>
        </w:rPr>
        <w:t>i</w:t>
      </w:r>
      <w:r>
        <w:rPr>
          <w:rFonts w:hint="default" w:ascii="Symbol" w:hAnsi="Symbol" w:eastAsia="宋体" w:cs="Symbol"/>
          <w:i/>
          <w:iCs/>
          <w:color w:val="000000"/>
          <w:kern w:val="0"/>
          <w:sz w:val="14"/>
          <w:szCs w:val="14"/>
          <w:lang w:val="en-US" w:eastAsia="zh-CN" w:bidi="ar"/>
        </w:rPr>
        <w:t xml:space="preserve">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是把平面内的三个矢量用二维坐标来进行表示。为了进一步方便 计算，把二维坐标系建在电机转子上，同时由于电机转子在实时转动，则需要一 </w:t>
      </w:r>
    </w:p>
    <w:p w14:paraId="704B88C0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个转化规则，将上述二维坐标系转化为转子上的运动坐标系。随时间变化的绕组 </w:t>
      </w:r>
    </w:p>
    <w:p w14:paraId="3E35FD2C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电流产生的磁场可等效为旋转磁场，则可以将绕组电流表达在旋转坐标系中。在 </w:t>
      </w:r>
    </w:p>
    <w:p w14:paraId="01A0B094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二维坐标系进行旋转变化时，也就是进行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Park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变换（把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αβ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坐标系变换到旋转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dq </w:t>
      </w:r>
    </w:p>
    <w:p w14:paraId="1840C84D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坐标系下），如图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2-2-4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所示</w:t>
      </w:r>
    </w:p>
    <w:p w14:paraId="405BF8DB">
      <w:pPr>
        <w:ind w:firstLine="420" w:firstLineChars="0"/>
        <w:jc w:val="center"/>
      </w:pPr>
      <w:r>
        <w:drawing>
          <wp:inline distT="0" distB="0" distL="114300" distR="114300">
            <wp:extent cx="2879725" cy="2024380"/>
            <wp:effectExtent l="0" t="0" r="3175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A8ECD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经由旋转之后可以得出：</w:t>
      </w:r>
    </w:p>
    <w:p w14:paraId="3772C2EE">
      <w:pPr>
        <w:ind w:firstLine="420" w:firstLineChars="0"/>
        <w:jc w:val="center"/>
        <w:rPr>
          <w:rFonts w:ascii="Times New Roman" w:hAnsi="Times New Roman" w:cs="Times New Roman"/>
          <w:position w:val="-34"/>
          <w:sz w:val="24"/>
        </w:rPr>
      </w:pPr>
      <w:r>
        <w:rPr>
          <w:rFonts w:ascii="Times New Roman" w:hAnsi="Times New Roman" w:cs="Times New Roman"/>
          <w:position w:val="-34"/>
          <w:sz w:val="24"/>
        </w:rPr>
        <w:object>
          <v:shape id="_x0000_i1028" o:spt="75" type="#_x0000_t75" style="height:39.8pt;width:114.5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</w:p>
    <w:p w14:paraId="4765C8D9">
      <w:pPr>
        <w:spacing w:line="360" w:lineRule="auto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相当于乘一个齐次旋转矩阵</w:t>
      </w:r>
    </w:p>
    <w:p w14:paraId="26D70D7E">
      <w:pPr>
        <w:spacing w:line="360" w:lineRule="auto"/>
        <w:ind w:firstLine="480" w:firstLineChars="2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52"/>
          <w:sz w:val="24"/>
        </w:rPr>
        <w:object>
          <v:shape id="_x0000_i1029" o:spt="75" type="#_x0000_t75" style="height:57.8pt;width:150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  <w:r>
        <w:rPr>
          <w:rFonts w:ascii="Times New Roman" w:hAnsi="Times New Roman" w:cs="Times New Roman"/>
          <w:sz w:val="24"/>
        </w:rPr>
        <w:t>，变换矩阵</w:t>
      </w:r>
      <w:r>
        <w:rPr>
          <w:rFonts w:ascii="Times New Roman" w:hAnsi="Times New Roman" w:cs="Times New Roman"/>
          <w:i/>
          <w:iCs/>
          <w:sz w:val="24"/>
        </w:rPr>
        <w:t>S</w:t>
      </w:r>
      <w:r>
        <w:rPr>
          <w:rFonts w:ascii="Times New Roman" w:hAnsi="Times New Roman" w:cs="Times New Roman"/>
          <w:sz w:val="24"/>
          <w:vertAlign w:val="subscript"/>
        </w:rPr>
        <w:t>b</w:t>
      </w:r>
      <w:r>
        <w:rPr>
          <w:rFonts w:ascii="Times New Roman" w:hAnsi="Times New Roman" w:cs="Times New Roman"/>
          <w:sz w:val="24"/>
        </w:rPr>
        <w:t>＝</w:t>
      </w:r>
      <w:r>
        <w:rPr>
          <w:rFonts w:ascii="Times New Roman" w:hAnsi="Times New Roman" w:cs="Times New Roman"/>
          <w:position w:val="-50"/>
        </w:rPr>
        <w:object>
          <v:shape id="_x0000_i1030" o:spt="75" type="#_x0000_t75" style="height:56.2pt;width:98.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</w:p>
    <w:p w14:paraId="232D5A64">
      <w:pPr>
        <w:spacing w:line="360" w:lineRule="auto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综合得到</w:t>
      </w:r>
    </w:p>
    <w:p w14:paraId="734B9DB6">
      <w:pPr>
        <w:ind w:firstLine="420" w:firstLineChars="0"/>
        <w:jc w:val="center"/>
        <w:rPr>
          <w:rFonts w:ascii="Times New Roman" w:hAnsi="Times New Roman" w:cs="Times New Roman"/>
          <w:position w:val="-34"/>
          <w:sz w:val="24"/>
        </w:rPr>
      </w:pPr>
      <w:r>
        <w:rPr>
          <w:rFonts w:ascii="Times New Roman" w:hAnsi="Times New Roman" w:cs="Times New Roman"/>
          <w:position w:val="-92"/>
          <w:sz w:val="24"/>
        </w:rPr>
        <w:object>
          <v:shape id="_x0000_i1031" o:spt="75" type="#_x0000_t75" style="height:98.2pt;width:255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</w:p>
    <w:p w14:paraId="1EB1CA01">
      <w:pPr>
        <w:numPr>
          <w:ilvl w:val="0"/>
          <w:numId w:val="1"/>
        </w:numPr>
        <w:spacing w:before="312" w:beforeLines="100"/>
        <w:ind w:left="853" w:leftChars="-1" w:hanging="855" w:hangingChars="304"/>
        <w:jc w:val="left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实验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内容</w:t>
      </w:r>
    </w:p>
    <w:p w14:paraId="0F66B14A">
      <w:pPr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2"/>
          <w:szCs w:val="22"/>
        </w:rPr>
        <w:t>（简述实验</w:t>
      </w:r>
      <w:r>
        <w:rPr>
          <w:rFonts w:hint="eastAsia" w:ascii="宋体" w:hAnsi="宋体"/>
          <w:sz w:val="22"/>
          <w:szCs w:val="22"/>
          <w:lang w:val="en-US" w:eastAsia="zh-CN"/>
        </w:rPr>
        <w:t>内容及操作过程</w:t>
      </w:r>
      <w:r>
        <w:rPr>
          <w:rFonts w:hint="eastAsia" w:ascii="宋体" w:hAnsi="宋体"/>
          <w:sz w:val="22"/>
          <w:szCs w:val="22"/>
        </w:rPr>
        <w:t>）</w:t>
      </w:r>
    </w:p>
    <w:p w14:paraId="242B7459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直流无刷电机六步换相实验步骤</w:t>
      </w:r>
    </w:p>
    <w:p w14:paraId="1C52E9C7">
      <w:pPr>
        <w:keepNext w:val="0"/>
        <w:keepLines w:val="0"/>
        <w:widowControl/>
        <w:suppressLineNumbers w:val="0"/>
        <w:ind w:firstLine="420" w:firstLineChars="0"/>
        <w:jc w:val="left"/>
        <w:rPr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在对话框中拖动滑块给定 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pid_ref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参考电流，拖动滑块给定 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PID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参数，电机开始运动（参考电流为 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0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时电机不动）。运行结束拖动滑块使参考电流为 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， </w:t>
      </w:r>
    </w:p>
    <w:p w14:paraId="3EEF50D2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电机停转，再点击停止按钮，打开 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speed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示波器模块，点击缩放按钮，可以看到完整的运行过程的曲线图。（注意，第一次滑动滑块时，驱动板上自举电容需要充电，所以电机不会运动，把滑块置零后，再次滑动时电机开始运动）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 </w:t>
      </w:r>
    </w:p>
    <w:p w14:paraId="404102ED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通过打开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speed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pos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模块观察速度位置变化情况，并保存几张速度或位置变化曲线。其中可以通过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view-style-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调整图像背景颜色。</w:t>
      </w:r>
    </w:p>
    <w:p w14:paraId="084037F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 w14:paraId="67651041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如果程序设计有误，电机可能会出现以下现象： </w:t>
      </w:r>
    </w:p>
    <w:p w14:paraId="5D4A814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在滑动上位机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PID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模块时，电机开始会动作一下，但不会连续运动； </w:t>
      </w:r>
    </w:p>
    <w:p w14:paraId="49BB910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CCS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中编译时程序会报错； </w:t>
      </w:r>
    </w:p>
    <w:p w14:paraId="6452AB3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电机完全无动作或有异响。 </w:t>
      </w:r>
    </w:p>
    <w:p w14:paraId="4650AA8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交流伺服电机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Clark/Park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变换实验步骤</w:t>
      </w:r>
    </w:p>
    <w:p w14:paraId="780AA83A">
      <w:pPr>
        <w:keepNext w:val="0"/>
        <w:keepLines w:val="0"/>
        <w:widowControl/>
        <w:suppressLineNumbers w:val="0"/>
        <w:ind w:firstLine="420" w:firstLineChars="0"/>
        <w:jc w:val="left"/>
        <w:rPr>
          <w:b w:val="0"/>
          <w:bCs w:val="0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在对话框中拖动滑块给定 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pid_ref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参考电流，拖动滑块给定 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PID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参数，电机开始运动（参考电流为 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0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时电机不动）。运行结束拖动滑块使参考电流为 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， </w:t>
      </w:r>
    </w:p>
    <w:p w14:paraId="293B835F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电机停转，再点击停止按钮，打开 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speed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示波器模块，点击缩放按钮，可以看到完整的运行过程的曲线图。（注意，第一次滑动滑块时，驱动板上自举电容需要充电，所以电机不会运动，把滑块置零后，再次滑动时电机开始运动）</w:t>
      </w:r>
    </w:p>
    <w:p w14:paraId="7D67ACB2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通过打开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speed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pos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模块观察速度位置变化情况，并保存几张速度或位置变化曲线。其中通过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view-style-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调整图像背景颜色。</w:t>
      </w:r>
    </w:p>
    <w:p w14:paraId="5F316421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1A4FACF7">
      <w:pPr>
        <w:numPr>
          <w:ilvl w:val="0"/>
          <w:numId w:val="1"/>
        </w:numPr>
        <w:jc w:val="left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实验结果及分析</w:t>
      </w:r>
    </w:p>
    <w:p w14:paraId="1481C0C7">
      <w:pPr>
        <w:jc w:val="left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（实验原始数据、实验曲线及其分析）</w:t>
      </w:r>
    </w:p>
    <w:p w14:paraId="27DDD1A9">
      <w:pPr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直流无刷电机六步换相</w:t>
      </w:r>
    </w:p>
    <w:p w14:paraId="1680D140">
      <w:pPr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实验数据：</w:t>
      </w:r>
    </w:p>
    <w:p w14:paraId="085F208F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99815" cy="1942465"/>
            <wp:effectExtent l="0" t="0" r="6985" b="635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6E4E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99815" cy="1942465"/>
            <wp:effectExtent l="0" t="0" r="6985" b="635"/>
            <wp:docPr id="9" name="图片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A971">
      <w:pPr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实验分析：</w:t>
      </w:r>
    </w:p>
    <w:p w14:paraId="2D516F3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、理解和写出无刷直流电机换相的逻辑。 </w:t>
      </w:r>
    </w:p>
    <w:p w14:paraId="2FED53F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答：无刷直流电机的定子磁场是步进变化的，电机通电后，霍尔元件根据转子的实际位置发出信号，是定子绕组依次通电，产生一个步进式的旋转磁场，电磁转矩为</w:t>
      </w:r>
      <w:r>
        <w:rPr>
          <w:rFonts w:hint="eastAsia" w:ascii="宋体" w:hAnsi="宋体" w:eastAsia="宋体" w:cs="宋体"/>
          <w:color w:val="000000"/>
          <w:kern w:val="0"/>
          <w:position w:val="-6"/>
          <w:sz w:val="24"/>
          <w:szCs w:val="24"/>
          <w:lang w:val="en-US" w:eastAsia="zh-CN" w:bidi="ar"/>
        </w:rPr>
        <w:object>
          <v:shape id="_x0000_i1032" o:spt="75" type="#_x0000_t75" style="height:13.95pt;width:54pt;" o:ole="t" filled="f" o:preferrelative="t" stroked="f" coordsize="21600,21600">
            <v:path/>
            <v:fill on="f" focussize="0,0"/>
            <v:stroke on="f"/>
            <v:imagedata r:id="rId25" o:title=""/>
            <o:lock v:ext="edit" aspectratio="f"/>
            <w10:wrap type="none"/>
            <w10:anchorlock/>
          </v:shape>
          <o:OLEObject Type="Embed" ProgID="Equation.DSMT4" ShapeID="_x0000_i1032" DrawAspect="Content" ObjectID="_1468075732" r:id="rId24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，带动永磁转子转动</w:t>
      </w:r>
    </w:p>
    <w:p w14:paraId="1374E8F6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position w:val="-6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例如，对于两极三相电机的六步换向：</w:t>
      </w:r>
      <w:r>
        <w:rPr>
          <w:rFonts w:hint="default" w:ascii="宋体" w:hAnsi="宋体" w:eastAsia="宋体" w:cs="宋体"/>
          <w:color w:val="000000"/>
          <w:kern w:val="0"/>
          <w:position w:val="-6"/>
          <w:sz w:val="24"/>
          <w:szCs w:val="24"/>
          <w:lang w:val="en-US" w:eastAsia="zh-CN" w:bidi="ar"/>
        </w:rPr>
        <w:object>
          <v:shape id="_x0000_i1033" o:spt="75" type="#_x0000_t75" style="height:13.95pt;width:90pt;" o:ole="t" filled="f" o:preferrelative="t" stroked="f" coordsize="21600,21600">
            <v:path/>
            <v:fill on="f" focussize="0,0"/>
            <v:stroke on="f"/>
            <v:imagedata r:id="rId27" o:title=""/>
            <o:lock v:ext="edit" aspectratio="f"/>
            <w10:wrap type="none"/>
            <w10:anchorlock/>
          </v:shape>
          <o:OLEObject Type="Embed" ProgID="Equation.DSMT4" ShapeID="_x0000_i1033" DrawAspect="Content" ObjectID="_1468075733" r:id="rId26">
            <o:LockedField>false</o:LockedField>
          </o:OLEObject>
        </w:objec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8"/>
        <w:gridCol w:w="936"/>
        <w:gridCol w:w="1416"/>
        <w:gridCol w:w="1536"/>
        <w:gridCol w:w="1180"/>
        <w:gridCol w:w="1536"/>
      </w:tblGrid>
      <w:tr w14:paraId="42FCA3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8" w:type="dxa"/>
          </w:tcPr>
          <w:p w14:paraId="64527545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  <w:t>转子转过的</w:t>
            </w:r>
          </w:p>
          <w:p w14:paraId="65090DE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  <w:t>电角度</w:t>
            </w:r>
          </w:p>
        </w:tc>
        <w:tc>
          <w:tcPr>
            <w:tcW w:w="908" w:type="dxa"/>
          </w:tcPr>
          <w:p w14:paraId="5C742B0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  <w:t>0-60°</w:t>
            </w:r>
          </w:p>
        </w:tc>
        <w:tc>
          <w:tcPr>
            <w:tcW w:w="1416" w:type="dxa"/>
          </w:tcPr>
          <w:p w14:paraId="303CDFC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  <w:t>60°-120°</w:t>
            </w:r>
          </w:p>
        </w:tc>
        <w:tc>
          <w:tcPr>
            <w:tcW w:w="1179" w:type="dxa"/>
          </w:tcPr>
          <w:p w14:paraId="7E5F13B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  <w:t>120°-180°</w:t>
            </w:r>
          </w:p>
        </w:tc>
        <w:tc>
          <w:tcPr>
            <w:tcW w:w="1180" w:type="dxa"/>
          </w:tcPr>
          <w:p w14:paraId="5EAD43A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  <w:t>...</w:t>
            </w:r>
          </w:p>
        </w:tc>
        <w:tc>
          <w:tcPr>
            <w:tcW w:w="1181" w:type="dxa"/>
          </w:tcPr>
          <w:p w14:paraId="5E82E33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  <w:t>300°-360°</w:t>
            </w:r>
          </w:p>
        </w:tc>
      </w:tr>
      <w:tr w14:paraId="7BD5DD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8" w:type="dxa"/>
          </w:tcPr>
          <w:p w14:paraId="6EB74B04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  <w:t>定子磁极</w:t>
            </w:r>
          </w:p>
          <w:p w14:paraId="0A64F28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  <w:t>位置</w:t>
            </w:r>
          </w:p>
        </w:tc>
        <w:tc>
          <w:tcPr>
            <w:tcW w:w="908" w:type="dxa"/>
          </w:tcPr>
          <w:p w14:paraId="5390D48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  <w:t>120°</w:t>
            </w:r>
          </w:p>
        </w:tc>
        <w:tc>
          <w:tcPr>
            <w:tcW w:w="1416" w:type="dxa"/>
          </w:tcPr>
          <w:p w14:paraId="438C368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  <w:t>180°</w:t>
            </w:r>
          </w:p>
        </w:tc>
        <w:tc>
          <w:tcPr>
            <w:tcW w:w="1179" w:type="dxa"/>
          </w:tcPr>
          <w:p w14:paraId="7647CCF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  <w:t>240°</w:t>
            </w:r>
          </w:p>
        </w:tc>
        <w:tc>
          <w:tcPr>
            <w:tcW w:w="1180" w:type="dxa"/>
          </w:tcPr>
          <w:p w14:paraId="4ECEF9D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  <w:t>...</w:t>
            </w:r>
          </w:p>
        </w:tc>
        <w:tc>
          <w:tcPr>
            <w:tcW w:w="1181" w:type="dxa"/>
          </w:tcPr>
          <w:p w14:paraId="2BC1255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  <w:t>60°</w:t>
            </w:r>
          </w:p>
        </w:tc>
      </w:tr>
    </w:tbl>
    <w:p w14:paraId="52BE97C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转子每转过 60°度，霍尔传感器的状态即改变一次，根据六种不同状态，会使 </w:t>
      </w:r>
    </w:p>
    <w:p w14:paraId="7FF414C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三相绕组中特定的两相按一定方向导通，绕组产生六种不同的工作方式，使定 </w:t>
      </w:r>
    </w:p>
    <w:p w14:paraId="15386AB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子磁场按转子磁场的旋转方向转动，保持电机运动。</w:t>
      </w:r>
    </w:p>
    <w:p w14:paraId="1EDF9044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position w:val="-6"/>
          <w:sz w:val="24"/>
          <w:szCs w:val="24"/>
          <w:lang w:val="en-US" w:eastAsia="zh-CN" w:bidi="ar"/>
        </w:rPr>
      </w:pPr>
    </w:p>
    <w:p w14:paraId="575AA8D7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2、实验涉及到部分源代码的设计，根据分析理解六步换向原理和现已给出的 </w:t>
      </w:r>
    </w:p>
    <w:p w14:paraId="0ABE439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源代码，编写程序关键词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MOTOR_DIR==1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处的代码，实现电机的相对反方向转动。</w:t>
      </w:r>
    </w:p>
    <w:p w14:paraId="667BD48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28"/>
          <w:szCs w:val="36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(hall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1.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HallGpioAccepted ==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5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)</w:t>
      </w:r>
    </w:p>
    <w:p w14:paraId="416437B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</w:rPr>
        <w:t>pwm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18"/>
          <w:szCs w:val="18"/>
        </w:rPr>
        <w:t>1.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</w:rPr>
        <w:t>CmtnPointer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18"/>
          <w:szCs w:val="18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i/>
          <w:iCs/>
          <w:caps w:val="0"/>
          <w:color w:val="A0A1A7"/>
          <w:spacing w:val="0"/>
          <w:sz w:val="18"/>
          <w:szCs w:val="18"/>
        </w:rPr>
        <w:t>//State s1:</w:t>
      </w:r>
    </w:p>
    <w:p w14:paraId="6CEBCDF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(hall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1.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HallGpioAccepted ==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)</w:t>
      </w:r>
    </w:p>
    <w:p w14:paraId="3A8AC4F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</w:rPr>
        <w:t>pwm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18"/>
          <w:szCs w:val="18"/>
        </w:rPr>
        <w:t>1.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</w:rPr>
        <w:t>CmtnPointer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18"/>
          <w:szCs w:val="18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i/>
          <w:iCs/>
          <w:caps w:val="0"/>
          <w:color w:val="A0A1A7"/>
          <w:spacing w:val="0"/>
          <w:sz w:val="18"/>
          <w:szCs w:val="18"/>
        </w:rPr>
        <w:t>//State s2:</w:t>
      </w:r>
    </w:p>
    <w:p w14:paraId="62103BE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(hall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1.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HallGpioAccepted ==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3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)</w:t>
      </w:r>
    </w:p>
    <w:p w14:paraId="34B9E60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</w:rPr>
        <w:t>pwm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18"/>
          <w:szCs w:val="18"/>
        </w:rPr>
        <w:t>1.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</w:rPr>
        <w:t>CmtnPointer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18"/>
          <w:szCs w:val="18"/>
        </w:rPr>
        <w:t>2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i/>
          <w:iCs/>
          <w:caps w:val="0"/>
          <w:color w:val="A0A1A7"/>
          <w:spacing w:val="0"/>
          <w:sz w:val="18"/>
          <w:szCs w:val="18"/>
        </w:rPr>
        <w:t>//State s3:</w:t>
      </w:r>
    </w:p>
    <w:p w14:paraId="1E8CCEF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(hall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1.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HallGpioAccepted ==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2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)</w:t>
      </w:r>
    </w:p>
    <w:p w14:paraId="082B348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</w:rPr>
        <w:t>pwm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18"/>
          <w:szCs w:val="18"/>
        </w:rPr>
        <w:t>1.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</w:rPr>
        <w:t>CmtnPointer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18"/>
          <w:szCs w:val="18"/>
        </w:rPr>
        <w:t>3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i/>
          <w:iCs/>
          <w:caps w:val="0"/>
          <w:color w:val="A0A1A7"/>
          <w:spacing w:val="0"/>
          <w:sz w:val="18"/>
          <w:szCs w:val="18"/>
        </w:rPr>
        <w:t>//State s4:</w:t>
      </w:r>
    </w:p>
    <w:p w14:paraId="7AF0215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(hall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1.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HallGpioAccepted ==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6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)</w:t>
      </w:r>
    </w:p>
    <w:p w14:paraId="6497F64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</w:rPr>
        <w:t>pwm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18"/>
          <w:szCs w:val="18"/>
        </w:rPr>
        <w:t>1.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</w:rPr>
        <w:t>CmtnPointer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18"/>
          <w:szCs w:val="18"/>
        </w:rPr>
        <w:t>4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i/>
          <w:iCs/>
          <w:caps w:val="0"/>
          <w:color w:val="A0A1A7"/>
          <w:spacing w:val="0"/>
          <w:sz w:val="18"/>
          <w:szCs w:val="18"/>
        </w:rPr>
        <w:t>//State s5:</w:t>
      </w:r>
    </w:p>
    <w:p w14:paraId="10DF709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(hall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1.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HallGpioAccepted ==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18"/>
          <w:szCs w:val="18"/>
          <w:shd w:val="clear" w:fill="F8F8F8"/>
        </w:rPr>
        <w:t>4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)</w:t>
      </w:r>
    </w:p>
    <w:p w14:paraId="165FA95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28"/>
          <w:szCs w:val="3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</w:rPr>
        <w:t>pwm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18"/>
          <w:szCs w:val="18"/>
        </w:rPr>
        <w:t>1.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</w:rPr>
        <w:t>CmtnPointer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18"/>
          <w:szCs w:val="18"/>
        </w:rPr>
        <w:t>5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i/>
          <w:iCs/>
          <w:caps w:val="0"/>
          <w:color w:val="A0A1A7"/>
          <w:spacing w:val="0"/>
          <w:sz w:val="18"/>
          <w:szCs w:val="18"/>
        </w:rPr>
        <w:t>//State s6:</w:t>
      </w:r>
    </w:p>
    <w:p w14:paraId="7ABF638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 w14:paraId="2BE22423">
      <w:pPr>
        <w:jc w:val="left"/>
        <w:rPr>
          <w:rFonts w:ascii="宋体" w:hAnsi="宋体"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交流伺服电机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Clark/Park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变换</w:t>
      </w:r>
    </w:p>
    <w:p w14:paraId="43857FA8">
      <w:pPr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实验数据：</w:t>
      </w:r>
    </w:p>
    <w:p w14:paraId="30795C21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99815" cy="2032000"/>
            <wp:effectExtent l="0" t="0" r="6985" b="0"/>
            <wp:docPr id="10" name="图片 1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1B55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99815" cy="2032000"/>
            <wp:effectExtent l="0" t="0" r="6985" b="0"/>
            <wp:docPr id="11" name="图片 1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A5A5">
      <w:pPr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实验分析：</w:t>
      </w:r>
    </w:p>
    <w:p w14:paraId="2EB5092F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根据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Clark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变换和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Park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变换的原理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写出永磁同步电机的 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Park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Clark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变换公式。</w:t>
      </w:r>
    </w:p>
    <w:p w14:paraId="1EF3023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答：</w:t>
      </w:r>
      <w:r>
        <w:rPr>
          <w:rFonts w:hint="eastAsia" w:ascii="Times New Roman" w:hAnsi="Times New Roman" w:cs="Times New Roman"/>
          <w:sz w:val="24"/>
        </w:rPr>
        <w:t>公式为：</w:t>
      </w:r>
    </w:p>
    <w:p w14:paraId="651E8B70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lark</w:t>
      </w:r>
      <w:r>
        <w:rPr>
          <w:rFonts w:hint="eastAsia" w:ascii="Times New Roman" w:hAnsi="Times New Roman" w:cs="Times New Roman"/>
          <w:sz w:val="24"/>
        </w:rPr>
        <w:t>变换：</w:t>
      </w:r>
    </w:p>
    <w:p w14:paraId="00D45993">
      <w:pPr>
        <w:spacing w:line="360" w:lineRule="auto"/>
        <w:ind w:firstLine="480" w:firstLineChars="2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62"/>
          <w:sz w:val="24"/>
        </w:rPr>
        <w:object>
          <v:shape id="_x0000_i1034" o:spt="75" type="#_x0000_t75" style="height:68.2pt;width:135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30">
            <o:LockedField>false</o:LockedField>
          </o:OLEObject>
        </w:object>
      </w:r>
      <w:r>
        <w:rPr>
          <w:rFonts w:ascii="Times New Roman" w:hAnsi="Times New Roman" w:cs="Times New Roman"/>
          <w:sz w:val="24"/>
        </w:rPr>
        <w:t>，变换矩阵</w:t>
      </w:r>
      <w:r>
        <w:rPr>
          <w:rFonts w:ascii="Times New Roman" w:hAnsi="Times New Roman" w:cs="Times New Roman"/>
          <w:i/>
          <w:iCs/>
          <w:sz w:val="24"/>
        </w:rPr>
        <w:t>S</w:t>
      </w:r>
      <w:r>
        <w:rPr>
          <w:rFonts w:ascii="Times New Roman" w:hAnsi="Times New Roman" w:cs="Times New Roman"/>
          <w:sz w:val="24"/>
          <w:vertAlign w:val="subscript"/>
        </w:rPr>
        <w:t>a</w:t>
      </w:r>
      <w:r>
        <w:rPr>
          <w:rFonts w:ascii="Times New Roman" w:hAnsi="Times New Roman" w:cs="Times New Roman"/>
          <w:sz w:val="24"/>
        </w:rPr>
        <w:t>＝</w:t>
      </w:r>
      <w:r>
        <w:rPr>
          <w:rFonts w:ascii="Times New Roman" w:hAnsi="Times New Roman" w:cs="Times New Roman"/>
          <w:position w:val="-62"/>
        </w:rPr>
        <w:object>
          <v:shape id="_x0000_i1035" o:spt="75" type="#_x0000_t75" style="height:68.2pt;width:83.4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1">
            <o:LockedField>false</o:LockedField>
          </o:OLEObject>
        </w:object>
      </w:r>
    </w:p>
    <w:p w14:paraId="49ED2607">
      <w:pPr>
        <w:spacing w:line="360" w:lineRule="auto"/>
        <w:jc w:val="left"/>
        <w:rPr>
          <w:rFonts w:hint="eastAsia"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Park</w:t>
      </w:r>
      <w:r>
        <w:rPr>
          <w:rFonts w:hint="eastAsia" w:ascii="Times New Roman" w:hAnsi="Times New Roman" w:cs="Times New Roman"/>
          <w:sz w:val="24"/>
        </w:rPr>
        <w:t>变换：</w:t>
      </w:r>
    </w:p>
    <w:p w14:paraId="6D7D200F">
      <w:pPr>
        <w:spacing w:line="360" w:lineRule="auto"/>
        <w:ind w:firstLine="480" w:firstLineChars="20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position w:val="-34"/>
          <w:sz w:val="24"/>
        </w:rPr>
        <w:object>
          <v:shape id="_x0000_i1036" o:spt="75" type="#_x0000_t75" style="height:39.8pt;width:114.5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2">
            <o:LockedField>false</o:LockedField>
          </o:OLEObject>
        </w:object>
      </w:r>
    </w:p>
    <w:p w14:paraId="090E331A">
      <w:pPr>
        <w:spacing w:line="360" w:lineRule="auto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相当于乘一个齐次旋转矩阵</w:t>
      </w:r>
    </w:p>
    <w:p w14:paraId="3F710652">
      <w:pPr>
        <w:spacing w:line="360" w:lineRule="auto"/>
        <w:ind w:firstLine="480" w:firstLineChars="200"/>
        <w:jc w:val="center"/>
        <w:rPr>
          <w:rFonts w:hint="default" w:ascii="Times New Roman" w:hAnsi="Times New Roman" w:cs="Times New Roman"/>
          <w:position w:val="-50"/>
          <w:lang w:val="en-US" w:eastAsia="zh-CN"/>
        </w:rPr>
      </w:pPr>
      <w:r>
        <w:rPr>
          <w:rFonts w:ascii="Times New Roman" w:hAnsi="Times New Roman" w:cs="Times New Roman"/>
          <w:position w:val="-52"/>
          <w:sz w:val="24"/>
        </w:rPr>
        <w:object>
          <v:shape id="_x0000_i1037" o:spt="75" type="#_x0000_t75" style="height:57.8pt;width:150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3">
            <o:LockedField>false</o:LockedField>
          </o:OLEObject>
        </w:object>
      </w:r>
      <w:r>
        <w:rPr>
          <w:rFonts w:ascii="Times New Roman" w:hAnsi="Times New Roman" w:cs="Times New Roman"/>
          <w:sz w:val="24"/>
        </w:rPr>
        <w:t>，变换矩阵</w:t>
      </w:r>
      <w:r>
        <w:rPr>
          <w:rFonts w:ascii="Times New Roman" w:hAnsi="Times New Roman" w:cs="Times New Roman"/>
          <w:i/>
          <w:iCs/>
          <w:sz w:val="24"/>
        </w:rPr>
        <w:t>S</w:t>
      </w:r>
      <w:r>
        <w:rPr>
          <w:rFonts w:ascii="Times New Roman" w:hAnsi="Times New Roman" w:cs="Times New Roman"/>
          <w:sz w:val="24"/>
          <w:vertAlign w:val="subscript"/>
        </w:rPr>
        <w:t>b</w:t>
      </w:r>
      <w:r>
        <w:rPr>
          <w:rFonts w:ascii="Times New Roman" w:hAnsi="Times New Roman" w:cs="Times New Roman"/>
          <w:sz w:val="24"/>
        </w:rPr>
        <w:t>＝</w:t>
      </w:r>
      <w:r>
        <w:rPr>
          <w:rFonts w:ascii="Times New Roman" w:hAnsi="Times New Roman" w:cs="Times New Roman"/>
          <w:position w:val="-50"/>
        </w:rPr>
        <w:object>
          <v:shape id="_x0000_i1038" o:spt="75" type="#_x0000_t75" style="height:56.2pt;width:98.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4">
            <o:LockedField>false</o:LockedField>
          </o:OLEObject>
        </w:object>
      </w:r>
    </w:p>
    <w:p w14:paraId="6DCD520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通过这次实验，对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CCS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程序的工程导入、程序编译烧录、信号传输通道设置、电机工作模式选择了解了伺服电机的整个控制操作流程，实现了对电机的运动的控制。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全新硬笔行书简">
    <w:altName w:val="Malgun Gothic Semilight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76BF30"/>
    <w:multiLevelType w:val="multilevel"/>
    <w:tmpl w:val="1076BF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435432EC"/>
    <w:multiLevelType w:val="multilevel"/>
    <w:tmpl w:val="435432EC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F0A7FE"/>
    <w:multiLevelType w:val="singleLevel"/>
    <w:tmpl w:val="62F0A7F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E5YjZjNjY4YmVkMmM5Mjk3ZDQ5NTI4ZGQ2MDRlNzEifQ=="/>
  </w:docVars>
  <w:rsids>
    <w:rsidRoot w:val="3BFF01B7"/>
    <w:rsid w:val="00091E8A"/>
    <w:rsid w:val="000B59B2"/>
    <w:rsid w:val="000C2333"/>
    <w:rsid w:val="001541F1"/>
    <w:rsid w:val="001707D7"/>
    <w:rsid w:val="001723C2"/>
    <w:rsid w:val="00264DE3"/>
    <w:rsid w:val="00266B5D"/>
    <w:rsid w:val="003E1ED5"/>
    <w:rsid w:val="00574CD4"/>
    <w:rsid w:val="00580F22"/>
    <w:rsid w:val="005B16B5"/>
    <w:rsid w:val="005F7B52"/>
    <w:rsid w:val="007D0745"/>
    <w:rsid w:val="009E5F09"/>
    <w:rsid w:val="00CF5ABC"/>
    <w:rsid w:val="00DD47EE"/>
    <w:rsid w:val="00E364CB"/>
    <w:rsid w:val="00ED33DD"/>
    <w:rsid w:val="00FD64C6"/>
    <w:rsid w:val="01007227"/>
    <w:rsid w:val="01066A48"/>
    <w:rsid w:val="025F1E7F"/>
    <w:rsid w:val="02A10D5A"/>
    <w:rsid w:val="054149F8"/>
    <w:rsid w:val="0EA555A2"/>
    <w:rsid w:val="10C83D1A"/>
    <w:rsid w:val="10E01064"/>
    <w:rsid w:val="112972B0"/>
    <w:rsid w:val="12E0359D"/>
    <w:rsid w:val="14530022"/>
    <w:rsid w:val="14576F12"/>
    <w:rsid w:val="18BA03EC"/>
    <w:rsid w:val="1981715C"/>
    <w:rsid w:val="1998697F"/>
    <w:rsid w:val="1B373A84"/>
    <w:rsid w:val="1E2A7DC2"/>
    <w:rsid w:val="21224D81"/>
    <w:rsid w:val="24DE36B4"/>
    <w:rsid w:val="25C14C9E"/>
    <w:rsid w:val="26211093"/>
    <w:rsid w:val="26AE3B4C"/>
    <w:rsid w:val="28F11C08"/>
    <w:rsid w:val="2D2B1461"/>
    <w:rsid w:val="2EBE7776"/>
    <w:rsid w:val="2EE25C78"/>
    <w:rsid w:val="30913CD1"/>
    <w:rsid w:val="33C77B10"/>
    <w:rsid w:val="344277BC"/>
    <w:rsid w:val="37360B84"/>
    <w:rsid w:val="37BD069B"/>
    <w:rsid w:val="3B411AE4"/>
    <w:rsid w:val="3B8A37F6"/>
    <w:rsid w:val="3BFF01B7"/>
    <w:rsid w:val="3D2757A1"/>
    <w:rsid w:val="3D4C7F20"/>
    <w:rsid w:val="3D6562C9"/>
    <w:rsid w:val="3D8449A1"/>
    <w:rsid w:val="3DA54918"/>
    <w:rsid w:val="3DA74B34"/>
    <w:rsid w:val="3F3601F1"/>
    <w:rsid w:val="40480340"/>
    <w:rsid w:val="438A6A89"/>
    <w:rsid w:val="45EA1F3F"/>
    <w:rsid w:val="467F664E"/>
    <w:rsid w:val="47451645"/>
    <w:rsid w:val="4BC6087B"/>
    <w:rsid w:val="4CCF375F"/>
    <w:rsid w:val="4CFC3EC0"/>
    <w:rsid w:val="51407533"/>
    <w:rsid w:val="543C5B7E"/>
    <w:rsid w:val="55621614"/>
    <w:rsid w:val="56757125"/>
    <w:rsid w:val="5742757D"/>
    <w:rsid w:val="5BB406F0"/>
    <w:rsid w:val="5E5F0DE7"/>
    <w:rsid w:val="615C436E"/>
    <w:rsid w:val="65D04DF0"/>
    <w:rsid w:val="6F98512D"/>
    <w:rsid w:val="722C0BED"/>
    <w:rsid w:val="736E38D1"/>
    <w:rsid w:val="7467234B"/>
    <w:rsid w:val="75151DA7"/>
    <w:rsid w:val="7B2261F3"/>
    <w:rsid w:val="7E084708"/>
    <w:rsid w:val="7F6C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7"/>
    <w:qFormat/>
    <w:uiPriority w:val="0"/>
    <w:pPr>
      <w:spacing w:after="120"/>
    </w:pPr>
  </w:style>
  <w:style w:type="paragraph" w:styleId="3">
    <w:name w:val="Body Text First Indent"/>
    <w:basedOn w:val="2"/>
    <w:link w:val="8"/>
    <w:qFormat/>
    <w:uiPriority w:val="0"/>
    <w:pPr>
      <w:spacing w:line="320" w:lineRule="atLeast"/>
      <w:ind w:firstLine="420"/>
    </w:pPr>
    <w:rPr>
      <w:rFonts w:ascii="Times New Roman" w:hAnsi="Times New Roman" w:eastAsia="宋体" w:cs="Times New Roman"/>
      <w:szCs w:val="20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正文文本 Char"/>
    <w:basedOn w:val="6"/>
    <w:link w:val="2"/>
    <w:qFormat/>
    <w:uiPriority w:val="0"/>
    <w:rPr>
      <w:kern w:val="2"/>
      <w:sz w:val="21"/>
      <w:szCs w:val="24"/>
    </w:rPr>
  </w:style>
  <w:style w:type="character" w:customStyle="1" w:styleId="8">
    <w:name w:val="正文首行缩进 Char"/>
    <w:basedOn w:val="7"/>
    <w:link w:val="3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oleObject" Target="embeddings/oleObject14.bin"/><Relationship Id="rId33" Type="http://schemas.openxmlformats.org/officeDocument/2006/relationships/oleObject" Target="embeddings/oleObject13.bin"/><Relationship Id="rId32" Type="http://schemas.openxmlformats.org/officeDocument/2006/relationships/oleObject" Target="embeddings/oleObject12.bin"/><Relationship Id="rId31" Type="http://schemas.openxmlformats.org/officeDocument/2006/relationships/oleObject" Target="embeddings/oleObject11.bin"/><Relationship Id="rId30" Type="http://schemas.openxmlformats.org/officeDocument/2006/relationships/oleObject" Target="embeddings/oleObject10.bin"/><Relationship Id="rId3" Type="http://schemas.openxmlformats.org/officeDocument/2006/relationships/theme" Target="theme/theme1.xml"/><Relationship Id="rId29" Type="http://schemas.openxmlformats.org/officeDocument/2006/relationships/image" Target="media/image17.jpeg"/><Relationship Id="rId28" Type="http://schemas.openxmlformats.org/officeDocument/2006/relationships/image" Target="media/image16.jpeg"/><Relationship Id="rId27" Type="http://schemas.openxmlformats.org/officeDocument/2006/relationships/image" Target="media/image15.wmf"/><Relationship Id="rId26" Type="http://schemas.openxmlformats.org/officeDocument/2006/relationships/oleObject" Target="embeddings/oleObject9.bin"/><Relationship Id="rId25" Type="http://schemas.openxmlformats.org/officeDocument/2006/relationships/image" Target="media/image14.wmf"/><Relationship Id="rId24" Type="http://schemas.openxmlformats.org/officeDocument/2006/relationships/oleObject" Target="embeddings/oleObject8.bin"/><Relationship Id="rId23" Type="http://schemas.openxmlformats.org/officeDocument/2006/relationships/image" Target="media/image13.jpeg"/><Relationship Id="rId22" Type="http://schemas.openxmlformats.org/officeDocument/2006/relationships/image" Target="media/image12.jpeg"/><Relationship Id="rId21" Type="http://schemas.openxmlformats.org/officeDocument/2006/relationships/image" Target="media/image11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png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3199</Words>
  <Characters>3823</Characters>
  <Lines>2</Lines>
  <Paragraphs>1</Paragraphs>
  <TotalTime>7</TotalTime>
  <ScaleCrop>false</ScaleCrop>
  <LinksUpToDate>false</LinksUpToDate>
  <CharactersWithSpaces>4052</CharactersWithSpaces>
  <Application>WPS Office_12.1.0.19768_F1E327BC-269C-435d-A152-05C5408002CA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2020-09-02T01:31:00Z</dcterms:created>
  <dc:creator>haoxiaofei</dc:creator>
  <cp:lastModifiedBy>psp_dada</cp:lastModifiedBy>
  <dcterms:modified xsi:type="dcterms:W3CDTF">2025-01-13T08:04:27Z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2052-12.1.0.19768</vt:lpwstr>
  </property>
  <property fmtid="{D5CDD505-2E9C-101B-9397-08002B2CF9AE}" pid="3" name="ICV">
    <vt:lpwstr>A11D0A27D5904A2F85DA9E811DE80881</vt:lpwstr>
  </property>
</Properties>
</file>