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5819" w14:textId="77777777" w:rsidR="000E3559" w:rsidRDefault="00E56EF9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37223946"/>
      <w:bookmarkEnd w:id="0"/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9D3A92A" wp14:editId="280D963D">
            <wp:extent cx="2678430" cy="479425"/>
            <wp:effectExtent l="0" t="0" r="7620" b="0"/>
            <wp:docPr id="3" name="图片 3" descr="D:\图片\logo\深圳校区矢量图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图片\logo\深圳校区矢量图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4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9005" w14:textId="77777777" w:rsidR="000E3559" w:rsidRDefault="000E3559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2600F5" w14:textId="77777777" w:rsidR="000E3559" w:rsidRDefault="000E3559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FF9B7B" w14:textId="77777777" w:rsidR="000E3559" w:rsidRDefault="00E56EF9">
      <w:pPr>
        <w:pStyle w:val="a5"/>
        <w:spacing w:after="0" w:line="240" w:lineRule="auto"/>
        <w:ind w:firstLine="0"/>
        <w:jc w:val="center"/>
        <w:rPr>
          <w:rFonts w:ascii="楷体" w:eastAsia="楷体" w:hAnsi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楷体" w:eastAsia="楷体" w:hAnsi="楷体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过程控制系统</w:t>
      </w:r>
    </w:p>
    <w:p w14:paraId="76FCADC6" w14:textId="77777777" w:rsidR="000E3559" w:rsidRDefault="00E56EF9">
      <w:pPr>
        <w:pStyle w:val="a5"/>
        <w:spacing w:after="0" w:line="240" w:lineRule="auto"/>
        <w:ind w:firstLine="0"/>
        <w:jc w:val="center"/>
        <w:rPr>
          <w:rFonts w:ascii="楷体" w:eastAsia="楷体" w:hAnsi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楷体" w:eastAsia="楷体" w:hAnsi="楷体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56A37AF1" w14:textId="77777777" w:rsidR="000E3559" w:rsidRDefault="000E3559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58B04CAF" w14:textId="77777777" w:rsidR="000E3559" w:rsidRDefault="000E3559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7E7ACD4E" w14:textId="77777777" w:rsidR="000E3559" w:rsidRDefault="000E3559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48233394" w14:textId="4E1994D8" w:rsidR="000E3559" w:rsidRDefault="00E56EF9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  <w:u w:val="words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专业：</w:t>
      </w:r>
      <w:r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 xml:space="preserve">    </w:t>
      </w:r>
      <w:r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>自动化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 xml:space="preserve">      </w:t>
      </w:r>
      <w:r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 xml:space="preserve">   </w:t>
      </w:r>
    </w:p>
    <w:p w14:paraId="2A38253E" w14:textId="77777777" w:rsidR="00737853" w:rsidRDefault="00E56EF9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实验名称：</w:t>
      </w:r>
    </w:p>
    <w:p w14:paraId="1447405C" w14:textId="26EB4162" w:rsidR="000E3559" w:rsidRDefault="00737853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 w:rsidRPr="00737853"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>基于 MPC 的双容水箱液位预测控制实验</w:t>
      </w:r>
    </w:p>
    <w:p w14:paraId="0C7CCA03" w14:textId="1F4B97AA" w:rsidR="000E3559" w:rsidRDefault="00E56EF9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实验日期：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>2023年5月</w:t>
      </w:r>
      <w:r w:rsidR="00737853">
        <w:rPr>
          <w:rFonts w:ascii="楷体" w:eastAsia="楷体" w:hAnsi="楷体" w:cs="Times New Roman"/>
          <w:b/>
          <w:bCs/>
          <w:sz w:val="32"/>
          <w:szCs w:val="32"/>
          <w:u w:val="single"/>
        </w:rPr>
        <w:t>26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>日</w:t>
      </w:r>
    </w:p>
    <w:p w14:paraId="2A5E9E99" w14:textId="77777777" w:rsidR="000E3559" w:rsidRDefault="000E3559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0AF70E54" w14:textId="77777777" w:rsidR="000E3559" w:rsidRDefault="00E56EF9">
      <w:pPr>
        <w:spacing w:beforeLines="50" w:before="156"/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实验与创新实践教育中心</w:t>
      </w:r>
    </w:p>
    <w:p w14:paraId="42ED6F94" w14:textId="77777777" w:rsidR="000E3559" w:rsidRDefault="00E56EF9">
      <w:pPr>
        <w:jc w:val="center"/>
        <w:rPr>
          <w:rFonts w:eastAsia="华文楷体"/>
          <w:sz w:val="20"/>
          <w:szCs w:val="20"/>
        </w:rPr>
      </w:pPr>
      <w:r>
        <w:rPr>
          <w:rFonts w:eastAsia="华文楷体"/>
          <w:sz w:val="20"/>
          <w:szCs w:val="20"/>
        </w:rPr>
        <w:t>Education Center of Experiments and Innovations</w:t>
      </w:r>
      <w:r>
        <w:rPr>
          <w:rFonts w:eastAsia="华文楷体"/>
          <w:sz w:val="20"/>
          <w:szCs w:val="20"/>
        </w:rPr>
        <w:br w:type="page"/>
      </w:r>
    </w:p>
    <w:p w14:paraId="29DE4A0C" w14:textId="2FFFE2D7" w:rsidR="000E3559" w:rsidRDefault="00E56EF9">
      <w:pPr>
        <w:numPr>
          <w:ilvl w:val="0"/>
          <w:numId w:val="1"/>
        </w:numPr>
        <w:spacing w:beforeLines="100" w:before="312"/>
        <w:ind w:leftChars="-1" w:left="849" w:hangingChars="304" w:hanging="851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实验原理</w:t>
      </w:r>
    </w:p>
    <w:p w14:paraId="06AE2CC6" w14:textId="32B14317" w:rsidR="00344005" w:rsidRDefault="00225425" w:rsidP="00344005">
      <w:pPr>
        <w:spacing w:beforeLines="100" w:before="312"/>
        <w:ind w:left="-2"/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567940F" wp14:editId="595EE715">
            <wp:extent cx="5274310" cy="628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7B2" w14:textId="77777777" w:rsidR="000E3559" w:rsidRDefault="00E56EF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5AD1E853" w14:textId="77777777" w:rsidR="000E3559" w:rsidRDefault="00E56EF9">
      <w:pPr>
        <w:numPr>
          <w:ilvl w:val="0"/>
          <w:numId w:val="1"/>
        </w:numPr>
        <w:spacing w:beforeLines="100" w:before="312"/>
        <w:ind w:leftChars="-1" w:left="849" w:hangingChars="304" w:hanging="851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实验内容</w:t>
      </w:r>
    </w:p>
    <w:p w14:paraId="41CAAEFD" w14:textId="77777777" w:rsidR="000E3559" w:rsidRDefault="00E56EF9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2"/>
          <w:szCs w:val="22"/>
        </w:rPr>
        <w:t>（简述实验内容及操作过程）</w:t>
      </w:r>
    </w:p>
    <w:p w14:paraId="19E7C409" w14:textId="5D6ED122" w:rsidR="000E3559" w:rsidRDefault="00225425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59E03C" wp14:editId="5C8C0610">
            <wp:extent cx="5274310" cy="670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4DD" w14:textId="77777777" w:rsidR="000E3559" w:rsidRDefault="00E56EF9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3456C9F2" w14:textId="77777777" w:rsidR="000E3559" w:rsidRDefault="00E56EF9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实验结果及分析</w:t>
      </w:r>
    </w:p>
    <w:p w14:paraId="6850D25A" w14:textId="63DAB3CD" w:rsidR="000E3559" w:rsidRDefault="00E56EF9">
      <w:pPr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（实验原始数据、实验曲线及其分析）</w:t>
      </w:r>
    </w:p>
    <w:p w14:paraId="179B199F" w14:textId="1A1E208F" w:rsidR="00225425" w:rsidRDefault="00225425">
      <w:pPr>
        <w:jc w:val="left"/>
        <w:rPr>
          <w:rFonts w:ascii="宋体" w:hAnsi="宋体"/>
          <w:sz w:val="28"/>
          <w:szCs w:val="28"/>
        </w:rPr>
      </w:pPr>
      <w:r w:rsidRPr="00225425">
        <w:rPr>
          <w:rFonts w:ascii="宋体" w:hAnsi="宋体" w:hint="eastAsia"/>
          <w:sz w:val="28"/>
          <w:szCs w:val="28"/>
        </w:rPr>
        <w:t xml:space="preserve">(1) 附实验中采集曲线，并记录此时响应曲线对应的MPC参数设置，分析实际中使用MPC控制器的控制效果受哪些因素影响？ 可查阅资料给出说明。 </w:t>
      </w:r>
    </w:p>
    <w:p w14:paraId="49211D89" w14:textId="6ABB43D5" w:rsidR="00D411F7" w:rsidRDefault="00D411F7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926FCC7" wp14:editId="4D0B3C55">
            <wp:extent cx="5272405" cy="28498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D5535D0" wp14:editId="68FE3637">
            <wp:extent cx="5272405" cy="352679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36EC6208" wp14:editId="34D02926">
            <wp:extent cx="4227830" cy="38474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179E" w14:textId="5014CD9F" w:rsidR="00F74C3F" w:rsidRDefault="00F74C3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25425">
        <w:rPr>
          <w:rFonts w:ascii="宋体" w:hAnsi="宋体" w:hint="eastAsia"/>
          <w:sz w:val="28"/>
          <w:szCs w:val="28"/>
        </w:rPr>
        <w:t>实际中使用</w:t>
      </w:r>
      <w:r>
        <w:rPr>
          <w:rFonts w:ascii="宋体" w:hAnsi="宋体" w:hint="eastAsia"/>
          <w:sz w:val="28"/>
          <w:szCs w:val="28"/>
        </w:rPr>
        <w:t>，</w:t>
      </w:r>
      <w:r w:rsidRPr="00225425">
        <w:rPr>
          <w:rFonts w:ascii="宋体" w:hAnsi="宋体" w:hint="eastAsia"/>
          <w:sz w:val="28"/>
          <w:szCs w:val="28"/>
        </w:rPr>
        <w:t>MPC控制器</w:t>
      </w:r>
      <w:r>
        <w:rPr>
          <w:rFonts w:ascii="宋体" w:hAnsi="宋体" w:hint="eastAsia"/>
          <w:sz w:val="28"/>
          <w:szCs w:val="28"/>
        </w:rPr>
        <w:t>容易受到</w:t>
      </w:r>
      <w:r w:rsidRPr="00F74C3F">
        <w:rPr>
          <w:rFonts w:ascii="宋体" w:hAnsi="宋体" w:hint="eastAsia"/>
          <w:sz w:val="28"/>
          <w:szCs w:val="28"/>
        </w:rPr>
        <w:t>受到模型失准、误差扩散和系统不稳定等影响</w:t>
      </w:r>
    </w:p>
    <w:p w14:paraId="28801C7F" w14:textId="1FD2E916" w:rsidR="000E3559" w:rsidRDefault="00225425">
      <w:pPr>
        <w:jc w:val="left"/>
        <w:rPr>
          <w:rFonts w:ascii="宋体" w:hAnsi="宋体"/>
          <w:sz w:val="28"/>
          <w:szCs w:val="28"/>
        </w:rPr>
      </w:pPr>
      <w:r w:rsidRPr="00225425">
        <w:rPr>
          <w:rFonts w:ascii="宋体" w:hAnsi="宋体" w:hint="eastAsia"/>
          <w:sz w:val="28"/>
          <w:szCs w:val="28"/>
        </w:rPr>
        <w:t>(2) 与 PID 控制比较，MPC控制有什么优缺点？可查阅资料给出说明。</w:t>
      </w:r>
    </w:p>
    <w:p w14:paraId="2BBAA9C6" w14:textId="77777777" w:rsidR="00030CC8" w:rsidRPr="003059C1" w:rsidRDefault="00030CC8" w:rsidP="00030CC8">
      <w:pPr>
        <w:jc w:val="left"/>
        <w:rPr>
          <w:rFonts w:ascii="宋体" w:hAnsi="宋体"/>
          <w:sz w:val="28"/>
          <w:szCs w:val="28"/>
        </w:rPr>
      </w:pPr>
      <w:r w:rsidRPr="003059C1">
        <w:rPr>
          <w:rFonts w:ascii="宋体" w:hAnsi="宋体" w:hint="eastAsia"/>
          <w:sz w:val="28"/>
          <w:szCs w:val="28"/>
        </w:rPr>
        <w:t>优点：</w:t>
      </w:r>
    </w:p>
    <w:p w14:paraId="330FD172" w14:textId="77777777" w:rsidR="00030CC8" w:rsidRPr="003059C1" w:rsidRDefault="00030CC8" w:rsidP="00030CC8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.</w:t>
      </w:r>
      <w:r w:rsidRPr="003059C1">
        <w:rPr>
          <w:rFonts w:ascii="宋体" w:hAnsi="宋体" w:hint="eastAsia"/>
          <w:sz w:val="28"/>
          <w:szCs w:val="28"/>
        </w:rPr>
        <w:t>MPC 建模方便，过程的描述可以通过简单的实验获得，不需要深入了解过程的内部机理。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.</w:t>
      </w:r>
      <w:r w:rsidRPr="003059C1">
        <w:rPr>
          <w:rFonts w:ascii="宋体" w:hAnsi="宋体" w:hint="eastAsia"/>
          <w:sz w:val="28"/>
          <w:szCs w:val="28"/>
        </w:rPr>
        <w:t>采用非最小化描述的模型，系统鲁棒性、稳定性较好。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.</w:t>
      </w:r>
      <w:r w:rsidRPr="003059C1">
        <w:rPr>
          <w:rFonts w:ascii="宋体" w:hAnsi="宋体" w:hint="eastAsia"/>
          <w:sz w:val="28"/>
          <w:szCs w:val="28"/>
        </w:rPr>
        <w:t>采用滚动优化策略，而非全局一次优化，能及时弥补由于模型失配、畸变、干扰等因素引起的不确定性，动态性能较好。</w:t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 w:rsidRPr="003059C1">
        <w:rPr>
          <w:rFonts w:ascii="宋体" w:hAnsi="宋体" w:hint="eastAsia"/>
          <w:sz w:val="28"/>
          <w:szCs w:val="28"/>
        </w:rPr>
        <w:t>易将算法推广到有约束、大迟延、非最小相位、非线性等实际过程，可以控制非线性、时变系统。尤为重要的是，它能有效地处理多变量、有约束的问题。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 w:rsidRPr="003059C1">
        <w:rPr>
          <w:rFonts w:ascii="宋体" w:hAnsi="宋体" w:hint="eastAsia"/>
          <w:sz w:val="28"/>
          <w:szCs w:val="28"/>
        </w:rPr>
        <w:t>PID 是基于误差进行控制，无</w:t>
      </w:r>
      <w:r w:rsidRPr="003059C1">
        <w:rPr>
          <w:rFonts w:ascii="宋体" w:hAnsi="宋体" w:hint="eastAsia"/>
          <w:sz w:val="28"/>
          <w:szCs w:val="28"/>
        </w:rPr>
        <w:lastRenderedPageBreak/>
        <w:t>法做到超前控制；MPC 可以基于过去来预测未来的变化，实现超前控制，提高响应速度，降低延迟。</w:t>
      </w:r>
    </w:p>
    <w:p w14:paraId="551BDF27" w14:textId="77777777" w:rsidR="00030CC8" w:rsidRDefault="00030CC8" w:rsidP="00030CC8">
      <w:pPr>
        <w:jc w:val="left"/>
        <w:rPr>
          <w:rFonts w:ascii="宋体" w:hAnsi="宋体"/>
          <w:sz w:val="28"/>
          <w:szCs w:val="28"/>
        </w:rPr>
      </w:pPr>
      <w:r w:rsidRPr="003059C1">
        <w:rPr>
          <w:rFonts w:ascii="宋体" w:hAnsi="宋体" w:hint="eastAsia"/>
          <w:sz w:val="28"/>
          <w:szCs w:val="28"/>
        </w:rPr>
        <w:t>缺点：</w:t>
      </w:r>
    </w:p>
    <w:p w14:paraId="00E2C4F4" w14:textId="2A8BED50" w:rsidR="00030CC8" w:rsidRPr="00302DD4" w:rsidRDefault="00030CC8" w:rsidP="00030CC8">
      <w:pPr>
        <w:ind w:firstLine="420"/>
        <w:jc w:val="left"/>
        <w:rPr>
          <w:rFonts w:ascii="宋体" w:hAnsi="宋体"/>
          <w:sz w:val="28"/>
          <w:szCs w:val="28"/>
        </w:rPr>
      </w:pPr>
      <w:r w:rsidRPr="003059C1">
        <w:rPr>
          <w:rFonts w:ascii="宋体" w:hAnsi="宋体" w:hint="eastAsia"/>
          <w:sz w:val="28"/>
          <w:szCs w:val="28"/>
        </w:rPr>
        <w:t>MPC 需要不断地滚动优化，因而需要进行大量的计算</w:t>
      </w:r>
      <w:r>
        <w:rPr>
          <w:rFonts w:ascii="宋体" w:hAnsi="宋体" w:hint="eastAsia"/>
          <w:sz w:val="28"/>
          <w:szCs w:val="28"/>
        </w:rPr>
        <w:t>；</w:t>
      </w:r>
      <w:r w:rsidRPr="003059C1">
        <w:rPr>
          <w:rFonts w:ascii="宋体" w:hAnsi="宋体" w:hint="eastAsia"/>
          <w:sz w:val="28"/>
          <w:szCs w:val="28"/>
        </w:rPr>
        <w:t>对非线性，时变的不确定性系统的模型预测控制的问题还没有很好的解决。</w:t>
      </w:r>
    </w:p>
    <w:p w14:paraId="55D1FCAB" w14:textId="77777777" w:rsidR="000E3559" w:rsidRPr="00030CC8" w:rsidRDefault="000E3559">
      <w:pPr>
        <w:jc w:val="left"/>
        <w:rPr>
          <w:rFonts w:ascii="宋体" w:hAnsi="宋体"/>
          <w:sz w:val="28"/>
          <w:szCs w:val="28"/>
        </w:rPr>
      </w:pPr>
    </w:p>
    <w:p w14:paraId="73D6FF5D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1A0F8B6C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616472CB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6594B74D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1548F1D9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2A72C263" w14:textId="77777777" w:rsidR="000E3559" w:rsidRDefault="000E3559">
      <w:pPr>
        <w:jc w:val="left"/>
        <w:rPr>
          <w:rFonts w:ascii="宋体" w:hAnsi="宋体"/>
          <w:sz w:val="28"/>
          <w:szCs w:val="28"/>
        </w:rPr>
      </w:pPr>
    </w:p>
    <w:p w14:paraId="0F981E6B" w14:textId="77777777" w:rsidR="000E3559" w:rsidRDefault="000E3559">
      <w:pPr>
        <w:jc w:val="left"/>
        <w:rPr>
          <w:rFonts w:ascii="宋体" w:hAnsi="宋体"/>
          <w:color w:val="FF0000"/>
          <w:sz w:val="28"/>
          <w:szCs w:val="28"/>
        </w:rPr>
      </w:pPr>
    </w:p>
    <w:sectPr w:rsidR="000E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687BD" w14:textId="77777777" w:rsidR="00C309C4" w:rsidRDefault="00C309C4" w:rsidP="00737853">
      <w:r>
        <w:separator/>
      </w:r>
    </w:p>
  </w:endnote>
  <w:endnote w:type="continuationSeparator" w:id="0">
    <w:p w14:paraId="7C552173" w14:textId="77777777" w:rsidR="00C309C4" w:rsidRDefault="00C309C4" w:rsidP="0073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全新硬笔行书简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EDCCF" w14:textId="77777777" w:rsidR="00C309C4" w:rsidRDefault="00C309C4" w:rsidP="00737853">
      <w:r>
        <w:separator/>
      </w:r>
    </w:p>
  </w:footnote>
  <w:footnote w:type="continuationSeparator" w:id="0">
    <w:p w14:paraId="61C06455" w14:textId="77777777" w:rsidR="00C309C4" w:rsidRDefault="00C309C4" w:rsidP="0073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75713"/>
    <w:multiLevelType w:val="hybridMultilevel"/>
    <w:tmpl w:val="111CABC2"/>
    <w:lvl w:ilvl="0" w:tplc="DE90DFB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432EC"/>
    <w:multiLevelType w:val="multilevel"/>
    <w:tmpl w:val="435432E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73359996">
    <w:abstractNumId w:val="1"/>
  </w:num>
  <w:num w:numId="2" w16cid:durableId="7393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FiMzE2MzE3MWYzYzkxNjM2NzhkMmQwMGVmN2FkMDQifQ=="/>
  </w:docVars>
  <w:rsids>
    <w:rsidRoot w:val="3BFF01B7"/>
    <w:rsid w:val="00030CC8"/>
    <w:rsid w:val="00091E8A"/>
    <w:rsid w:val="000B59B2"/>
    <w:rsid w:val="000C2333"/>
    <w:rsid w:val="000E3559"/>
    <w:rsid w:val="001541F1"/>
    <w:rsid w:val="001707D7"/>
    <w:rsid w:val="001723C2"/>
    <w:rsid w:val="00225425"/>
    <w:rsid w:val="00264DE3"/>
    <w:rsid w:val="00266B5D"/>
    <w:rsid w:val="00344005"/>
    <w:rsid w:val="003E1ED5"/>
    <w:rsid w:val="004E49FE"/>
    <w:rsid w:val="00557583"/>
    <w:rsid w:val="00580F22"/>
    <w:rsid w:val="005B16B5"/>
    <w:rsid w:val="005F7B52"/>
    <w:rsid w:val="00737853"/>
    <w:rsid w:val="007D0745"/>
    <w:rsid w:val="009D7338"/>
    <w:rsid w:val="009E5F09"/>
    <w:rsid w:val="00C309C4"/>
    <w:rsid w:val="00CF5ABC"/>
    <w:rsid w:val="00D411F7"/>
    <w:rsid w:val="00DD47EE"/>
    <w:rsid w:val="00E364CB"/>
    <w:rsid w:val="00E56EF9"/>
    <w:rsid w:val="00ED33DD"/>
    <w:rsid w:val="00F74C3F"/>
    <w:rsid w:val="00FD64C6"/>
    <w:rsid w:val="14530022"/>
    <w:rsid w:val="2F1717C6"/>
    <w:rsid w:val="3BFF01B7"/>
    <w:rsid w:val="65D04DF0"/>
    <w:rsid w:val="6F98512D"/>
    <w:rsid w:val="722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071CB"/>
  <w15:docId w15:val="{C3E9BD34-72C1-4755-A65F-59604850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ody Text First Indent"/>
    <w:basedOn w:val="a3"/>
    <w:link w:val="a6"/>
    <w:qFormat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6">
    <w:name w:val="正文文本首行缩进 字符"/>
    <w:basedOn w:val="a4"/>
    <w:link w:val="a5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paragraph" w:styleId="a8">
    <w:name w:val="header"/>
    <w:basedOn w:val="a"/>
    <w:link w:val="a9"/>
    <w:rsid w:val="00737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37853"/>
    <w:rPr>
      <w:kern w:val="2"/>
      <w:sz w:val="18"/>
      <w:szCs w:val="18"/>
    </w:rPr>
  </w:style>
  <w:style w:type="paragraph" w:styleId="aa">
    <w:name w:val="footer"/>
    <w:basedOn w:val="a"/>
    <w:link w:val="ab"/>
    <w:rsid w:val="00737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378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haoxiaofei</dc:creator>
  <cp:lastModifiedBy>Oliver Wu</cp:lastModifiedBy>
  <cp:revision>29</cp:revision>
  <cp:lastPrinted>2024-04-07T11:38:00Z</cp:lastPrinted>
  <dcterms:created xsi:type="dcterms:W3CDTF">2020-09-02T01:31:00Z</dcterms:created>
  <dcterms:modified xsi:type="dcterms:W3CDTF">2024-04-07T11:38:00Z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A11D0A27D5904A2F85DA9E811DE80881</vt:lpwstr>
  </property>
</Properties>
</file>