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A1F02" w14:textId="77777777" w:rsidR="00E80164" w:rsidRDefault="00000000">
      <w:pPr>
        <w:spacing w:beforeLines="100" w:before="312" w:line="120" w:lineRule="atLeast"/>
        <w:textAlignment w:val="center"/>
        <w:rPr>
          <w:sz w:val="52"/>
          <w:szCs w:val="5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3EFFE96C" wp14:editId="7AAA9D23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/>
        </w:rPr>
        <w:object w:dxaOrig="2428" w:dyaOrig="603" w14:anchorId="7E5B3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2pt;height:30pt" o:ole="">
            <v:imagedata r:id="rId8" o:title=""/>
          </v:shape>
          <o:OLEObject Type="Embed" ProgID="MSDraw" ShapeID="_x0000_i1025" DrawAspect="Content" ObjectID="_1798668636" r:id="rId9"/>
        </w:object>
      </w:r>
      <w:r>
        <w:rPr>
          <w:rFonts w:ascii="黑体" w:eastAsia="黑体" w:hint="eastAsia"/>
          <w:sz w:val="36"/>
          <w:szCs w:val="36"/>
        </w:rPr>
        <w:t>(</w:t>
      </w:r>
      <w:r>
        <w:rPr>
          <w:rFonts w:ascii="华文隶书" w:eastAsia="华文隶书" w:hint="eastAsia"/>
          <w:b/>
          <w:sz w:val="36"/>
          <w:szCs w:val="36"/>
        </w:rPr>
        <w:t>深圳</w:t>
      </w:r>
      <w:r>
        <w:rPr>
          <w:rFonts w:ascii="黑体" w:eastAsia="黑体" w:hint="eastAsia"/>
          <w:sz w:val="36"/>
          <w:szCs w:val="36"/>
        </w:rPr>
        <w:t>)</w:t>
      </w:r>
    </w:p>
    <w:p w14:paraId="3D2458EF" w14:textId="77777777" w:rsidR="00E80164" w:rsidRDefault="00000000">
      <w:pPr>
        <w:pStyle w:val="ad"/>
        <w:spacing w:after="0" w:line="200" w:lineRule="exact"/>
        <w:ind w:firstLine="0"/>
        <w:outlineLvl w:val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Shenzhen</w:t>
      </w:r>
    </w:p>
    <w:p w14:paraId="36748E0F" w14:textId="77777777" w:rsidR="00E80164" w:rsidRDefault="00000000">
      <w:pPr>
        <w:pStyle w:val="ad"/>
        <w:spacing w:beforeLines="500" w:before="1560" w:after="0" w:line="240" w:lineRule="auto"/>
        <w:ind w:firstLine="0"/>
        <w:jc w:val="center"/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14:paraId="307AA8FF" w14:textId="77777777" w:rsidR="00E80164" w:rsidRDefault="00E80164">
      <w:pPr>
        <w:spacing w:beforeLines="200" w:before="624" w:afterLines="200" w:after="624"/>
        <w:jc w:val="center"/>
        <w:rPr>
          <w:szCs w:val="21"/>
        </w:rPr>
      </w:pPr>
    </w:p>
    <w:p w14:paraId="6CB2066A" w14:textId="77777777" w:rsidR="00E80164" w:rsidRDefault="00E80164">
      <w:pPr>
        <w:spacing w:beforeLines="200" w:before="624" w:afterLines="200" w:after="624"/>
        <w:jc w:val="center"/>
        <w:rPr>
          <w:szCs w:val="21"/>
        </w:rPr>
      </w:pPr>
    </w:p>
    <w:p w14:paraId="04AD112A" w14:textId="77777777" w:rsidR="00E80164" w:rsidRDefault="00E80164">
      <w:pPr>
        <w:spacing w:beforeLines="200" w:before="624" w:afterLines="200" w:after="624"/>
        <w:jc w:val="center"/>
        <w:rPr>
          <w:szCs w:val="21"/>
        </w:rPr>
      </w:pPr>
    </w:p>
    <w:p w14:paraId="7E782716" w14:textId="77777777" w:rsidR="00E80164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课程名称：</w:t>
      </w:r>
      <w:r>
        <w:rPr>
          <w:rFonts w:ascii="宋体" w:hAnsi="宋体" w:hint="eastAsia"/>
          <w:sz w:val="36"/>
          <w:szCs w:val="28"/>
          <w:u w:val="single"/>
        </w:rPr>
        <w:t xml:space="preserve">     自动控制理论A     </w:t>
      </w:r>
    </w:p>
    <w:p w14:paraId="628064FC" w14:textId="0DA957B3" w:rsidR="00E80164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学生姓名：</w:t>
      </w:r>
      <w:r>
        <w:rPr>
          <w:rFonts w:ascii="宋体" w:hAnsi="宋体" w:hint="eastAsia"/>
          <w:sz w:val="36"/>
          <w:szCs w:val="28"/>
          <w:u w:val="single"/>
        </w:rPr>
        <w:t xml:space="preserve">        </w:t>
      </w:r>
      <w:r w:rsidR="00C92BF3">
        <w:rPr>
          <w:rFonts w:ascii="宋体" w:hAnsi="宋体" w:hint="eastAsia"/>
          <w:sz w:val="36"/>
          <w:szCs w:val="28"/>
          <w:u w:val="single"/>
        </w:rPr>
        <w:t xml:space="preserve">     </w:t>
      </w:r>
      <w:r>
        <w:rPr>
          <w:rFonts w:ascii="宋体" w:hAnsi="宋体" w:hint="eastAsia"/>
          <w:sz w:val="36"/>
          <w:szCs w:val="28"/>
          <w:u w:val="single"/>
        </w:rPr>
        <w:t xml:space="preserve">          </w:t>
      </w:r>
    </w:p>
    <w:p w14:paraId="72AF0A42" w14:textId="2A196A50" w:rsidR="00E80164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学生学号：</w:t>
      </w:r>
      <w:r>
        <w:rPr>
          <w:rFonts w:ascii="宋体" w:hAnsi="宋体" w:hint="eastAsia"/>
          <w:sz w:val="36"/>
          <w:szCs w:val="28"/>
          <w:u w:val="single"/>
        </w:rPr>
        <w:t xml:space="preserve">       </w:t>
      </w:r>
      <w:r w:rsidR="00C92BF3">
        <w:rPr>
          <w:rFonts w:ascii="宋体" w:hAnsi="宋体" w:hint="eastAsia"/>
          <w:sz w:val="36"/>
          <w:szCs w:val="28"/>
          <w:u w:val="single"/>
        </w:rPr>
        <w:t xml:space="preserve">           </w:t>
      </w:r>
      <w:r>
        <w:rPr>
          <w:rFonts w:ascii="宋体" w:hAnsi="宋体" w:hint="eastAsia"/>
          <w:sz w:val="36"/>
          <w:szCs w:val="28"/>
          <w:u w:val="single"/>
        </w:rPr>
        <w:t xml:space="preserve">       </w:t>
      </w:r>
    </w:p>
    <w:p w14:paraId="402989B3" w14:textId="690F6735" w:rsidR="00E80164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学生专业：</w:t>
      </w:r>
      <w:r>
        <w:rPr>
          <w:rFonts w:ascii="宋体" w:hAnsi="宋体" w:hint="eastAsia"/>
          <w:sz w:val="36"/>
          <w:szCs w:val="28"/>
          <w:u w:val="single"/>
        </w:rPr>
        <w:t xml:space="preserve">        </w:t>
      </w:r>
      <w:r w:rsidR="00C92BF3">
        <w:rPr>
          <w:rFonts w:ascii="宋体" w:hAnsi="宋体" w:hint="eastAsia"/>
          <w:sz w:val="36"/>
          <w:szCs w:val="28"/>
          <w:u w:val="single"/>
        </w:rPr>
        <w:t xml:space="preserve">     </w:t>
      </w:r>
      <w:r>
        <w:rPr>
          <w:rFonts w:ascii="宋体" w:hAnsi="宋体" w:hint="eastAsia"/>
          <w:sz w:val="36"/>
          <w:szCs w:val="28"/>
          <w:u w:val="single"/>
        </w:rPr>
        <w:t xml:space="preserve">          </w:t>
      </w:r>
    </w:p>
    <w:p w14:paraId="14947E75" w14:textId="77777777" w:rsidR="00E80164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开课学期：</w:t>
      </w:r>
      <w:r>
        <w:rPr>
          <w:rFonts w:ascii="宋体" w:hAnsi="宋体" w:hint="eastAsia"/>
          <w:sz w:val="36"/>
          <w:szCs w:val="28"/>
          <w:u w:val="single"/>
        </w:rPr>
        <w:t xml:space="preserve">        22年秋         </w:t>
      </w:r>
    </w:p>
    <w:p w14:paraId="1FC40D99" w14:textId="77777777" w:rsidR="00E80164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报告时间：</w:t>
      </w:r>
      <w:r>
        <w:rPr>
          <w:rFonts w:ascii="宋体" w:hAnsi="宋体" w:hint="eastAsia"/>
          <w:sz w:val="36"/>
          <w:szCs w:val="28"/>
          <w:u w:val="single"/>
        </w:rPr>
        <w:t xml:space="preserve">       22/10/26         </w:t>
      </w:r>
    </w:p>
    <w:p w14:paraId="3F4A57CF" w14:textId="77777777" w:rsidR="00E80164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指导教师：</w:t>
      </w:r>
      <w:r>
        <w:rPr>
          <w:rFonts w:ascii="宋体" w:hAnsi="宋体" w:hint="eastAsia"/>
          <w:sz w:val="36"/>
          <w:szCs w:val="28"/>
          <w:u w:val="single"/>
        </w:rPr>
        <w:t xml:space="preserve">                        </w:t>
      </w:r>
    </w:p>
    <w:p w14:paraId="22178701" w14:textId="77777777" w:rsidR="00E80164" w:rsidRDefault="00E80164">
      <w:pPr>
        <w:spacing w:line="480" w:lineRule="auto"/>
        <w:jc w:val="center"/>
        <w:rPr>
          <w:rFonts w:ascii="宋体" w:hAnsi="宋体" w:hint="eastAsia"/>
          <w:sz w:val="32"/>
          <w:szCs w:val="28"/>
        </w:rPr>
      </w:pPr>
    </w:p>
    <w:p w14:paraId="7BA2ECEE" w14:textId="77777777" w:rsidR="00E80164" w:rsidRDefault="00E80164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4684FD0" w14:textId="77777777" w:rsidR="00E80164" w:rsidRDefault="00E80164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0CAA107" w14:textId="77777777" w:rsidR="00E80164" w:rsidRDefault="00000000">
      <w:pPr>
        <w:jc w:val="center"/>
        <w:rPr>
          <w:rFonts w:ascii="黑体" w:eastAsia="黑体" w:hAnsi="黑体" w:hint="eastAsia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哈尔滨工业大学（深圳）</w:t>
      </w:r>
    </w:p>
    <w:p w14:paraId="18904171" w14:textId="77777777" w:rsidR="00E80164" w:rsidRDefault="00E80164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712B52DB" w14:textId="77777777" w:rsidR="00E80164" w:rsidRDefault="00000000">
      <w:pPr>
        <w:spacing w:beforeLines="50" w:before="156" w:afterLines="50" w:after="156" w:line="360" w:lineRule="auto"/>
        <w:jc w:val="center"/>
        <w:rPr>
          <w:rFonts w:cs="Calibri"/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实验一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cs="Calibri"/>
          <w:b/>
          <w:sz w:val="32"/>
          <w:szCs w:val="32"/>
        </w:rPr>
        <w:t>典型系统的时域响应实验</w:t>
      </w:r>
    </w:p>
    <w:p w14:paraId="26168E5A" w14:textId="77777777" w:rsidR="00E80164" w:rsidRDefault="00000000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实验目的</w:t>
      </w:r>
    </w:p>
    <w:p w14:paraId="4A5FD0A9" w14:textId="77777777" w:rsidR="00E80164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1.了解比例环节、积分环节、比例积分环节、惯性环节和典型二阶系统的模拟电路构成。</w:t>
      </w:r>
    </w:p>
    <w:p w14:paraId="58D4C58D" w14:textId="77777777" w:rsidR="00E80164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2.掌握各种典型环节的理想阶跃响应曲线和实际阶跃响应曲线。</w:t>
      </w:r>
    </w:p>
    <w:p w14:paraId="75AB8A1C" w14:textId="77777777" w:rsidR="00E80164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3.了解各种参数变化对典型环节动态特性的影响。</w:t>
      </w:r>
    </w:p>
    <w:p w14:paraId="50DE56D9" w14:textId="77777777" w:rsidR="00E80164" w:rsidRDefault="00000000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实验设备及元器件</w:t>
      </w:r>
    </w:p>
    <w:p w14:paraId="7CB69447" w14:textId="77777777" w:rsidR="00E80164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1.PC机一台</w:t>
      </w:r>
    </w:p>
    <w:p w14:paraId="036352A5" w14:textId="77777777" w:rsidR="00E80164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2.NI ELVIS III一台</w:t>
      </w:r>
    </w:p>
    <w:p w14:paraId="14663852" w14:textId="77777777" w:rsidR="00E80164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3.“Circuits Control Board - 1”(自动控制原理课程实验套件1)</w:t>
      </w:r>
    </w:p>
    <w:p w14:paraId="308B53FE" w14:textId="77777777" w:rsidR="00E80164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4.导线15根</w:t>
      </w:r>
    </w:p>
    <w:p w14:paraId="6C220592" w14:textId="77777777" w:rsidR="00E80164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三、实验原理</w:t>
      </w:r>
    </w:p>
    <w:p w14:paraId="703CAB1F" w14:textId="77777777" w:rsidR="00E80164" w:rsidRDefault="00000000">
      <w:pPr>
        <w:jc w:val="left"/>
        <w:rPr>
          <w:rFonts w:ascii="Calibri" w:hAnsi="Calibri" w:cs="Calibri"/>
        </w:rPr>
      </w:pPr>
      <w:r>
        <w:rPr>
          <w:rFonts w:ascii="宋体" w:hAnsi="宋体" w:hint="eastAsia"/>
          <w:sz w:val="24"/>
        </w:rPr>
        <w:t>（简述实验原理，</w:t>
      </w:r>
      <w:r>
        <w:rPr>
          <w:rFonts w:ascii="宋体" w:hAnsi="宋体" w:hint="eastAsia"/>
          <w:b/>
          <w:sz w:val="24"/>
        </w:rPr>
        <w:t>画出模拟电路图</w:t>
      </w:r>
      <w:r>
        <w:rPr>
          <w:rFonts w:ascii="宋体" w:hAnsi="宋体" w:hint="eastAsia"/>
          <w:sz w:val="24"/>
        </w:rPr>
        <w:t>）</w:t>
      </w:r>
    </w:p>
    <w:p w14:paraId="627DB27B" w14:textId="77777777" w:rsidR="00E80164" w:rsidRDefault="00000000">
      <w:pPr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比例环节</w:t>
      </w:r>
      <w:r>
        <w:rPr>
          <w:rFonts w:ascii="Calibri" w:hAnsi="Calibri" w:cs="Calibri"/>
          <w:b/>
        </w:rPr>
        <w:t xml:space="preserve"> (P)</w:t>
      </w:r>
    </w:p>
    <w:p w14:paraId="0B34FA05" w14:textId="77777777" w:rsidR="00E80164" w:rsidRDefault="00000000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方框图：</w:t>
      </w:r>
    </w:p>
    <w:p w14:paraId="0A68436C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D5EC581" wp14:editId="07CBAC3A">
            <wp:extent cx="1439545" cy="395605"/>
            <wp:effectExtent l="0" t="0" r="825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9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4326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图</w:t>
      </w:r>
      <w:r>
        <w:rPr>
          <w:rFonts w:ascii="Calibri" w:hAnsi="Calibri" w:cs="Calibri"/>
        </w:rPr>
        <w:t xml:space="preserve">1-1 </w:t>
      </w:r>
      <w:r>
        <w:rPr>
          <w:rFonts w:ascii="Calibri" w:hAnsi="Calibri" w:cs="Calibri"/>
        </w:rPr>
        <w:t>比例环节方框图</w:t>
      </w:r>
    </w:p>
    <w:p w14:paraId="61EFFC7E" w14:textId="77777777" w:rsidR="00E80164" w:rsidRDefault="00000000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传递函数：</w:t>
      </w:r>
    </w:p>
    <w:p w14:paraId="4EB658FF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 w:cs="Calibri"/>
            </w:rPr>
            <m:t>=K</m:t>
          </m:r>
        </m:oMath>
      </m:oMathPara>
    </w:p>
    <w:p w14:paraId="448105B4" w14:textId="77777777" w:rsidR="00E80164" w:rsidRDefault="00000000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模拟电路图：</w:t>
      </w:r>
    </w:p>
    <w:p w14:paraId="24C4A6C7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B9ACFB0" wp14:editId="6D1E69A1">
            <wp:extent cx="4319905" cy="1799590"/>
            <wp:effectExtent l="0" t="0" r="4445" b="1016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73EF8B6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图</w:t>
      </w:r>
      <w:r>
        <w:rPr>
          <w:rFonts w:ascii="Calibri" w:hAnsi="Calibri" w:cs="Calibri"/>
        </w:rPr>
        <w:t xml:space="preserve">1-2 </w:t>
      </w:r>
      <w:r>
        <w:rPr>
          <w:rFonts w:ascii="Calibri" w:hAnsi="Calibri" w:cs="Calibri"/>
        </w:rPr>
        <w:t>比例环节模拟电路图</w:t>
      </w:r>
    </w:p>
    <w:p w14:paraId="35D81E7B" w14:textId="77777777" w:rsidR="00E80164" w:rsidRDefault="00000000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阶跃响应：</w:t>
      </w:r>
    </w:p>
    <w:p w14:paraId="3F162FA6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o</m:t>
            </m:r>
          </m:sub>
        </m:sSub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alibri"/>
          </w:rPr>
          <m:t>=K     (t≥0)</m:t>
        </m:r>
      </m:oMath>
      <w:r>
        <w:rPr>
          <w:rFonts w:ascii="Calibri" w:hAnsi="Calibri" w:cs="Calibri"/>
        </w:rPr>
        <w:t xml:space="preserve"> </w:t>
      </w:r>
    </w:p>
    <w:p w14:paraId="512EBA69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其中</w:t>
      </w:r>
      <w:r>
        <w:rPr>
          <w:rFonts w:ascii="Calibri" w:hAnsi="Calibri" w:cs="Calibr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K=</m:t>
        </m:r>
        <m:f>
          <m:fPr>
            <m:type m:val="skw"/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R1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R0</m:t>
            </m:r>
          </m:den>
        </m:f>
      </m:oMath>
    </w:p>
    <w:p w14:paraId="08B23673" w14:textId="77777777" w:rsidR="00E80164" w:rsidRDefault="00000000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理想与实际阶跃响应曲线对照：</w:t>
      </w:r>
    </w:p>
    <w:p w14:paraId="37DF8742" w14:textId="77777777" w:rsidR="00E80164" w:rsidRDefault="00000000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取</w:t>
      </w:r>
      <w:r>
        <w:rPr>
          <w:rFonts w:ascii="Calibri" w:hAnsi="Calibri" w:cs="Calibri"/>
        </w:rPr>
        <w:t xml:space="preserve"> R0 = 200K</w:t>
      </w:r>
      <w:r>
        <w:rPr>
          <w:rFonts w:ascii="Calibri" w:hAnsi="Calibri" w:cs="Calibri"/>
        </w:rPr>
        <w:t>；</w:t>
      </w:r>
      <w:r>
        <w:rPr>
          <w:rFonts w:ascii="Calibri" w:hAnsi="Calibri" w:cs="Calibri"/>
        </w:rPr>
        <w:t>R1 = 100K</w:t>
      </w:r>
    </w:p>
    <w:p w14:paraId="1554D2A2" w14:textId="77777777" w:rsidR="00E80164" w:rsidRDefault="000000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2C72566" wp14:editId="6CF280B6">
            <wp:extent cx="3247390" cy="1442085"/>
            <wp:effectExtent l="0" t="0" r="1016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5AA7" w14:textId="77777777" w:rsidR="00E80164" w:rsidRDefault="00000000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取</w:t>
      </w:r>
      <w:r>
        <w:rPr>
          <w:rFonts w:ascii="Calibri" w:hAnsi="Calibri" w:cs="Calibri"/>
        </w:rPr>
        <w:t xml:space="preserve"> R0 = 200K</w:t>
      </w:r>
      <w:r>
        <w:rPr>
          <w:rFonts w:ascii="Calibri" w:hAnsi="Calibri" w:cs="Calibri"/>
        </w:rPr>
        <w:t>；</w:t>
      </w:r>
      <w:r>
        <w:rPr>
          <w:rFonts w:ascii="Calibri" w:hAnsi="Calibri" w:cs="Calibri"/>
        </w:rPr>
        <w:t>R1 = 200K</w:t>
      </w:r>
    </w:p>
    <w:p w14:paraId="049FB5A7" w14:textId="77777777" w:rsidR="00E80164" w:rsidRDefault="000000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40AAF9" wp14:editId="01EBD8D2">
            <wp:extent cx="3241675" cy="1442085"/>
            <wp:effectExtent l="0" t="0" r="15875" b="5715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E087A3E" w14:textId="77777777" w:rsidR="00E80164" w:rsidRDefault="00000000">
      <w:pPr>
        <w:numPr>
          <w:ilvl w:val="0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积分环节</w:t>
      </w:r>
      <w:r>
        <w:rPr>
          <w:rFonts w:ascii="Calibri" w:hAnsi="Calibri" w:cs="Calibri"/>
          <w:b/>
        </w:rPr>
        <w:t xml:space="preserve"> (I)</w:t>
      </w:r>
    </w:p>
    <w:p w14:paraId="26468DAB" w14:textId="77777777" w:rsidR="00E80164" w:rsidRDefault="00000000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方框图：</w:t>
      </w:r>
    </w:p>
    <w:p w14:paraId="7BB59762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FE992E8" wp14:editId="4EB5A4FA">
            <wp:extent cx="1439545" cy="668020"/>
            <wp:effectExtent l="0" t="0" r="825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66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88A3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图</w:t>
      </w:r>
      <w:r>
        <w:rPr>
          <w:rFonts w:ascii="Calibri" w:hAnsi="Calibri" w:cs="Calibri"/>
        </w:rPr>
        <w:t xml:space="preserve">1-3 </w:t>
      </w:r>
      <w:r>
        <w:rPr>
          <w:rFonts w:ascii="Calibri" w:hAnsi="Calibri" w:cs="Calibri"/>
        </w:rPr>
        <w:t>积分环节方框图</w:t>
      </w:r>
    </w:p>
    <w:p w14:paraId="6AEF7668" w14:textId="77777777" w:rsidR="00E80164" w:rsidRDefault="00000000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传递函数：</w:t>
      </w:r>
    </w:p>
    <w:p w14:paraId="7F9E5F87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 w:cs="Calibri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</w:rPr>
                <m:t>TS</m:t>
              </m:r>
            </m:den>
          </m:f>
        </m:oMath>
      </m:oMathPara>
    </w:p>
    <w:p w14:paraId="79C3AB0F" w14:textId="77777777" w:rsidR="00E80164" w:rsidRDefault="00000000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模拟电路图：</w:t>
      </w:r>
    </w:p>
    <w:p w14:paraId="628669BD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986DB5F" wp14:editId="359A891B">
            <wp:extent cx="4319905" cy="1799590"/>
            <wp:effectExtent l="0" t="0" r="4445" b="1016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9936B46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图</w:t>
      </w:r>
      <w:r>
        <w:rPr>
          <w:rFonts w:ascii="Calibri" w:hAnsi="Calibri" w:cs="Calibri"/>
        </w:rPr>
        <w:t xml:space="preserve">1-4 </w:t>
      </w:r>
      <w:r>
        <w:rPr>
          <w:rFonts w:ascii="Calibri" w:hAnsi="Calibri" w:cs="Calibri"/>
        </w:rPr>
        <w:t>积分环节模拟电路图</w:t>
      </w:r>
    </w:p>
    <w:p w14:paraId="078740B0" w14:textId="77777777" w:rsidR="00E80164" w:rsidRDefault="00000000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阶跃响应：</w:t>
      </w:r>
    </w:p>
    <w:p w14:paraId="6AC954C2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o</m:t>
            </m:r>
          </m:sub>
        </m:sSub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Calibri"/>
          </w:rPr>
          <m:t>t     (t≥0)</m:t>
        </m:r>
      </m:oMath>
      <w:r>
        <w:rPr>
          <w:rFonts w:ascii="Calibri" w:hAnsi="Calibri" w:cs="Calibri"/>
        </w:rPr>
        <w:t xml:space="preserve"> </w:t>
      </w:r>
    </w:p>
    <w:p w14:paraId="48C598DA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其中</w:t>
      </w:r>
      <w:r>
        <w:rPr>
          <w:rFonts w:ascii="Calibri" w:hAnsi="Calibri" w:cs="Calibr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T=R0C</m:t>
        </m:r>
      </m:oMath>
    </w:p>
    <w:p w14:paraId="5F85BF21" w14:textId="77777777" w:rsidR="00E80164" w:rsidRDefault="00000000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理想与实际阶跃响应曲线对照：</w:t>
      </w:r>
    </w:p>
    <w:p w14:paraId="29025052" w14:textId="77777777" w:rsidR="00E80164" w:rsidRDefault="00000000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取</w:t>
      </w:r>
      <w:r>
        <w:rPr>
          <w:rFonts w:ascii="Calibri" w:hAnsi="Calibri" w:cs="Calibri"/>
        </w:rPr>
        <w:t xml:space="preserve"> R0 = 200K</w:t>
      </w:r>
      <w:r>
        <w:rPr>
          <w:rFonts w:ascii="Calibri" w:hAnsi="Calibri" w:cs="Calibri"/>
        </w:rPr>
        <w:t>；</w:t>
      </w:r>
      <w:r>
        <w:rPr>
          <w:rFonts w:ascii="Calibri" w:hAnsi="Calibri" w:cs="Calibri"/>
        </w:rPr>
        <w:t>C = 1uF</w:t>
      </w:r>
    </w:p>
    <w:p w14:paraId="58D032E1" w14:textId="77777777" w:rsidR="00E80164" w:rsidRDefault="000000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48A9021" wp14:editId="52C7E1C2">
            <wp:extent cx="3048000" cy="14128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BA74" w14:textId="77777777" w:rsidR="00E80164" w:rsidRDefault="00000000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取</w:t>
      </w:r>
      <w:r>
        <w:rPr>
          <w:rFonts w:ascii="Calibri" w:hAnsi="Calibri" w:cs="Calibri"/>
        </w:rPr>
        <w:t xml:space="preserve"> R0 = 200K</w:t>
      </w:r>
      <w:r>
        <w:rPr>
          <w:rFonts w:ascii="Calibri" w:hAnsi="Calibri" w:cs="Calibri"/>
        </w:rPr>
        <w:t>；</w:t>
      </w:r>
      <w:r>
        <w:rPr>
          <w:rFonts w:ascii="Calibri" w:hAnsi="Calibri" w:cs="Calibri"/>
        </w:rPr>
        <w:t>C = 2uF</w:t>
      </w:r>
    </w:p>
    <w:p w14:paraId="22C9D061" w14:textId="77777777" w:rsidR="00E80164" w:rsidRDefault="000000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92CA9EA" wp14:editId="217F5911">
            <wp:extent cx="2989580" cy="1377315"/>
            <wp:effectExtent l="0" t="0" r="127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E3B8" w14:textId="77777777" w:rsidR="00E80164" w:rsidRDefault="00000000">
      <w:pPr>
        <w:numPr>
          <w:ilvl w:val="0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比例积分环节</w:t>
      </w:r>
      <w:r>
        <w:rPr>
          <w:rFonts w:ascii="Calibri" w:hAnsi="Calibri" w:cs="Calibri"/>
          <w:b/>
        </w:rPr>
        <w:t xml:space="preserve"> (PI)</w:t>
      </w:r>
    </w:p>
    <w:p w14:paraId="016BD274" w14:textId="77777777" w:rsidR="00E80164" w:rsidRDefault="00000000">
      <w:pPr>
        <w:numPr>
          <w:ilvl w:val="0"/>
          <w:numId w:val="8"/>
        </w:num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方框图：</w:t>
      </w:r>
    </w:p>
    <w:p w14:paraId="20755FFE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889999" wp14:editId="6C7953CD">
            <wp:extent cx="1799590" cy="1033780"/>
            <wp:effectExtent l="0" t="0" r="1016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3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616D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图</w:t>
      </w:r>
      <w:r>
        <w:rPr>
          <w:rFonts w:ascii="Calibri" w:hAnsi="Calibri" w:cs="Calibri"/>
        </w:rPr>
        <w:t xml:space="preserve">1-5 </w:t>
      </w:r>
      <w:r>
        <w:rPr>
          <w:rFonts w:ascii="Calibri" w:hAnsi="Calibri" w:cs="Calibri"/>
        </w:rPr>
        <w:t>比例积分环节方框图</w:t>
      </w:r>
    </w:p>
    <w:p w14:paraId="0DD662E3" w14:textId="77777777" w:rsidR="00E80164" w:rsidRDefault="00000000">
      <w:pPr>
        <w:numPr>
          <w:ilvl w:val="0"/>
          <w:numId w:val="8"/>
        </w:num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传递函数：</w:t>
      </w:r>
    </w:p>
    <w:p w14:paraId="749C56CF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 w:cs="Calibri"/>
            </w:rPr>
            <m:t>=K+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</w:rPr>
                <m:t>TS</m:t>
              </m:r>
            </m:den>
          </m:f>
        </m:oMath>
      </m:oMathPara>
    </w:p>
    <w:p w14:paraId="2CBB33D1" w14:textId="77777777" w:rsidR="00E80164" w:rsidRDefault="00000000">
      <w:pPr>
        <w:numPr>
          <w:ilvl w:val="0"/>
          <w:numId w:val="8"/>
        </w:num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模拟电路图：</w:t>
      </w:r>
    </w:p>
    <w:p w14:paraId="24BFB311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90DBC8" wp14:editId="214C4852">
            <wp:extent cx="4319905" cy="177546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5A5B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图</w:t>
      </w:r>
      <w:r>
        <w:rPr>
          <w:rFonts w:ascii="Calibri" w:hAnsi="Calibri" w:cs="Calibri"/>
        </w:rPr>
        <w:t xml:space="preserve">1-6 </w:t>
      </w:r>
      <w:r>
        <w:rPr>
          <w:rFonts w:ascii="Calibri" w:hAnsi="Calibri" w:cs="Calibri"/>
        </w:rPr>
        <w:t>比例积分环节模拟电路图</w:t>
      </w:r>
    </w:p>
    <w:p w14:paraId="24A84454" w14:textId="77777777" w:rsidR="00E80164" w:rsidRDefault="00000000">
      <w:pPr>
        <w:numPr>
          <w:ilvl w:val="0"/>
          <w:numId w:val="8"/>
        </w:num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阶跃响应：</w:t>
      </w:r>
    </w:p>
    <w:p w14:paraId="66521A3D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o</m:t>
            </m:r>
          </m:sub>
        </m:sSub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alibri"/>
          </w:rPr>
          <m:t>=K+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Calibri"/>
          </w:rPr>
          <m:t>t     (t≥0)</m:t>
        </m:r>
      </m:oMath>
      <w:r>
        <w:rPr>
          <w:rFonts w:ascii="Calibri" w:hAnsi="Calibri" w:cs="Calibri"/>
        </w:rPr>
        <w:t xml:space="preserve"> </w:t>
      </w:r>
    </w:p>
    <w:p w14:paraId="76C57A30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其中</w:t>
      </w:r>
      <w:r>
        <w:rPr>
          <w:rFonts w:ascii="Calibri" w:hAnsi="Calibri" w:cs="Calibr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 xml:space="preserve">K= </m:t>
        </m:r>
        <m:f>
          <m:fPr>
            <m:type m:val="skw"/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R1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R0</m:t>
            </m:r>
          </m:den>
        </m:f>
        <m:r>
          <m:rPr>
            <m:sty m:val="p"/>
          </m:rP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 w:hint="eastAsia"/>
          </w:rPr>
          <m:t>；</m:t>
        </m:r>
        <m:r>
          <m:rPr>
            <m:sty m:val="p"/>
          </m:rPr>
          <w:rPr>
            <w:rFonts w:ascii="Cambria Math" w:hAnsi="Cambria Math" w:cs="Calibri"/>
          </w:rPr>
          <m:t>T=R0C</m:t>
        </m:r>
      </m:oMath>
    </w:p>
    <w:p w14:paraId="10ED7016" w14:textId="77777777" w:rsidR="00E80164" w:rsidRDefault="00000000">
      <w:pPr>
        <w:numPr>
          <w:ilvl w:val="0"/>
          <w:numId w:val="8"/>
        </w:num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理想与实际阶跃响应曲线对照：</w:t>
      </w:r>
    </w:p>
    <w:p w14:paraId="7FF1BE26" w14:textId="77777777" w:rsidR="00E80164" w:rsidRDefault="00000000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取</w:t>
      </w:r>
      <w:r>
        <w:rPr>
          <w:rFonts w:ascii="Calibri" w:hAnsi="Calibri" w:cs="Calibri"/>
        </w:rPr>
        <w:t xml:space="preserve"> R0 = R1 = 200K</w:t>
      </w:r>
      <w:r>
        <w:rPr>
          <w:rFonts w:ascii="Calibri" w:hAnsi="Calibri" w:cs="Calibri"/>
        </w:rPr>
        <w:t>；</w:t>
      </w:r>
      <w:r>
        <w:rPr>
          <w:rFonts w:ascii="Calibri" w:hAnsi="Calibri" w:cs="Calibri"/>
        </w:rPr>
        <w:t>C = 1uF</w:t>
      </w:r>
    </w:p>
    <w:p w14:paraId="7818C6EA" w14:textId="77777777" w:rsidR="00E80164" w:rsidRDefault="00000000">
      <w:pPr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67F4244" wp14:editId="5B1DE153">
            <wp:extent cx="3030220" cy="1442085"/>
            <wp:effectExtent l="0" t="0" r="1778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FCCF" w14:textId="77777777" w:rsidR="00E80164" w:rsidRDefault="00000000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取</w:t>
      </w:r>
      <w:r>
        <w:rPr>
          <w:rFonts w:ascii="Calibri" w:hAnsi="Calibri" w:cs="Calibri"/>
        </w:rPr>
        <w:t xml:space="preserve"> R0 = R1 = 200K</w:t>
      </w:r>
      <w:r>
        <w:rPr>
          <w:rFonts w:ascii="Calibri" w:hAnsi="Calibri" w:cs="Calibri"/>
        </w:rPr>
        <w:t>；</w:t>
      </w:r>
      <w:r>
        <w:rPr>
          <w:rFonts w:ascii="Calibri" w:hAnsi="Calibri" w:cs="Calibri"/>
        </w:rPr>
        <w:t>C = 2uF</w:t>
      </w:r>
    </w:p>
    <w:p w14:paraId="6D569080" w14:textId="77777777" w:rsidR="00E80164" w:rsidRDefault="000000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5A16F4" wp14:editId="2F2F5466">
            <wp:extent cx="3059430" cy="1442085"/>
            <wp:effectExtent l="0" t="0" r="762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6FA5" w14:textId="77777777" w:rsidR="00E80164" w:rsidRDefault="00000000">
      <w:pPr>
        <w:numPr>
          <w:ilvl w:val="0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惯性环节</w:t>
      </w:r>
      <w:r>
        <w:rPr>
          <w:rFonts w:ascii="Calibri" w:hAnsi="Calibri" w:cs="Calibri"/>
          <w:b/>
        </w:rPr>
        <w:t xml:space="preserve"> (T)</w:t>
      </w:r>
    </w:p>
    <w:p w14:paraId="6BB1CB34" w14:textId="77777777" w:rsidR="00E80164" w:rsidRDefault="00000000">
      <w:pPr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方框图：</w:t>
      </w:r>
    </w:p>
    <w:p w14:paraId="1ECD87EC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5C5AB04" wp14:editId="4B3E89C0">
            <wp:extent cx="1963420" cy="720725"/>
            <wp:effectExtent l="0" t="0" r="177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304A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图</w:t>
      </w:r>
      <w:r>
        <w:rPr>
          <w:rFonts w:ascii="Calibri" w:hAnsi="Calibri" w:cs="Calibri"/>
        </w:rPr>
        <w:t>1-</w:t>
      </w:r>
      <w:r>
        <w:rPr>
          <w:rFonts w:ascii="Calibri" w:hAnsi="Calibri" w:cs="Calibri" w:hint="eastAsia"/>
        </w:rPr>
        <w:t>7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惯性环节方框图</w:t>
      </w:r>
    </w:p>
    <w:p w14:paraId="461D72A1" w14:textId="77777777" w:rsidR="00E80164" w:rsidRDefault="00000000">
      <w:pPr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传递函数：</w:t>
      </w:r>
    </w:p>
    <w:p w14:paraId="72C36BF8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Cambria Math" w:cs="Calibri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</w:rPr>
                <m:t>TS+1</m:t>
              </m:r>
            </m:den>
          </m:f>
        </m:oMath>
      </m:oMathPara>
    </w:p>
    <w:p w14:paraId="4E11EEFF" w14:textId="77777777" w:rsidR="00E80164" w:rsidRDefault="00000000">
      <w:pPr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模拟电路图：</w:t>
      </w:r>
    </w:p>
    <w:p w14:paraId="210A87AD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93767A9" wp14:editId="1D90A13A">
            <wp:extent cx="4319905" cy="1965960"/>
            <wp:effectExtent l="0" t="0" r="444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C5ED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图</w:t>
      </w:r>
      <w:r>
        <w:rPr>
          <w:rFonts w:ascii="Calibri" w:hAnsi="Calibri" w:cs="Calibri"/>
        </w:rPr>
        <w:t>1-</w:t>
      </w:r>
      <w:r>
        <w:rPr>
          <w:rFonts w:ascii="Calibri" w:hAnsi="Calibri" w:cs="Calibri" w:hint="eastAsia"/>
        </w:rPr>
        <w:t>8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惯性环节模拟电路图</w:t>
      </w:r>
    </w:p>
    <w:p w14:paraId="27CCD2EA" w14:textId="77777777" w:rsidR="00E80164" w:rsidRDefault="00000000">
      <w:pPr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阶跃响应：</w:t>
      </w:r>
    </w:p>
    <w:p w14:paraId="77C42F39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Calibr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 xml:space="preserve">=K(1- </m:t>
          </m:r>
          <m:sSup>
            <m:sSupPr>
              <m:ctrlPr>
                <w:rPr>
                  <w:rFonts w:ascii="Cambria Math" w:hAnsi="Cambria Math" w:cs="Calibr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T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Calibri"/>
            </w:rPr>
            <m:t>)</m:t>
          </m:r>
        </m:oMath>
      </m:oMathPara>
    </w:p>
    <w:p w14:paraId="3C54A434" w14:textId="77777777" w:rsidR="00E80164" w:rsidRDefault="00000000">
      <w:pPr>
        <w:spacing w:line="0" w:lineRule="atLeas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其中</w:t>
      </w:r>
      <w:r>
        <w:rPr>
          <w:rFonts w:ascii="Calibri" w:hAnsi="Calibri" w:cs="Calibr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K=</m:t>
        </m:r>
        <m:f>
          <m:fPr>
            <m:type m:val="skw"/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R1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R0</m:t>
            </m:r>
          </m:den>
        </m:f>
        <m:r>
          <m:rPr>
            <m:sty m:val="p"/>
          </m:rPr>
          <w:rPr>
            <w:rFonts w:ascii="Cambria Math" w:hAnsi="Cambria Math" w:cs="Calibri" w:hint="eastAsia"/>
          </w:rPr>
          <m:t>；</m:t>
        </m:r>
        <m:r>
          <m:rPr>
            <m:sty m:val="p"/>
          </m:rPr>
          <w:rPr>
            <w:rFonts w:ascii="Cambria Math" w:hAnsi="Cambria Math" w:cs="Calibri"/>
          </w:rPr>
          <m:t>T=R1C</m:t>
        </m:r>
      </m:oMath>
    </w:p>
    <w:p w14:paraId="162C3A88" w14:textId="77777777" w:rsidR="00E80164" w:rsidRDefault="00000000">
      <w:pPr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理想与实际阶跃响应曲线对照：</w:t>
      </w:r>
    </w:p>
    <w:p w14:paraId="39CE2C81" w14:textId="77777777" w:rsidR="00E80164" w:rsidRDefault="00000000">
      <w:pPr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取</w:t>
      </w:r>
      <w:r>
        <w:rPr>
          <w:rFonts w:ascii="Calibri" w:hAnsi="Calibri" w:cs="Calibri"/>
        </w:rPr>
        <w:t xml:space="preserve"> R0 = R1 = 200K</w:t>
      </w:r>
      <w:r>
        <w:rPr>
          <w:rFonts w:ascii="Calibri" w:hAnsi="Calibri" w:cs="Calibri"/>
        </w:rPr>
        <w:t>；</w:t>
      </w:r>
      <w:r>
        <w:rPr>
          <w:rFonts w:ascii="Calibri" w:hAnsi="Calibri" w:cs="Calibri"/>
        </w:rPr>
        <w:t>C = 1uF</w:t>
      </w:r>
    </w:p>
    <w:p w14:paraId="358E1413" w14:textId="77777777" w:rsidR="00E80164" w:rsidRDefault="000000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085F7F3" wp14:editId="3E8602DD">
            <wp:extent cx="3150235" cy="1439545"/>
            <wp:effectExtent l="0" t="0" r="1206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085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F41F" w14:textId="77777777" w:rsidR="00E80164" w:rsidRDefault="00000000">
      <w:pPr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取</w:t>
      </w:r>
      <w:r>
        <w:rPr>
          <w:rFonts w:ascii="Calibri" w:hAnsi="Calibri" w:cs="Calibri"/>
        </w:rPr>
        <w:t xml:space="preserve"> R0 = R1 = 200K</w:t>
      </w:r>
      <w:r>
        <w:rPr>
          <w:rFonts w:ascii="Calibri" w:hAnsi="Calibri" w:cs="Calibri"/>
        </w:rPr>
        <w:t>；</w:t>
      </w:r>
      <w:r>
        <w:rPr>
          <w:rFonts w:ascii="Calibri" w:hAnsi="Calibri" w:cs="Calibri"/>
        </w:rPr>
        <w:t>C = 2uF</w:t>
      </w:r>
    </w:p>
    <w:p w14:paraId="21360D39" w14:textId="77777777" w:rsidR="00E80164" w:rsidRDefault="000000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628AD1B" wp14:editId="5185AFF6">
            <wp:extent cx="3344545" cy="1439545"/>
            <wp:effectExtent l="0" t="0" r="825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469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13E2" w14:textId="77777777" w:rsidR="00E80164" w:rsidRDefault="00000000">
      <w:pPr>
        <w:numPr>
          <w:ilvl w:val="0"/>
          <w:numId w:val="5"/>
        </w:numPr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典型的二阶系统</w:t>
      </w:r>
    </w:p>
    <w:p w14:paraId="4B558637" w14:textId="77777777" w:rsidR="00E80164" w:rsidRDefault="00000000">
      <w:pPr>
        <w:numPr>
          <w:ilvl w:val="0"/>
          <w:numId w:val="12"/>
        </w:num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方框图：</w:t>
      </w:r>
    </w:p>
    <w:p w14:paraId="2B0ABFE7" w14:textId="77777777" w:rsidR="00E80164" w:rsidRDefault="00000000">
      <w:pPr>
        <w:spacing w:line="0" w:lineRule="atLeast"/>
        <w:ind w:left="360" w:hanging="360"/>
        <w:jc w:val="center"/>
        <w:rPr>
          <w:rFonts w:ascii="Calibri" w:hAnsi="Calibri" w:cs="Calibri"/>
          <w:szCs w:val="21"/>
        </w:rPr>
      </w:pPr>
      <w:r>
        <w:rPr>
          <w:rFonts w:ascii="Calibri" w:hAnsi="Calibri" w:cs="Calibri"/>
          <w:noProof/>
          <w:szCs w:val="21"/>
        </w:rPr>
        <w:drawing>
          <wp:inline distT="0" distB="0" distL="0" distR="0" wp14:anchorId="10BC5154" wp14:editId="2388B8A4">
            <wp:extent cx="2879725" cy="822325"/>
            <wp:effectExtent l="0" t="0" r="15875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52D" w14:textId="77777777" w:rsidR="00E80164" w:rsidRDefault="00000000">
      <w:pPr>
        <w:spacing w:line="0" w:lineRule="atLeast"/>
        <w:ind w:left="360" w:hanging="360"/>
        <w:jc w:val="center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图</w:t>
      </w:r>
      <w:r>
        <w:rPr>
          <w:rFonts w:ascii="Calibri" w:hAnsi="Calibri" w:cs="Calibri"/>
          <w:szCs w:val="21"/>
        </w:rPr>
        <w:t>1-</w:t>
      </w:r>
      <w:r>
        <w:rPr>
          <w:rFonts w:ascii="Calibri" w:hAnsi="Calibri" w:cs="Calibri" w:hint="eastAsia"/>
          <w:szCs w:val="21"/>
        </w:rPr>
        <w:t>9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/>
          <w:szCs w:val="21"/>
        </w:rPr>
        <w:t>二阶系统方框图</w:t>
      </w:r>
    </w:p>
    <w:p w14:paraId="3F493B65" w14:textId="77777777" w:rsidR="00E80164" w:rsidRDefault="00000000">
      <w:pPr>
        <w:numPr>
          <w:ilvl w:val="0"/>
          <w:numId w:val="12"/>
        </w:num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模拟电路图：</w:t>
      </w:r>
    </w:p>
    <w:p w14:paraId="777868AE" w14:textId="77777777" w:rsidR="00E80164" w:rsidRDefault="00000000">
      <w:pPr>
        <w:spacing w:line="0" w:lineRule="atLeast"/>
        <w:ind w:left="360" w:hanging="360"/>
        <w:jc w:val="center"/>
        <w:rPr>
          <w:rFonts w:ascii="Calibri" w:hAnsi="Calibri" w:cs="Calibri"/>
          <w:szCs w:val="21"/>
        </w:rPr>
      </w:pPr>
      <w:r>
        <w:rPr>
          <w:rFonts w:ascii="Calibri" w:hAnsi="Calibri" w:cs="Calibri"/>
          <w:noProof/>
        </w:rPr>
        <w:drawing>
          <wp:inline distT="0" distB="0" distL="0" distR="0" wp14:anchorId="4F203D19" wp14:editId="22D4D9E6">
            <wp:extent cx="4319905" cy="2386965"/>
            <wp:effectExtent l="0" t="0" r="4445" b="133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8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D6FE" w14:textId="77777777" w:rsidR="00E80164" w:rsidRDefault="00000000">
      <w:pPr>
        <w:spacing w:line="0" w:lineRule="atLeast"/>
        <w:ind w:left="360" w:hanging="360"/>
        <w:jc w:val="center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图</w:t>
      </w:r>
      <w:r>
        <w:rPr>
          <w:rFonts w:ascii="Calibri" w:hAnsi="Calibri" w:cs="Calibri"/>
          <w:szCs w:val="21"/>
        </w:rPr>
        <w:t>1-</w:t>
      </w:r>
      <w:r>
        <w:rPr>
          <w:rFonts w:ascii="Calibri" w:hAnsi="Calibri" w:cs="Calibri" w:hint="eastAsia"/>
          <w:szCs w:val="21"/>
        </w:rPr>
        <w:t>10</w:t>
      </w:r>
      <w:r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/>
          <w:szCs w:val="21"/>
        </w:rPr>
        <w:t>二阶系统模拟电路图</w:t>
      </w:r>
    </w:p>
    <w:p w14:paraId="0EC8AAD0" w14:textId="77777777" w:rsidR="00E80164" w:rsidRDefault="00000000">
      <w:pPr>
        <w:numPr>
          <w:ilvl w:val="0"/>
          <w:numId w:val="12"/>
        </w:num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系统开环传递函数：</w:t>
      </w:r>
    </w:p>
    <w:p w14:paraId="434DAD8D" w14:textId="77777777" w:rsidR="00E80164" w:rsidRDefault="00000000">
      <w:pPr>
        <w:spacing w:line="0" w:lineRule="atLeast"/>
        <w:ind w:left="360" w:hanging="360"/>
        <w:rPr>
          <w:rFonts w:ascii="Calibri" w:hAnsi="Calibri" w:cs="Calibri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Cs w:val="21"/>
            </w:rPr>
            <m:t>G</m:t>
          </m:r>
          <m:d>
            <m:dPr>
              <m:ctrlPr>
                <w:rPr>
                  <w:rFonts w:ascii="Cambria Math" w:hAnsi="Cambria Math" w:cs="Calibr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S(</m:t>
              </m:r>
              <m:sSub>
                <m:sSub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S+1)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Cs w:val="21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Calibri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1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S(</m:t>
              </m:r>
              <m:sSub>
                <m:sSub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S+1)</m:t>
              </m:r>
            </m:den>
          </m:f>
        </m:oMath>
      </m:oMathPara>
    </w:p>
    <w:p w14:paraId="1607D8B6" w14:textId="77777777" w:rsidR="00E80164" w:rsidRDefault="00000000">
      <w:pPr>
        <w:spacing w:line="0" w:lineRule="atLeast"/>
        <w:ind w:left="360" w:hanging="360"/>
        <w:jc w:val="center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其中，开环增益为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 xml:space="preserve">K= </m:t>
        </m:r>
        <m:f>
          <m:fPr>
            <m:type m:val="skw"/>
            <m:ctrlPr>
              <w:rPr>
                <w:rFonts w:ascii="Cambria Math" w:hAnsi="Cambria Math" w:cs="Calibri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0</m:t>
                </m:r>
              </m:sub>
            </m:sSub>
          </m:den>
        </m:f>
      </m:oMath>
    </w:p>
    <w:p w14:paraId="46117377" w14:textId="77777777" w:rsidR="00E80164" w:rsidRDefault="00000000">
      <w:pPr>
        <w:numPr>
          <w:ilvl w:val="0"/>
          <w:numId w:val="12"/>
        </w:num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实验内容：</w:t>
      </w:r>
    </w:p>
    <w:p w14:paraId="268782A9" w14:textId="77777777" w:rsidR="00E80164" w:rsidRDefault="00000000">
      <w:pPr>
        <w:ind w:left="420" w:firstLine="36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在开始实验之前，先算出临界阻尼、欠阻尼、过阻尼时电阻</w:t>
      </w:r>
      <w:r>
        <w:rPr>
          <w:rFonts w:ascii="Calibri" w:hAnsi="Calibri" w:cs="Calibri"/>
          <w:szCs w:val="21"/>
        </w:rPr>
        <w:t>R</w:t>
      </w:r>
      <w:r>
        <w:rPr>
          <w:rFonts w:ascii="Calibri" w:hAnsi="Calibri" w:cs="Calibri"/>
          <w:szCs w:val="21"/>
        </w:rPr>
        <w:t>分别的理论值，再将理论值应用到模拟电路中，观察二阶系统的动态性能及稳定性，应与理论分析基本吻合。</w:t>
      </w:r>
    </w:p>
    <w:p w14:paraId="37AC4C7C" w14:textId="77777777" w:rsidR="00E80164" w:rsidRDefault="00000000">
      <w:pPr>
        <w:ind w:left="720" w:firstLine="6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lastRenderedPageBreak/>
        <w:t>在本实验中：</w:t>
      </w:r>
    </w:p>
    <w:p w14:paraId="67FF08A3" w14:textId="77777777" w:rsidR="00E80164" w:rsidRDefault="00000000">
      <w:pPr>
        <w:ind w:left="360" w:hanging="360"/>
        <w:rPr>
          <w:rFonts w:ascii="Calibri" w:hAnsi="Calibri" w:cs="Calibri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Cs w:val="21"/>
            </w:rPr>
            <m:t>=1s</m:t>
          </m:r>
          <m:r>
            <m:rPr>
              <m:sty m:val="p"/>
            </m:rPr>
            <w:rPr>
              <w:rFonts w:ascii="Cambria Math" w:hAnsi="Cambria Math" w:cs="Calibri"/>
              <w:szCs w:val="21"/>
            </w:rPr>
            <m:t>，</m:t>
          </m:r>
          <m:sSub>
            <m:sSubPr>
              <m:ctrlPr>
                <w:rPr>
                  <w:rFonts w:ascii="Cambria Math" w:hAnsi="Cambria Math" w:cs="Calibr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Cs w:val="21"/>
            </w:rPr>
            <m:t>=0.2s</m:t>
          </m:r>
          <m:r>
            <m:rPr>
              <m:sty m:val="p"/>
            </m:rPr>
            <w:rPr>
              <w:rFonts w:ascii="Cambria Math" w:hAnsi="Cambria Math" w:cs="Calibri"/>
              <w:szCs w:val="21"/>
            </w:rPr>
            <m:t>；</m:t>
          </m:r>
        </m:oMath>
      </m:oMathPara>
    </w:p>
    <w:p w14:paraId="3DFB3C04" w14:textId="77777777" w:rsidR="00E80164" w:rsidRDefault="00000000">
      <w:pPr>
        <w:ind w:left="360" w:hanging="360"/>
        <w:rPr>
          <w:rFonts w:ascii="Calibri" w:hAnsi="Calibri" w:cs="Calibri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Cs w:val="21"/>
            </w:rPr>
            <m:t>=</m:t>
          </m:r>
          <m:f>
            <m:fPr>
              <m:type m:val="skw"/>
              <m:ctrlPr>
                <w:rPr>
                  <w:rFonts w:ascii="Cambria Math" w:hAnsi="Cambria Math" w:cs="Calibri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200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Cs w:val="21"/>
            </w:rPr>
            <m:t xml:space="preserve"> ⇒K=</m:t>
          </m:r>
          <m:f>
            <m:fPr>
              <m:type m:val="skw"/>
              <m:ctrlPr>
                <w:rPr>
                  <w:rFonts w:ascii="Cambria Math" w:hAnsi="Cambria Math" w:cs="Calibri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200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R</m:t>
              </m:r>
            </m:den>
          </m:f>
        </m:oMath>
      </m:oMathPara>
    </w:p>
    <w:p w14:paraId="6A3A4762" w14:textId="77777777" w:rsidR="00E80164" w:rsidRDefault="00000000">
      <w:pPr>
        <w:ind w:left="78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系统闭环传递函数为：</w:t>
      </w:r>
    </w:p>
    <w:p w14:paraId="58D163F3" w14:textId="77777777" w:rsidR="00E80164" w:rsidRDefault="00000000">
      <w:pPr>
        <w:ind w:left="360"/>
        <w:rPr>
          <w:rFonts w:ascii="Calibri" w:hAnsi="Calibri" w:cs="Calibri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Cs w:val="21"/>
            </w:rPr>
            <m:t>W</m:t>
          </m:r>
          <m:d>
            <m:dPr>
              <m:ctrlPr>
                <w:rPr>
                  <w:rFonts w:ascii="Cambria Math" w:hAnsi="Cambria Math" w:cs="Calibr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+2ζ</m:t>
              </m:r>
              <m:sSub>
                <m:sSub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 xml:space="preserve">S+ </m:t>
              </m:r>
              <m:sSubSup>
                <m:sSubSup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libri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5K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+5S+5K</m:t>
              </m:r>
            </m:den>
          </m:f>
        </m:oMath>
      </m:oMathPara>
    </w:p>
    <w:p w14:paraId="73F449F3" w14:textId="77777777" w:rsidR="00E80164" w:rsidRDefault="00000000">
      <w:pPr>
        <w:ind w:left="78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其中，自然振荡角频率为：</w:t>
      </w:r>
    </w:p>
    <w:p w14:paraId="7DC5E5F6" w14:textId="77777777" w:rsidR="00E80164" w:rsidRDefault="00000000">
      <w:pPr>
        <w:ind w:left="360"/>
        <w:jc w:val="center"/>
        <w:rPr>
          <w:rFonts w:ascii="Calibri" w:hAnsi="Calibri" w:cs="Calibri"/>
          <w:szCs w:val="21"/>
        </w:rPr>
      </w:pPr>
      <m:oMathPara>
        <m:oMath>
          <m:sSub>
            <m:sSubPr>
              <m:ctrlPr>
                <w:rPr>
                  <w:rFonts w:ascii="Cambria Math" w:hAnsi="Cambria Math" w:cs="Calibr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Calibri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Cs w:val="21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cs="Calibri"/>
              <w:szCs w:val="21"/>
            </w:rPr>
            <m:t>=10</m:t>
          </m:r>
          <m:rad>
            <m:radPr>
              <m:degHide m:val="1"/>
              <m:ctrlPr>
                <w:rPr>
                  <w:rFonts w:ascii="Cambria Math" w:hAnsi="Cambria Math" w:cs="Calibri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R</m:t>
                  </m:r>
                </m:den>
              </m:f>
            </m:e>
          </m:rad>
        </m:oMath>
      </m:oMathPara>
    </w:p>
    <w:p w14:paraId="2C1403C8" w14:textId="77777777" w:rsidR="00E80164" w:rsidRDefault="00000000">
      <w:pPr>
        <w:ind w:left="78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阻尼比：</w:t>
      </w:r>
    </w:p>
    <w:p w14:paraId="16E1DB69" w14:textId="77777777" w:rsidR="00E80164" w:rsidRDefault="00000000">
      <w:pPr>
        <w:ind w:left="360"/>
        <w:rPr>
          <w:rFonts w:ascii="宋体" w:hAnsi="宋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Cs w:val="21"/>
            </w:rPr>
            <m:t xml:space="preserve">ζ= </m:t>
          </m:r>
          <m:f>
            <m:fPr>
              <m:ctrlPr>
                <w:rPr>
                  <w:rFonts w:ascii="Cambria Math" w:hAnsi="Cambria Math" w:cs="Calibri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 w:cs="Calibri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libri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1"/>
                    </w:rPr>
                    <m:t>10R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Cs w:val="21"/>
                </w:rPr>
                <m:t>40</m:t>
              </m:r>
            </m:den>
          </m:f>
        </m:oMath>
      </m:oMathPara>
    </w:p>
    <w:p w14:paraId="71AB171E" w14:textId="77777777" w:rsidR="00E80164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四、实验过程与实验数据及结果分析</w:t>
      </w:r>
    </w:p>
    <w:p w14:paraId="4BA2E125" w14:textId="77777777" w:rsidR="00E80164" w:rsidRDefault="00000000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（简述实验过程的步骤和方法，填写表格，并分析实验结果）</w:t>
      </w:r>
    </w:p>
    <w:p w14:paraId="42A41D09" w14:textId="77777777" w:rsidR="00E80164" w:rsidRDefault="00E80164">
      <w:pPr>
        <w:jc w:val="left"/>
        <w:rPr>
          <w:rFonts w:ascii="宋体" w:hAnsi="宋体" w:hint="eastAsia"/>
          <w:sz w:val="24"/>
        </w:rPr>
      </w:pPr>
    </w:p>
    <w:p w14:paraId="2CFABEE2" w14:textId="77777777" w:rsidR="00E80164" w:rsidRDefault="00000000">
      <w:pPr>
        <w:pStyle w:val="af0"/>
        <w:spacing w:afterLines="50" w:after="156"/>
        <w:ind w:left="357" w:firstLineChars="0" w:firstLine="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 xml:space="preserve">1. </w:t>
      </w:r>
      <w:r>
        <w:rPr>
          <w:rFonts w:ascii="Times New Roman" w:hAnsi="Times New Roman"/>
          <w:sz w:val="21"/>
          <w:szCs w:val="21"/>
        </w:rPr>
        <w:t>典型环节特征参数</w:t>
      </w:r>
    </w:p>
    <w:tbl>
      <w:tblPr>
        <w:tblW w:w="8729" w:type="dxa"/>
        <w:jc w:val="center"/>
        <w:tblLook w:val="04A0" w:firstRow="1" w:lastRow="0" w:firstColumn="1" w:lastColumn="0" w:noHBand="0" w:noVBand="1"/>
      </w:tblPr>
      <w:tblGrid>
        <w:gridCol w:w="1834"/>
        <w:gridCol w:w="1149"/>
        <w:gridCol w:w="1149"/>
        <w:gridCol w:w="1149"/>
        <w:gridCol w:w="1149"/>
        <w:gridCol w:w="1158"/>
        <w:gridCol w:w="1141"/>
      </w:tblGrid>
      <w:tr w:rsidR="00E80164" w14:paraId="4DD23DDB" w14:textId="77777777">
        <w:trPr>
          <w:trHeight w:val="36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9AB0F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　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典型环节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438D1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NO.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45FA6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R</w:t>
            </w:r>
            <w:r>
              <w:rPr>
                <w:rFonts w:eastAsia="等线"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64635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R</w:t>
            </w:r>
            <w:r>
              <w:rPr>
                <w:rFonts w:eastAsia="等线"/>
                <w:color w:val="000000"/>
                <w:kern w:val="0"/>
                <w:sz w:val="22"/>
                <w:vertAlign w:val="subscript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5678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C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1ECB3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Solution</w:t>
            </w:r>
          </w:p>
        </w:tc>
      </w:tr>
      <w:tr w:rsidR="00E80164" w14:paraId="5A698FC1" w14:textId="77777777">
        <w:trPr>
          <w:trHeight w:val="315"/>
          <w:jc w:val="center"/>
        </w:trPr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BE88E" w14:textId="77777777" w:rsidR="00E80164" w:rsidRDefault="00000000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1. </w:t>
            </w:r>
            <w:r>
              <w:rPr>
                <w:color w:val="000000"/>
                <w:kern w:val="0"/>
                <w:sz w:val="22"/>
              </w:rPr>
              <w:t>比例环节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55BF1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4E38D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5823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DC40E3B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-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CD45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0.1</w:t>
            </w:r>
          </w:p>
        </w:tc>
      </w:tr>
      <w:tr w:rsidR="00E80164" w14:paraId="27AAF747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BCC817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E030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9765E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EC153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A3B6A70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-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F29FF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1</w:t>
            </w:r>
          </w:p>
        </w:tc>
      </w:tr>
      <w:tr w:rsidR="00E80164" w14:paraId="2D2F2C92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DD17E3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A490B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1.3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0DBDA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FE28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F6914B4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-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C24DE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2</w:t>
            </w:r>
          </w:p>
        </w:tc>
      </w:tr>
      <w:tr w:rsidR="00E80164" w14:paraId="390D87BC" w14:textId="77777777">
        <w:trPr>
          <w:trHeight w:val="315"/>
          <w:jc w:val="center"/>
        </w:trPr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DA14D" w14:textId="77777777" w:rsidR="00E80164" w:rsidRDefault="00000000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2. </w:t>
            </w:r>
            <w:r>
              <w:rPr>
                <w:color w:val="000000"/>
                <w:kern w:val="0"/>
                <w:sz w:val="22"/>
              </w:rPr>
              <w:t>积分环节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1CCA8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2.1.1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52007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BAA5B99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8D91F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1uF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E3A40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20ms</w:t>
            </w:r>
          </w:p>
        </w:tc>
      </w:tr>
      <w:tr w:rsidR="00E80164" w14:paraId="0A12526B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1D1302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1A28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2.1.2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2F9E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56EBE5A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96993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1uF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3EEF0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100ms</w:t>
            </w:r>
          </w:p>
        </w:tc>
      </w:tr>
      <w:tr w:rsidR="00E80164" w14:paraId="0D804530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F095A1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93B9F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2.1.3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11F9A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33060C72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83F6B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1uF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A2B8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200ms</w:t>
            </w:r>
          </w:p>
        </w:tc>
      </w:tr>
      <w:tr w:rsidR="00E80164" w14:paraId="0C8C784D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EAFBD6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BF977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2.2.1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E10F7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534D9930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AEE3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2uF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41C3F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40ms</w:t>
            </w:r>
          </w:p>
        </w:tc>
      </w:tr>
      <w:tr w:rsidR="00E80164" w14:paraId="09628034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EFEC88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1C69E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2.2.2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D717E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1237BD4D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5F43B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2uF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83A8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200ms</w:t>
            </w:r>
          </w:p>
        </w:tc>
      </w:tr>
      <w:tr w:rsidR="00E80164" w14:paraId="17FF7427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DCF8E6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55744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2.2.3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178AA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9EEC4A2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A6180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2uF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B65DD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400ms</w:t>
            </w:r>
          </w:p>
        </w:tc>
      </w:tr>
      <w:tr w:rsidR="00E80164" w14:paraId="0E61C840" w14:textId="77777777">
        <w:trPr>
          <w:trHeight w:val="315"/>
          <w:jc w:val="center"/>
        </w:trPr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7BDBB" w14:textId="77777777" w:rsidR="00E80164" w:rsidRDefault="00000000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3. </w:t>
            </w:r>
            <w:r>
              <w:rPr>
                <w:color w:val="000000"/>
                <w:kern w:val="0"/>
                <w:sz w:val="22"/>
              </w:rPr>
              <w:t>比例积分环节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6864D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3.1.1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09DE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677F1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440C6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1uF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85DF3F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23C58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0.1s</w:t>
            </w:r>
          </w:p>
        </w:tc>
      </w:tr>
      <w:tr w:rsidR="00E80164" w14:paraId="38E24193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EF47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6130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3.1.2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6BF2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DFFC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7B72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1uF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EA766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8A582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0.2s</w:t>
            </w:r>
          </w:p>
        </w:tc>
      </w:tr>
      <w:tr w:rsidR="00E80164" w14:paraId="5866B0B6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6A9C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8C414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3.2.1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1233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20DAF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3E6A4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2uF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73E2E9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513D6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0.2s</w:t>
            </w:r>
          </w:p>
        </w:tc>
      </w:tr>
      <w:tr w:rsidR="00E80164" w14:paraId="543149CA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62A41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FEE47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3.2.2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524F0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6CA81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37CFF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2uF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4F1D14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B44F4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0.4s</w:t>
            </w:r>
          </w:p>
        </w:tc>
      </w:tr>
      <w:tr w:rsidR="00E80164" w14:paraId="101A8222" w14:textId="77777777">
        <w:trPr>
          <w:trHeight w:val="315"/>
          <w:jc w:val="center"/>
        </w:trPr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89BAF" w14:textId="77777777" w:rsidR="00E80164" w:rsidRDefault="00000000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4. </w:t>
            </w:r>
            <w:r>
              <w:rPr>
                <w:color w:val="000000"/>
                <w:kern w:val="0"/>
                <w:sz w:val="22"/>
              </w:rPr>
              <w:t>惯性环节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93F1F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4.1.1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76B19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589A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7E077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1uF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FB0AE0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CFE74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0.2s</w:t>
            </w:r>
          </w:p>
        </w:tc>
      </w:tr>
      <w:tr w:rsidR="00E80164" w14:paraId="325F16E0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FF0B98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CBDBB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4.1.2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77DE8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6185B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12430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1uF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962A11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8A5D8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0.2s</w:t>
            </w:r>
          </w:p>
        </w:tc>
      </w:tr>
      <w:tr w:rsidR="00E80164" w14:paraId="6AF374B6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FD6D30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28DCD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4.2.1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6B043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100k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DC6B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8EC27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2uF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C89AF8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C6E2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0.4s</w:t>
            </w:r>
          </w:p>
        </w:tc>
      </w:tr>
      <w:tr w:rsidR="00E80164" w14:paraId="19C057EC" w14:textId="77777777">
        <w:trPr>
          <w:trHeight w:val="315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D15531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E0202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4.2.2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FCBF5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06FEA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200k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22BC9" w14:textId="77777777" w:rsidR="00E80164" w:rsidRDefault="00000000">
            <w:pPr>
              <w:widowControl/>
              <w:jc w:val="center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>2uF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06BEAB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 K=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DA1AF" w14:textId="77777777" w:rsidR="00E80164" w:rsidRDefault="00000000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kern w:val="0"/>
                <w:sz w:val="22"/>
              </w:rPr>
              <w:t xml:space="preserve"> T=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0.4s</w:t>
            </w:r>
          </w:p>
        </w:tc>
      </w:tr>
      <w:tr w:rsidR="00E80164" w14:paraId="105CA4CA" w14:textId="77777777">
        <w:trPr>
          <w:trHeight w:val="351"/>
          <w:jc w:val="center"/>
        </w:trPr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A5B2" w14:textId="77777777" w:rsidR="00E80164" w:rsidRDefault="00000000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5. </w:t>
            </w:r>
            <w:r>
              <w:rPr>
                <w:color w:val="000000"/>
                <w:kern w:val="0"/>
                <w:sz w:val="22"/>
              </w:rPr>
              <w:t>分析</w:t>
            </w:r>
            <w:r>
              <w:rPr>
                <w:rFonts w:hint="eastAsia"/>
                <w:color w:val="000000"/>
                <w:kern w:val="0"/>
                <w:sz w:val="22"/>
              </w:rPr>
              <w:t>时间常数</w:t>
            </w:r>
            <w:r>
              <w:rPr>
                <w:i/>
                <w:iCs/>
                <w:color w:val="000000"/>
                <w:kern w:val="0"/>
                <w:sz w:val="22"/>
              </w:rPr>
              <w:t>T</w:t>
            </w:r>
            <w:r>
              <w:rPr>
                <w:color w:val="000000"/>
                <w:kern w:val="0"/>
                <w:sz w:val="22"/>
              </w:rPr>
              <w:t>对惯性环节</w:t>
            </w:r>
            <w:r>
              <w:rPr>
                <w:rFonts w:hint="eastAsia"/>
                <w:color w:val="000000"/>
                <w:kern w:val="0"/>
                <w:sz w:val="22"/>
              </w:rPr>
              <w:t>响应速度</w:t>
            </w:r>
            <w:r>
              <w:rPr>
                <w:color w:val="000000"/>
                <w:kern w:val="0"/>
                <w:sz w:val="22"/>
              </w:rPr>
              <w:t>的影响</w:t>
            </w:r>
          </w:p>
        </w:tc>
        <w:tc>
          <w:tcPr>
            <w:tcW w:w="689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56508A" w14:textId="77777777" w:rsidR="00E80164" w:rsidRDefault="00000000">
            <w:pPr>
              <w:widowControl/>
              <w:rPr>
                <w:rFonts w:eastAsia="等线"/>
                <w:color w:val="000000"/>
                <w:kern w:val="0"/>
                <w:sz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</w:rPr>
              <w:t>时间常数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T</w:t>
            </w:r>
            <w:r>
              <w:rPr>
                <w:rFonts w:eastAsia="等线" w:hint="eastAsia"/>
                <w:color w:val="000000"/>
                <w:kern w:val="0"/>
                <w:sz w:val="22"/>
              </w:rPr>
              <w:t>越大，惯性环节响应速度越慢。</w:t>
            </w:r>
          </w:p>
        </w:tc>
      </w:tr>
      <w:tr w:rsidR="00E80164" w14:paraId="5F5C4A92" w14:textId="77777777">
        <w:trPr>
          <w:trHeight w:val="351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9E04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689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FCE7FA" w14:textId="77777777" w:rsidR="00E80164" w:rsidRDefault="00E80164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</w:p>
        </w:tc>
      </w:tr>
      <w:tr w:rsidR="00E80164" w14:paraId="46C09A2F" w14:textId="77777777">
        <w:trPr>
          <w:trHeight w:val="351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9A7A" w14:textId="77777777" w:rsidR="00E80164" w:rsidRDefault="00E8016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689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24398C" w14:textId="77777777" w:rsidR="00E80164" w:rsidRDefault="00E80164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</w:rPr>
            </w:pPr>
          </w:p>
        </w:tc>
      </w:tr>
    </w:tbl>
    <w:p w14:paraId="65E7CD3F" w14:textId="77777777" w:rsidR="00E80164" w:rsidRDefault="00E80164"/>
    <w:p w14:paraId="08B9D15E" w14:textId="77777777" w:rsidR="00E80164" w:rsidRDefault="00000000">
      <w:pPr>
        <w:pStyle w:val="af0"/>
        <w:spacing w:afterLines="50" w:after="156"/>
        <w:ind w:left="357" w:firstLineChars="0" w:firstLine="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 xml:space="preserve">2. </w:t>
      </w:r>
      <w:r>
        <w:rPr>
          <w:rFonts w:ascii="Times New Roman" w:hAnsi="Times New Roman"/>
          <w:sz w:val="21"/>
          <w:szCs w:val="21"/>
        </w:rPr>
        <w:t>典型环节响应曲线截图</w:t>
      </w:r>
    </w:p>
    <w:tbl>
      <w:tblPr>
        <w:tblStyle w:val="ae"/>
        <w:tblW w:w="8647" w:type="dxa"/>
        <w:jc w:val="center"/>
        <w:tblLook w:val="04A0" w:firstRow="1" w:lastRow="0" w:firstColumn="1" w:lastColumn="0" w:noHBand="0" w:noVBand="1"/>
      </w:tblPr>
      <w:tblGrid>
        <w:gridCol w:w="1702"/>
        <w:gridCol w:w="992"/>
        <w:gridCol w:w="5953"/>
      </w:tblGrid>
      <w:tr w:rsidR="00E80164" w14:paraId="78560CB4" w14:textId="77777777">
        <w:trPr>
          <w:jc w:val="center"/>
        </w:trPr>
        <w:tc>
          <w:tcPr>
            <w:tcW w:w="1702" w:type="dxa"/>
          </w:tcPr>
          <w:p w14:paraId="5BA1B0B4" w14:textId="77777777" w:rsidR="00E80164" w:rsidRDefault="00E80164"/>
        </w:tc>
        <w:tc>
          <w:tcPr>
            <w:tcW w:w="992" w:type="dxa"/>
          </w:tcPr>
          <w:p w14:paraId="6504D403" w14:textId="77777777" w:rsidR="00E80164" w:rsidRDefault="00000000">
            <w:pPr>
              <w:jc w:val="center"/>
            </w:pPr>
            <w:r>
              <w:t>NO.</w:t>
            </w:r>
          </w:p>
        </w:tc>
        <w:tc>
          <w:tcPr>
            <w:tcW w:w="5953" w:type="dxa"/>
          </w:tcPr>
          <w:p w14:paraId="05466324" w14:textId="77777777" w:rsidR="00E80164" w:rsidRDefault="00000000">
            <w:pPr>
              <w:jc w:val="center"/>
            </w:pPr>
            <w:r>
              <w:t>响应曲线</w:t>
            </w:r>
          </w:p>
        </w:tc>
      </w:tr>
      <w:tr w:rsidR="00E80164" w14:paraId="0BB92B9C" w14:textId="77777777">
        <w:trPr>
          <w:trHeight w:val="3969"/>
          <w:jc w:val="center"/>
        </w:trPr>
        <w:tc>
          <w:tcPr>
            <w:tcW w:w="1702" w:type="dxa"/>
          </w:tcPr>
          <w:p w14:paraId="1832512D" w14:textId="77777777" w:rsidR="00E80164" w:rsidRDefault="00000000">
            <w:pPr>
              <w:jc w:val="center"/>
            </w:pPr>
            <w:r>
              <w:lastRenderedPageBreak/>
              <w:t>比例环节</w:t>
            </w:r>
          </w:p>
        </w:tc>
        <w:tc>
          <w:tcPr>
            <w:tcW w:w="992" w:type="dxa"/>
          </w:tcPr>
          <w:p w14:paraId="5D60E185" w14:textId="77777777" w:rsidR="00E80164" w:rsidRDefault="00000000">
            <w:r>
              <w:t>1.2</w:t>
            </w:r>
          </w:p>
        </w:tc>
        <w:tc>
          <w:tcPr>
            <w:tcW w:w="5953" w:type="dxa"/>
          </w:tcPr>
          <w:p w14:paraId="68B891AB" w14:textId="77777777" w:rsidR="00E80164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5AB82305" wp14:editId="6524682E">
                  <wp:extent cx="3638550" cy="2430780"/>
                  <wp:effectExtent l="0" t="0" r="0" b="7620"/>
                  <wp:docPr id="3" name="图片 3" descr="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.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64" w14:paraId="35DE406A" w14:textId="77777777">
        <w:trPr>
          <w:trHeight w:val="3969"/>
          <w:jc w:val="center"/>
        </w:trPr>
        <w:tc>
          <w:tcPr>
            <w:tcW w:w="1702" w:type="dxa"/>
          </w:tcPr>
          <w:p w14:paraId="59CAB505" w14:textId="77777777" w:rsidR="00E80164" w:rsidRDefault="00000000">
            <w:pPr>
              <w:jc w:val="center"/>
            </w:pPr>
            <w:r>
              <w:t>积分环节</w:t>
            </w:r>
          </w:p>
        </w:tc>
        <w:tc>
          <w:tcPr>
            <w:tcW w:w="992" w:type="dxa"/>
          </w:tcPr>
          <w:p w14:paraId="508F673E" w14:textId="77777777" w:rsidR="00E80164" w:rsidRDefault="00000000">
            <w:r>
              <w:t>2.1.1</w:t>
            </w:r>
          </w:p>
        </w:tc>
        <w:tc>
          <w:tcPr>
            <w:tcW w:w="5953" w:type="dxa"/>
          </w:tcPr>
          <w:p w14:paraId="28789AFA" w14:textId="77777777" w:rsidR="00E80164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40BDA618" wp14:editId="4699CA73">
                  <wp:extent cx="3638550" cy="2430780"/>
                  <wp:effectExtent l="0" t="0" r="0" b="7620"/>
                  <wp:docPr id="5" name="图片 5" descr="2.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.1.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64" w14:paraId="42617C9A" w14:textId="77777777">
        <w:trPr>
          <w:trHeight w:val="3969"/>
          <w:jc w:val="center"/>
        </w:trPr>
        <w:tc>
          <w:tcPr>
            <w:tcW w:w="1702" w:type="dxa"/>
          </w:tcPr>
          <w:p w14:paraId="2A59E2F3" w14:textId="77777777" w:rsidR="00E80164" w:rsidRDefault="00000000">
            <w:pPr>
              <w:jc w:val="center"/>
            </w:pPr>
            <w:r>
              <w:t>积分环节</w:t>
            </w:r>
          </w:p>
        </w:tc>
        <w:tc>
          <w:tcPr>
            <w:tcW w:w="992" w:type="dxa"/>
          </w:tcPr>
          <w:p w14:paraId="55643FD8" w14:textId="77777777" w:rsidR="00E80164" w:rsidRDefault="00000000">
            <w:r>
              <w:t>2.2.1</w:t>
            </w:r>
          </w:p>
        </w:tc>
        <w:tc>
          <w:tcPr>
            <w:tcW w:w="5953" w:type="dxa"/>
          </w:tcPr>
          <w:p w14:paraId="01F22AD2" w14:textId="77777777" w:rsidR="00E80164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14F86E8E" wp14:editId="19B5E9B9">
                  <wp:extent cx="3638550" cy="2430780"/>
                  <wp:effectExtent l="0" t="0" r="0" b="7620"/>
                  <wp:docPr id="10" name="图片 10" descr="2.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.2.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64" w14:paraId="5E605735" w14:textId="77777777">
        <w:trPr>
          <w:trHeight w:val="3969"/>
          <w:jc w:val="center"/>
        </w:trPr>
        <w:tc>
          <w:tcPr>
            <w:tcW w:w="1702" w:type="dxa"/>
          </w:tcPr>
          <w:p w14:paraId="30F5F046" w14:textId="77777777" w:rsidR="00E80164" w:rsidRDefault="00000000">
            <w:pPr>
              <w:jc w:val="center"/>
            </w:pPr>
            <w:r>
              <w:lastRenderedPageBreak/>
              <w:t>比例积分环节</w:t>
            </w:r>
          </w:p>
        </w:tc>
        <w:tc>
          <w:tcPr>
            <w:tcW w:w="992" w:type="dxa"/>
          </w:tcPr>
          <w:p w14:paraId="660F6D1E" w14:textId="77777777" w:rsidR="00E80164" w:rsidRDefault="00000000">
            <w:r>
              <w:t>3.1.1</w:t>
            </w:r>
          </w:p>
        </w:tc>
        <w:tc>
          <w:tcPr>
            <w:tcW w:w="5953" w:type="dxa"/>
          </w:tcPr>
          <w:p w14:paraId="78DA00DF" w14:textId="77777777" w:rsidR="00E80164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72D41128" wp14:editId="4CA31927">
                  <wp:extent cx="3638550" cy="2430780"/>
                  <wp:effectExtent l="0" t="0" r="0" b="7620"/>
                  <wp:docPr id="15" name="图片 15" descr="3.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3.1.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64" w14:paraId="38CE5814" w14:textId="77777777">
        <w:trPr>
          <w:trHeight w:val="3969"/>
          <w:jc w:val="center"/>
        </w:trPr>
        <w:tc>
          <w:tcPr>
            <w:tcW w:w="1702" w:type="dxa"/>
          </w:tcPr>
          <w:p w14:paraId="30FE712F" w14:textId="77777777" w:rsidR="00E80164" w:rsidRDefault="00000000">
            <w:pPr>
              <w:jc w:val="center"/>
            </w:pPr>
            <w:r>
              <w:t>比例积分环节</w:t>
            </w:r>
          </w:p>
        </w:tc>
        <w:tc>
          <w:tcPr>
            <w:tcW w:w="992" w:type="dxa"/>
          </w:tcPr>
          <w:p w14:paraId="2C48E540" w14:textId="77777777" w:rsidR="00E80164" w:rsidRDefault="00000000">
            <w:r>
              <w:t>3.2.1</w:t>
            </w:r>
          </w:p>
        </w:tc>
        <w:tc>
          <w:tcPr>
            <w:tcW w:w="5953" w:type="dxa"/>
          </w:tcPr>
          <w:p w14:paraId="038FA58A" w14:textId="77777777" w:rsidR="00E80164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2808BD1E" wp14:editId="724BFA77">
                  <wp:extent cx="3638550" cy="2430780"/>
                  <wp:effectExtent l="0" t="0" r="0" b="7620"/>
                  <wp:docPr id="20" name="图片 20" descr="3.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3.2.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64" w14:paraId="295FEDFF" w14:textId="77777777">
        <w:trPr>
          <w:trHeight w:val="3969"/>
          <w:jc w:val="center"/>
        </w:trPr>
        <w:tc>
          <w:tcPr>
            <w:tcW w:w="1702" w:type="dxa"/>
          </w:tcPr>
          <w:p w14:paraId="5F15D2E7" w14:textId="77777777" w:rsidR="00E80164" w:rsidRDefault="00000000">
            <w:pPr>
              <w:jc w:val="center"/>
            </w:pPr>
            <w:r>
              <w:t>惯性环节</w:t>
            </w:r>
          </w:p>
        </w:tc>
        <w:tc>
          <w:tcPr>
            <w:tcW w:w="992" w:type="dxa"/>
          </w:tcPr>
          <w:p w14:paraId="6348C760" w14:textId="77777777" w:rsidR="00E80164" w:rsidRDefault="00000000">
            <w:r>
              <w:t>4.1.1</w:t>
            </w:r>
          </w:p>
        </w:tc>
        <w:tc>
          <w:tcPr>
            <w:tcW w:w="5953" w:type="dxa"/>
          </w:tcPr>
          <w:p w14:paraId="7A159772" w14:textId="77777777" w:rsidR="00E80164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67D4ADE0" wp14:editId="651F53F2">
                  <wp:extent cx="3638550" cy="2430780"/>
                  <wp:effectExtent l="0" t="0" r="0" b="7620"/>
                  <wp:docPr id="21" name="图片 21" descr="4.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4.1.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64" w14:paraId="4C39DFC6" w14:textId="77777777">
        <w:trPr>
          <w:trHeight w:val="3969"/>
          <w:jc w:val="center"/>
        </w:trPr>
        <w:tc>
          <w:tcPr>
            <w:tcW w:w="1702" w:type="dxa"/>
          </w:tcPr>
          <w:p w14:paraId="603A1398" w14:textId="77777777" w:rsidR="00E80164" w:rsidRDefault="00000000">
            <w:pPr>
              <w:jc w:val="center"/>
            </w:pPr>
            <w:r>
              <w:lastRenderedPageBreak/>
              <w:t>惯性环节</w:t>
            </w:r>
          </w:p>
        </w:tc>
        <w:tc>
          <w:tcPr>
            <w:tcW w:w="992" w:type="dxa"/>
          </w:tcPr>
          <w:p w14:paraId="2F0EA4C2" w14:textId="77777777" w:rsidR="00E80164" w:rsidRDefault="00000000">
            <w:r>
              <w:t>4.2.1</w:t>
            </w:r>
          </w:p>
        </w:tc>
        <w:tc>
          <w:tcPr>
            <w:tcW w:w="5953" w:type="dxa"/>
          </w:tcPr>
          <w:p w14:paraId="5FD36796" w14:textId="77777777" w:rsidR="00E80164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7DE4687E" wp14:editId="3E899419">
                  <wp:extent cx="3638550" cy="2430780"/>
                  <wp:effectExtent l="0" t="0" r="0" b="7620"/>
                  <wp:docPr id="22" name="图片 22" descr="4.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4.2.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A998D" w14:textId="77777777" w:rsidR="00E80164" w:rsidRDefault="00E80164">
      <w:pPr>
        <w:rPr>
          <w:rFonts w:ascii="宋体" w:hAnsi="宋体" w:hint="eastAsia"/>
        </w:rPr>
      </w:pPr>
    </w:p>
    <w:p w14:paraId="3FF1A245" w14:textId="77777777" w:rsidR="00E80164" w:rsidRDefault="00E80164">
      <w:pPr>
        <w:jc w:val="left"/>
        <w:rPr>
          <w:rFonts w:ascii="宋体" w:hAnsi="宋体" w:hint="eastAsia"/>
          <w:b/>
          <w:sz w:val="28"/>
          <w:szCs w:val="28"/>
        </w:rPr>
      </w:pPr>
    </w:p>
    <w:p w14:paraId="33EB080F" w14:textId="77777777" w:rsidR="00E80164" w:rsidRDefault="00000000">
      <w:pPr>
        <w:widowControl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p w14:paraId="5AA0FCDE" w14:textId="77777777" w:rsidR="00E80164" w:rsidRDefault="00E80164">
      <w:pPr>
        <w:ind w:firstLineChars="1500" w:firstLine="3162"/>
        <w:rPr>
          <w:rFonts w:ascii="黑体" w:eastAsia="黑体" w:hAnsi="黑体" w:cs="宋体" w:hint="eastAsia"/>
          <w:b/>
          <w:kern w:val="0"/>
          <w:szCs w:val="21"/>
        </w:rPr>
      </w:pPr>
    </w:p>
    <w:p w14:paraId="6D11AD2F" w14:textId="77777777" w:rsidR="00E80164" w:rsidRDefault="00000000">
      <w:pPr>
        <w:pStyle w:val="af0"/>
        <w:spacing w:afterLines="50" w:after="156"/>
        <w:ind w:left="357" w:firstLineChars="0" w:firstLine="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 xml:space="preserve">3. </w:t>
      </w:r>
      <w:r>
        <w:rPr>
          <w:rFonts w:ascii="Times New Roman" w:hAnsi="Times New Roman"/>
          <w:sz w:val="21"/>
          <w:szCs w:val="21"/>
        </w:rPr>
        <w:t>典型二阶系统瞬态性能指标实验结果</w:t>
      </w:r>
    </w:p>
    <w:tbl>
      <w:tblPr>
        <w:tblStyle w:val="ae"/>
        <w:tblW w:w="1034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649"/>
        <w:gridCol w:w="626"/>
        <w:gridCol w:w="709"/>
        <w:gridCol w:w="992"/>
        <w:gridCol w:w="851"/>
        <w:gridCol w:w="283"/>
        <w:gridCol w:w="993"/>
        <w:gridCol w:w="708"/>
        <w:gridCol w:w="284"/>
        <w:gridCol w:w="850"/>
        <w:gridCol w:w="567"/>
        <w:gridCol w:w="284"/>
        <w:gridCol w:w="1134"/>
      </w:tblGrid>
      <w:tr w:rsidR="00E80164" w14:paraId="54B1FE99" w14:textId="77777777">
        <w:tc>
          <w:tcPr>
            <w:tcW w:w="710" w:type="dxa"/>
            <w:vMerge w:val="restart"/>
            <w:vAlign w:val="center"/>
          </w:tcPr>
          <w:p w14:paraId="5A2DCA6D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Cs w:val="21"/>
              </w:rPr>
              <w:t>典型</w:t>
            </w:r>
          </w:p>
          <w:p w14:paraId="29BB963C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Cs w:val="21"/>
              </w:rPr>
              <w:t>二阶</w:t>
            </w:r>
          </w:p>
          <w:p w14:paraId="1C7F3F16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Cs w:val="21"/>
              </w:rPr>
              <w:t>系统</w:t>
            </w:r>
          </w:p>
          <w:p w14:paraId="58A3E6D0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Cs w:val="21"/>
              </w:rPr>
              <w:t>时域</w:t>
            </w:r>
          </w:p>
          <w:p w14:paraId="22DA9FC4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Cs w:val="21"/>
              </w:rPr>
              <w:t>响应</w:t>
            </w:r>
          </w:p>
        </w:tc>
        <w:tc>
          <w:tcPr>
            <w:tcW w:w="708" w:type="dxa"/>
            <w:vMerge w:val="restart"/>
            <w:vAlign w:val="center"/>
          </w:tcPr>
          <w:p w14:paraId="382FF2C0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R(KΩ)</m:t>
                </m:r>
              </m:oMath>
            </m:oMathPara>
          </w:p>
        </w:tc>
        <w:tc>
          <w:tcPr>
            <w:tcW w:w="649" w:type="dxa"/>
            <w:vMerge w:val="restart"/>
            <w:vAlign w:val="center"/>
          </w:tcPr>
          <w:p w14:paraId="228093B5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K</m:t>
                </m:r>
              </m:oMath>
            </m:oMathPara>
          </w:p>
        </w:tc>
        <w:tc>
          <w:tcPr>
            <w:tcW w:w="626" w:type="dxa"/>
            <w:vMerge w:val="restart"/>
            <w:vAlign w:val="center"/>
          </w:tcPr>
          <w:p w14:paraId="39AF4612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theme="minorBidi" w:hint="eastAsi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vMerge w:val="restart"/>
            <w:vAlign w:val="center"/>
          </w:tcPr>
          <w:p w14:paraId="141FE6AD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ξ</m:t>
                </m:r>
              </m:oMath>
            </m:oMathPara>
          </w:p>
        </w:tc>
        <w:tc>
          <w:tcPr>
            <w:tcW w:w="1843" w:type="dxa"/>
            <w:gridSpan w:val="2"/>
            <w:tcBorders>
              <w:right w:val="nil"/>
            </w:tcBorders>
          </w:tcPr>
          <w:p w14:paraId="26E12EED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</w:rPr>
                      <m:t xml:space="preserve"> σ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</w:rPr>
                  <m:t>(%)</m:t>
                </m:r>
              </m:oMath>
            </m:oMathPara>
          </w:p>
        </w:tc>
        <w:tc>
          <w:tcPr>
            <w:tcW w:w="283" w:type="dxa"/>
            <w:tcBorders>
              <w:left w:val="nil"/>
            </w:tcBorders>
          </w:tcPr>
          <w:p w14:paraId="27D1F6CB" w14:textId="77777777" w:rsidR="00E80164" w:rsidRDefault="00E80164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1701" w:type="dxa"/>
            <w:gridSpan w:val="2"/>
            <w:tcBorders>
              <w:right w:val="nil"/>
            </w:tcBorders>
          </w:tcPr>
          <w:p w14:paraId="3CF5822B" w14:textId="77777777" w:rsidR="00E80164" w:rsidRDefault="00000000">
            <w:pPr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</w:rPr>
                  <m:t>(s)</m:t>
                </m:r>
              </m:oMath>
            </m:oMathPara>
          </w:p>
        </w:tc>
        <w:tc>
          <w:tcPr>
            <w:tcW w:w="284" w:type="dxa"/>
            <w:tcBorders>
              <w:left w:val="nil"/>
            </w:tcBorders>
          </w:tcPr>
          <w:p w14:paraId="318F7CD8" w14:textId="77777777" w:rsidR="00E80164" w:rsidRDefault="00E80164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1417" w:type="dxa"/>
            <w:gridSpan w:val="2"/>
            <w:tcBorders>
              <w:right w:val="nil"/>
            </w:tcBorders>
          </w:tcPr>
          <w:p w14:paraId="68B54069" w14:textId="77777777" w:rsidR="00E80164" w:rsidRDefault="00000000">
            <w:pPr>
              <w:rPr>
                <w:rFonts w:asciiTheme="minorHAnsi" w:eastAsiaTheme="minorEastAsia" w:hAnsiTheme="minorHAnsi" w:cs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</w:rPr>
                  <m:t>(s)</m:t>
                </m:r>
              </m:oMath>
            </m:oMathPara>
          </w:p>
        </w:tc>
        <w:tc>
          <w:tcPr>
            <w:tcW w:w="284" w:type="dxa"/>
            <w:tcBorders>
              <w:left w:val="nil"/>
            </w:tcBorders>
          </w:tcPr>
          <w:p w14:paraId="0C74E319" w14:textId="77777777" w:rsidR="00E80164" w:rsidRDefault="00E80164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B38FF95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阻尼类型</w:t>
            </w:r>
          </w:p>
        </w:tc>
      </w:tr>
      <w:tr w:rsidR="00E80164" w14:paraId="2F68F77C" w14:textId="77777777">
        <w:tc>
          <w:tcPr>
            <w:tcW w:w="710" w:type="dxa"/>
            <w:vMerge/>
          </w:tcPr>
          <w:p w14:paraId="4B811D01" w14:textId="77777777" w:rsidR="00E80164" w:rsidRDefault="00E80164">
            <w:pPr>
              <w:rPr>
                <w:rFonts w:asciiTheme="minorHAnsi" w:eastAsiaTheme="minorEastAsia" w:hAnsiTheme="minorHAnsi" w:cstheme="minorBidi"/>
                <w:szCs w:val="21"/>
              </w:rPr>
            </w:pPr>
          </w:p>
        </w:tc>
        <w:tc>
          <w:tcPr>
            <w:tcW w:w="708" w:type="dxa"/>
            <w:vMerge/>
          </w:tcPr>
          <w:p w14:paraId="33429F02" w14:textId="77777777" w:rsidR="00E80164" w:rsidRDefault="00E80164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49" w:type="dxa"/>
            <w:vMerge/>
          </w:tcPr>
          <w:p w14:paraId="1DDADBEE" w14:textId="77777777" w:rsidR="00E80164" w:rsidRDefault="00E80164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26" w:type="dxa"/>
            <w:vMerge/>
          </w:tcPr>
          <w:p w14:paraId="703408E2" w14:textId="77777777" w:rsidR="00E80164" w:rsidRDefault="00E80164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709" w:type="dxa"/>
            <w:vMerge/>
          </w:tcPr>
          <w:p w14:paraId="1745B4A0" w14:textId="77777777" w:rsidR="00E80164" w:rsidRDefault="00E80164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92" w:type="dxa"/>
            <w:vAlign w:val="center"/>
          </w:tcPr>
          <w:p w14:paraId="682F0E9A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理论值</w:t>
            </w:r>
          </w:p>
        </w:tc>
        <w:tc>
          <w:tcPr>
            <w:tcW w:w="1134" w:type="dxa"/>
            <w:gridSpan w:val="2"/>
            <w:vAlign w:val="center"/>
          </w:tcPr>
          <w:p w14:paraId="705017CA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实测值</w:t>
            </w:r>
          </w:p>
        </w:tc>
        <w:tc>
          <w:tcPr>
            <w:tcW w:w="993" w:type="dxa"/>
            <w:vAlign w:val="center"/>
          </w:tcPr>
          <w:p w14:paraId="4BAD8529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理论值</w:t>
            </w:r>
          </w:p>
        </w:tc>
        <w:tc>
          <w:tcPr>
            <w:tcW w:w="992" w:type="dxa"/>
            <w:gridSpan w:val="2"/>
            <w:vAlign w:val="center"/>
          </w:tcPr>
          <w:p w14:paraId="5ADA5B92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实测值</w:t>
            </w:r>
          </w:p>
        </w:tc>
        <w:tc>
          <w:tcPr>
            <w:tcW w:w="850" w:type="dxa"/>
            <w:vAlign w:val="center"/>
          </w:tcPr>
          <w:p w14:paraId="05F7DC8A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理论值</w:t>
            </w:r>
          </w:p>
        </w:tc>
        <w:tc>
          <w:tcPr>
            <w:tcW w:w="851" w:type="dxa"/>
            <w:gridSpan w:val="2"/>
            <w:vAlign w:val="center"/>
          </w:tcPr>
          <w:p w14:paraId="10D44E36" w14:textId="77777777" w:rsidR="00E80164" w:rsidRDefault="00000000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实测值</w:t>
            </w:r>
          </w:p>
        </w:tc>
        <w:tc>
          <w:tcPr>
            <w:tcW w:w="1134" w:type="dxa"/>
            <w:vMerge/>
          </w:tcPr>
          <w:p w14:paraId="3BC92A4F" w14:textId="77777777" w:rsidR="00E80164" w:rsidRDefault="00E80164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E80164" w14:paraId="58C16F0D" w14:textId="77777777">
        <w:trPr>
          <w:trHeight w:val="567"/>
        </w:trPr>
        <w:tc>
          <w:tcPr>
            <w:tcW w:w="710" w:type="dxa"/>
            <w:vMerge/>
          </w:tcPr>
          <w:p w14:paraId="68EB2144" w14:textId="77777777" w:rsidR="00E80164" w:rsidRDefault="00E80164">
            <w:pPr>
              <w:rPr>
                <w:rFonts w:asciiTheme="minorHAnsi" w:eastAsiaTheme="minorEastAsia" w:hAnsiTheme="minorHAnsi" w:cstheme="minorBidi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F682A03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649" w:type="dxa"/>
            <w:vAlign w:val="center"/>
          </w:tcPr>
          <w:p w14:paraId="7A2075AD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626" w:type="dxa"/>
            <w:vAlign w:val="center"/>
          </w:tcPr>
          <w:p w14:paraId="4A4F5DB7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61CB16A9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0.25</w:t>
            </w:r>
          </w:p>
        </w:tc>
        <w:tc>
          <w:tcPr>
            <w:tcW w:w="992" w:type="dxa"/>
            <w:vAlign w:val="center"/>
          </w:tcPr>
          <w:p w14:paraId="473141C9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44.3%</w:t>
            </w:r>
          </w:p>
        </w:tc>
        <w:tc>
          <w:tcPr>
            <w:tcW w:w="1134" w:type="dxa"/>
            <w:gridSpan w:val="2"/>
            <w:vAlign w:val="center"/>
          </w:tcPr>
          <w:p w14:paraId="47B5A78B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41.8%</w:t>
            </w:r>
          </w:p>
        </w:tc>
        <w:tc>
          <w:tcPr>
            <w:tcW w:w="993" w:type="dxa"/>
            <w:vAlign w:val="center"/>
          </w:tcPr>
          <w:p w14:paraId="1EE94C13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0.32s</w:t>
            </w:r>
          </w:p>
        </w:tc>
        <w:tc>
          <w:tcPr>
            <w:tcW w:w="992" w:type="dxa"/>
            <w:gridSpan w:val="2"/>
            <w:vAlign w:val="center"/>
          </w:tcPr>
          <w:p w14:paraId="771840CD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0.30s</w:t>
            </w:r>
          </w:p>
        </w:tc>
        <w:tc>
          <w:tcPr>
            <w:tcW w:w="850" w:type="dxa"/>
            <w:vAlign w:val="center"/>
          </w:tcPr>
          <w:p w14:paraId="787AF8BF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1.55s</w:t>
            </w:r>
          </w:p>
        </w:tc>
        <w:tc>
          <w:tcPr>
            <w:tcW w:w="851" w:type="dxa"/>
            <w:gridSpan w:val="2"/>
            <w:vAlign w:val="center"/>
          </w:tcPr>
          <w:p w14:paraId="20A5B664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1.35s</w:t>
            </w:r>
          </w:p>
        </w:tc>
        <w:tc>
          <w:tcPr>
            <w:tcW w:w="1134" w:type="dxa"/>
            <w:vAlign w:val="center"/>
          </w:tcPr>
          <w:p w14:paraId="1052EFAD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欠阻尼</w:t>
            </w:r>
          </w:p>
        </w:tc>
      </w:tr>
      <w:tr w:rsidR="00E80164" w14:paraId="5DD18627" w14:textId="77777777">
        <w:trPr>
          <w:trHeight w:val="548"/>
        </w:trPr>
        <w:tc>
          <w:tcPr>
            <w:tcW w:w="710" w:type="dxa"/>
            <w:vMerge/>
          </w:tcPr>
          <w:p w14:paraId="0FCE3033" w14:textId="77777777" w:rsidR="00E80164" w:rsidRDefault="00E80164">
            <w:pPr>
              <w:rPr>
                <w:rFonts w:asciiTheme="minorHAnsi" w:eastAsiaTheme="minorEastAsia" w:hAnsiTheme="minorHAnsi" w:cstheme="minorBidi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41BCC45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649" w:type="dxa"/>
            <w:vAlign w:val="center"/>
          </w:tcPr>
          <w:p w14:paraId="697878A9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626" w:type="dxa"/>
            <w:vAlign w:val="center"/>
          </w:tcPr>
          <w:p w14:paraId="4DB9E680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4.47</w:t>
            </w:r>
          </w:p>
        </w:tc>
        <w:tc>
          <w:tcPr>
            <w:tcW w:w="709" w:type="dxa"/>
            <w:vAlign w:val="center"/>
          </w:tcPr>
          <w:p w14:paraId="6FCCA70C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0.56</w:t>
            </w:r>
          </w:p>
        </w:tc>
        <w:tc>
          <w:tcPr>
            <w:tcW w:w="992" w:type="dxa"/>
            <w:vAlign w:val="center"/>
          </w:tcPr>
          <w:p w14:paraId="19315C71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12.0%</w:t>
            </w:r>
          </w:p>
        </w:tc>
        <w:tc>
          <w:tcPr>
            <w:tcW w:w="1134" w:type="dxa"/>
            <w:gridSpan w:val="2"/>
            <w:vAlign w:val="center"/>
          </w:tcPr>
          <w:p w14:paraId="15B40FE1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10.2%</w:t>
            </w:r>
          </w:p>
        </w:tc>
        <w:tc>
          <w:tcPr>
            <w:tcW w:w="993" w:type="dxa"/>
            <w:vAlign w:val="center"/>
          </w:tcPr>
          <w:p w14:paraId="37D1E063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0.84s</w:t>
            </w:r>
          </w:p>
        </w:tc>
        <w:tc>
          <w:tcPr>
            <w:tcW w:w="992" w:type="dxa"/>
            <w:gridSpan w:val="2"/>
            <w:vAlign w:val="center"/>
          </w:tcPr>
          <w:p w14:paraId="099A11E8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0.83s</w:t>
            </w:r>
          </w:p>
        </w:tc>
        <w:tc>
          <w:tcPr>
            <w:tcW w:w="850" w:type="dxa"/>
            <w:vAlign w:val="center"/>
          </w:tcPr>
          <w:p w14:paraId="76AD9FE2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1.43s</w:t>
            </w:r>
          </w:p>
        </w:tc>
        <w:tc>
          <w:tcPr>
            <w:tcW w:w="851" w:type="dxa"/>
            <w:gridSpan w:val="2"/>
            <w:vAlign w:val="center"/>
          </w:tcPr>
          <w:p w14:paraId="7DDBA08D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1.34s</w:t>
            </w:r>
          </w:p>
        </w:tc>
        <w:tc>
          <w:tcPr>
            <w:tcW w:w="1134" w:type="dxa"/>
            <w:vAlign w:val="center"/>
          </w:tcPr>
          <w:p w14:paraId="6DAB4060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欠阻尼</w:t>
            </w:r>
          </w:p>
        </w:tc>
      </w:tr>
      <w:tr w:rsidR="00E80164" w14:paraId="4CC60ECC" w14:textId="77777777">
        <w:trPr>
          <w:trHeight w:val="555"/>
        </w:trPr>
        <w:tc>
          <w:tcPr>
            <w:tcW w:w="710" w:type="dxa"/>
            <w:vMerge/>
          </w:tcPr>
          <w:p w14:paraId="4A1479EF" w14:textId="77777777" w:rsidR="00E80164" w:rsidRDefault="00E80164">
            <w:pPr>
              <w:rPr>
                <w:rFonts w:asciiTheme="minorHAnsi" w:eastAsiaTheme="minorEastAsia" w:hAnsiTheme="minorHAnsi" w:cstheme="minorBidi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E9691A8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160</w:t>
            </w:r>
          </w:p>
        </w:tc>
        <w:tc>
          <w:tcPr>
            <w:tcW w:w="649" w:type="dxa"/>
            <w:vAlign w:val="center"/>
          </w:tcPr>
          <w:p w14:paraId="415E869D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1.25</w:t>
            </w:r>
          </w:p>
        </w:tc>
        <w:tc>
          <w:tcPr>
            <w:tcW w:w="626" w:type="dxa"/>
            <w:vAlign w:val="center"/>
          </w:tcPr>
          <w:p w14:paraId="625F11CB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2.5</w:t>
            </w:r>
          </w:p>
        </w:tc>
        <w:tc>
          <w:tcPr>
            <w:tcW w:w="709" w:type="dxa"/>
            <w:vAlign w:val="center"/>
          </w:tcPr>
          <w:p w14:paraId="743A9400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064CBC7D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1134" w:type="dxa"/>
            <w:gridSpan w:val="2"/>
            <w:vAlign w:val="center"/>
          </w:tcPr>
          <w:p w14:paraId="48E7BDE2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993" w:type="dxa"/>
            <w:vAlign w:val="center"/>
          </w:tcPr>
          <w:p w14:paraId="7D6C62F6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992" w:type="dxa"/>
            <w:gridSpan w:val="2"/>
            <w:vAlign w:val="center"/>
          </w:tcPr>
          <w:p w14:paraId="421D6BBB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850" w:type="dxa"/>
            <w:vAlign w:val="center"/>
          </w:tcPr>
          <w:p w14:paraId="7DBAC237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851" w:type="dxa"/>
            <w:gridSpan w:val="2"/>
            <w:vAlign w:val="center"/>
          </w:tcPr>
          <w:p w14:paraId="00B9BDA8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1134" w:type="dxa"/>
            <w:vAlign w:val="center"/>
          </w:tcPr>
          <w:p w14:paraId="70AD8B4D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临界阻尼</w:t>
            </w:r>
          </w:p>
        </w:tc>
      </w:tr>
      <w:tr w:rsidR="00E80164" w14:paraId="01AEBE7E" w14:textId="77777777">
        <w:trPr>
          <w:trHeight w:val="563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14:paraId="653276DB" w14:textId="77777777" w:rsidR="00E80164" w:rsidRDefault="00E80164">
            <w:pPr>
              <w:rPr>
                <w:rFonts w:asciiTheme="minorHAnsi" w:eastAsiaTheme="minorEastAsia" w:hAnsiTheme="minorHAnsi" w:cstheme="minorBidi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C06AC17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649" w:type="dxa"/>
            <w:vAlign w:val="center"/>
          </w:tcPr>
          <w:p w14:paraId="0704C3DA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5CDA3F56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2.24</w:t>
            </w:r>
          </w:p>
        </w:tc>
        <w:tc>
          <w:tcPr>
            <w:tcW w:w="709" w:type="dxa"/>
            <w:vAlign w:val="center"/>
          </w:tcPr>
          <w:p w14:paraId="3BBCA879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1.12</w:t>
            </w:r>
          </w:p>
        </w:tc>
        <w:tc>
          <w:tcPr>
            <w:tcW w:w="992" w:type="dxa"/>
            <w:vAlign w:val="center"/>
          </w:tcPr>
          <w:p w14:paraId="4F9808D1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1134" w:type="dxa"/>
            <w:gridSpan w:val="2"/>
            <w:vAlign w:val="center"/>
          </w:tcPr>
          <w:p w14:paraId="1697121F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993" w:type="dxa"/>
            <w:vAlign w:val="center"/>
          </w:tcPr>
          <w:p w14:paraId="3C9EDAB8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992" w:type="dxa"/>
            <w:gridSpan w:val="2"/>
            <w:vAlign w:val="center"/>
          </w:tcPr>
          <w:p w14:paraId="3539AC2C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850" w:type="dxa"/>
            <w:vAlign w:val="center"/>
          </w:tcPr>
          <w:p w14:paraId="008ED9F9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851" w:type="dxa"/>
            <w:gridSpan w:val="2"/>
            <w:vAlign w:val="center"/>
          </w:tcPr>
          <w:p w14:paraId="034CCB99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</w:t>
            </w:r>
          </w:p>
        </w:tc>
        <w:tc>
          <w:tcPr>
            <w:tcW w:w="1134" w:type="dxa"/>
            <w:vAlign w:val="center"/>
          </w:tcPr>
          <w:p w14:paraId="342B7185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过阻尼</w:t>
            </w:r>
          </w:p>
        </w:tc>
      </w:tr>
    </w:tbl>
    <w:p w14:paraId="27CE9153" w14:textId="77777777" w:rsidR="00E80164" w:rsidRDefault="00000000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K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的值需要根据二阶系统传函表达式计算。</w:t>
      </w:r>
    </w:p>
    <w:p w14:paraId="3AA9D90F" w14:textId="77777777" w:rsidR="00E80164" w:rsidRDefault="00E80164">
      <w:pPr>
        <w:ind w:firstLineChars="200" w:firstLine="420"/>
      </w:pPr>
    </w:p>
    <w:p w14:paraId="20F8FA9E" w14:textId="77777777" w:rsidR="00E80164" w:rsidRDefault="00000000">
      <w:pPr>
        <w:pStyle w:val="af0"/>
        <w:spacing w:afterLines="50" w:after="156"/>
        <w:ind w:left="357" w:firstLineChars="0" w:firstLine="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 xml:space="preserve">4. </w:t>
      </w:r>
      <w:r>
        <w:rPr>
          <w:rFonts w:ascii="Times New Roman" w:hAnsi="Times New Roman"/>
          <w:sz w:val="21"/>
          <w:szCs w:val="21"/>
        </w:rPr>
        <w:t>典型二阶系统时域响应曲线截图</w:t>
      </w: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992"/>
        <w:gridCol w:w="8505"/>
      </w:tblGrid>
      <w:tr w:rsidR="00E80164" w14:paraId="1262DB37" w14:textId="77777777">
        <w:trPr>
          <w:trHeight w:val="434"/>
        </w:trPr>
        <w:tc>
          <w:tcPr>
            <w:tcW w:w="709" w:type="dxa"/>
            <w:vAlign w:val="center"/>
          </w:tcPr>
          <w:p w14:paraId="0AB3393F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序号</w:t>
            </w:r>
          </w:p>
        </w:tc>
        <w:tc>
          <w:tcPr>
            <w:tcW w:w="992" w:type="dxa"/>
            <w:vAlign w:val="center"/>
          </w:tcPr>
          <w:p w14:paraId="18A7E20F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R(K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8505" w:type="dxa"/>
          </w:tcPr>
          <w:p w14:paraId="7B980774" w14:textId="77777777" w:rsidR="00E80164" w:rsidRDefault="00000000">
            <w:pPr>
              <w:ind w:firstLineChars="1500" w:firstLine="315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响应曲线图</w:t>
            </w:r>
          </w:p>
        </w:tc>
      </w:tr>
      <w:tr w:rsidR="00E80164" w14:paraId="46D73473" w14:textId="77777777">
        <w:trPr>
          <w:trHeight w:val="4253"/>
        </w:trPr>
        <w:tc>
          <w:tcPr>
            <w:tcW w:w="709" w:type="dxa"/>
          </w:tcPr>
          <w:p w14:paraId="75807A02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2" w:type="dxa"/>
          </w:tcPr>
          <w:p w14:paraId="5CD5A54C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505" w:type="dxa"/>
          </w:tcPr>
          <w:p w14:paraId="0B333725" w14:textId="77777777" w:rsidR="00E80164" w:rsidRDefault="0000000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</w:rPr>
              <w:drawing>
                <wp:inline distT="0" distB="0" distL="114300" distR="114300" wp14:anchorId="3F035355" wp14:editId="7DA0ABF5">
                  <wp:extent cx="4762500" cy="3181350"/>
                  <wp:effectExtent l="0" t="0" r="0" b="0"/>
                  <wp:docPr id="23" name="图片 23" descr="1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0k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64" w14:paraId="655ABA9D" w14:textId="77777777">
        <w:trPr>
          <w:trHeight w:val="3674"/>
        </w:trPr>
        <w:tc>
          <w:tcPr>
            <w:tcW w:w="709" w:type="dxa"/>
          </w:tcPr>
          <w:p w14:paraId="4903E77C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</w:t>
            </w:r>
          </w:p>
        </w:tc>
        <w:tc>
          <w:tcPr>
            <w:tcW w:w="992" w:type="dxa"/>
          </w:tcPr>
          <w:p w14:paraId="35D4535E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8505" w:type="dxa"/>
          </w:tcPr>
          <w:p w14:paraId="2D8F1664" w14:textId="77777777" w:rsidR="00E80164" w:rsidRDefault="0000000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</w:rPr>
              <w:drawing>
                <wp:inline distT="0" distB="0" distL="114300" distR="114300" wp14:anchorId="17F1CC2B" wp14:editId="32325255">
                  <wp:extent cx="4762500" cy="3181350"/>
                  <wp:effectExtent l="0" t="0" r="0" b="0"/>
                  <wp:docPr id="24" name="图片 24" descr="5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50k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64" w14:paraId="3979F1FA" w14:textId="77777777">
        <w:trPr>
          <w:trHeight w:val="4250"/>
        </w:trPr>
        <w:tc>
          <w:tcPr>
            <w:tcW w:w="709" w:type="dxa"/>
          </w:tcPr>
          <w:p w14:paraId="64B61364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92" w:type="dxa"/>
          </w:tcPr>
          <w:p w14:paraId="3812D4EC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160</w:t>
            </w:r>
          </w:p>
        </w:tc>
        <w:tc>
          <w:tcPr>
            <w:tcW w:w="8505" w:type="dxa"/>
          </w:tcPr>
          <w:p w14:paraId="457F234C" w14:textId="77777777" w:rsidR="00E80164" w:rsidRDefault="0000000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</w:rPr>
              <w:drawing>
                <wp:inline distT="0" distB="0" distL="114300" distR="114300" wp14:anchorId="4F8D5002" wp14:editId="7B43415A">
                  <wp:extent cx="4762500" cy="3181350"/>
                  <wp:effectExtent l="0" t="0" r="0" b="0"/>
                  <wp:docPr id="25" name="图片 25" descr="16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160k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64" w14:paraId="53636268" w14:textId="77777777">
        <w:trPr>
          <w:trHeight w:val="4235"/>
        </w:trPr>
        <w:tc>
          <w:tcPr>
            <w:tcW w:w="709" w:type="dxa"/>
          </w:tcPr>
          <w:p w14:paraId="1644D5B8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4</w:t>
            </w:r>
          </w:p>
        </w:tc>
        <w:tc>
          <w:tcPr>
            <w:tcW w:w="992" w:type="dxa"/>
          </w:tcPr>
          <w:p w14:paraId="69C7BBC6" w14:textId="77777777" w:rsidR="00E80164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8505" w:type="dxa"/>
          </w:tcPr>
          <w:p w14:paraId="2E7B8328" w14:textId="77777777" w:rsidR="00E80164" w:rsidRDefault="0000000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</w:rPr>
              <w:drawing>
                <wp:inline distT="0" distB="0" distL="114300" distR="114300" wp14:anchorId="5E2F17B9" wp14:editId="4FAE0220">
                  <wp:extent cx="4762500" cy="3181350"/>
                  <wp:effectExtent l="0" t="0" r="0" b="0"/>
                  <wp:docPr id="30" name="图片 30" descr="20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200k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3178F" w14:textId="77777777" w:rsidR="00E80164" w:rsidRDefault="00E80164">
      <w:pPr>
        <w:ind w:firstLineChars="1700" w:firstLine="3570"/>
      </w:pPr>
    </w:p>
    <w:p w14:paraId="256B9262" w14:textId="77777777" w:rsidR="00E80164" w:rsidRDefault="00E80164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</w:p>
    <w:p w14:paraId="2ADB6D61" w14:textId="77777777" w:rsidR="00E80164" w:rsidRDefault="00E80164">
      <w:pPr>
        <w:jc w:val="left"/>
        <w:rPr>
          <w:rFonts w:ascii="宋体" w:hAnsi="宋体" w:hint="eastAsia"/>
          <w:sz w:val="24"/>
        </w:rPr>
      </w:pPr>
    </w:p>
    <w:sectPr w:rsidR="00E80164">
      <w:headerReference w:type="default" r:id="rId39"/>
      <w:footerReference w:type="default" r:id="rId40"/>
      <w:headerReference w:type="first" r:id="rId41"/>
      <w:footerReference w:type="first" r:id="rId42"/>
      <w:pgSz w:w="11907" w:h="16840"/>
      <w:pgMar w:top="1247" w:right="851" w:bottom="936" w:left="85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B7BCF" w14:textId="77777777" w:rsidR="00960308" w:rsidRDefault="00960308">
      <w:r>
        <w:separator/>
      </w:r>
    </w:p>
  </w:endnote>
  <w:endnote w:type="continuationSeparator" w:id="0">
    <w:p w14:paraId="4AAF592B" w14:textId="77777777" w:rsidR="00960308" w:rsidRDefault="0096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4C940" w14:textId="77777777" w:rsidR="00E80164" w:rsidRDefault="00E80164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D5F45" w14:textId="77777777" w:rsidR="00E80164" w:rsidRDefault="00E8016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AA8BA" w14:textId="77777777" w:rsidR="00960308" w:rsidRDefault="00960308">
      <w:r>
        <w:separator/>
      </w:r>
    </w:p>
  </w:footnote>
  <w:footnote w:type="continuationSeparator" w:id="0">
    <w:p w14:paraId="727F2031" w14:textId="77777777" w:rsidR="00960308" w:rsidRDefault="0096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3E9F5" w14:textId="77777777" w:rsidR="00E80164" w:rsidRDefault="00000000">
    <w:pPr>
      <w:pStyle w:val="aa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5252F" w14:textId="77777777" w:rsidR="00E80164" w:rsidRDefault="00000000">
    <w:pPr>
      <w:pStyle w:val="aa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669E7"/>
    <w:multiLevelType w:val="multilevel"/>
    <w:tmpl w:val="14A669E7"/>
    <w:lvl w:ilvl="0">
      <w:start w:val="1"/>
      <w:numFmt w:val="decimal"/>
      <w:lvlText w:val="(%1)"/>
      <w:lvlJc w:val="left"/>
      <w:pPr>
        <w:ind w:left="780" w:hanging="420"/>
      </w:pPr>
      <w:rPr>
        <w:rFonts w:ascii="Calibri" w:hAnsi="Calibri" w:cs="Calibri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297621"/>
    <w:multiLevelType w:val="multilevel"/>
    <w:tmpl w:val="19297621"/>
    <w:lvl w:ilvl="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99EA4C1"/>
    <w:multiLevelType w:val="singleLevel"/>
    <w:tmpl w:val="199EA4C1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23D01203"/>
    <w:multiLevelType w:val="multilevel"/>
    <w:tmpl w:val="23D01203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A0CA1F"/>
    <w:multiLevelType w:val="singleLevel"/>
    <w:tmpl w:val="24A0CA1F"/>
    <w:lvl w:ilvl="0">
      <w:start w:val="1"/>
      <w:numFmt w:val="decimal"/>
      <w:suff w:val="space"/>
      <w:lvlText w:val="(%1)"/>
      <w:lvlJc w:val="left"/>
    </w:lvl>
  </w:abstractNum>
  <w:abstractNum w:abstractNumId="5" w15:restartNumberingAfterBreak="0">
    <w:nsid w:val="2FC13AD7"/>
    <w:multiLevelType w:val="multilevel"/>
    <w:tmpl w:val="2FC13AD7"/>
    <w:lvl w:ilvl="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1FE89A2"/>
    <w:multiLevelType w:val="multilevel"/>
    <w:tmpl w:val="31FE89A2"/>
    <w:lvl w:ilvl="0">
      <w:start w:val="2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5432EC"/>
    <w:multiLevelType w:val="multilevel"/>
    <w:tmpl w:val="435432E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8319D5"/>
    <w:multiLevelType w:val="multilevel"/>
    <w:tmpl w:val="538319D5"/>
    <w:lvl w:ilvl="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6536AD0"/>
    <w:multiLevelType w:val="multilevel"/>
    <w:tmpl w:val="56536AD0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1044FF"/>
    <w:multiLevelType w:val="multilevel"/>
    <w:tmpl w:val="571044FF"/>
    <w:lvl w:ilvl="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BF16D1B"/>
    <w:multiLevelType w:val="multilevel"/>
    <w:tmpl w:val="5BF16D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6469058">
    <w:abstractNumId w:val="7"/>
  </w:num>
  <w:num w:numId="2" w16cid:durableId="678972705">
    <w:abstractNumId w:val="11"/>
  </w:num>
  <w:num w:numId="3" w16cid:durableId="372118021">
    <w:abstractNumId w:val="3"/>
  </w:num>
  <w:num w:numId="4" w16cid:durableId="1834253928">
    <w:abstractNumId w:val="8"/>
  </w:num>
  <w:num w:numId="5" w16cid:durableId="896891036">
    <w:abstractNumId w:val="6"/>
  </w:num>
  <w:num w:numId="6" w16cid:durableId="2095736179">
    <w:abstractNumId w:val="4"/>
  </w:num>
  <w:num w:numId="7" w16cid:durableId="1251424533">
    <w:abstractNumId w:val="1"/>
  </w:num>
  <w:num w:numId="8" w16cid:durableId="1386443279">
    <w:abstractNumId w:val="2"/>
  </w:num>
  <w:num w:numId="9" w16cid:durableId="1205101444">
    <w:abstractNumId w:val="10"/>
  </w:num>
  <w:num w:numId="10" w16cid:durableId="733817145">
    <w:abstractNumId w:val="9"/>
  </w:num>
  <w:num w:numId="11" w16cid:durableId="1254242289">
    <w:abstractNumId w:val="5"/>
  </w:num>
  <w:num w:numId="12" w16cid:durableId="110580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xYjNiYWRiM2JkYTZhMzkxM2UwM2RkMzc4YTViYTMifQ=="/>
  </w:docVars>
  <w:rsids>
    <w:rsidRoot w:val="00BD7CCB"/>
    <w:rsid w:val="00010B69"/>
    <w:rsid w:val="0001666E"/>
    <w:rsid w:val="00026B45"/>
    <w:rsid w:val="000378F8"/>
    <w:rsid w:val="000459B8"/>
    <w:rsid w:val="00060289"/>
    <w:rsid w:val="000A1FE9"/>
    <w:rsid w:val="000D3FE1"/>
    <w:rsid w:val="000E2F99"/>
    <w:rsid w:val="000F3FCB"/>
    <w:rsid w:val="001425DE"/>
    <w:rsid w:val="001500C3"/>
    <w:rsid w:val="0017206B"/>
    <w:rsid w:val="001C3A76"/>
    <w:rsid w:val="001D4A94"/>
    <w:rsid w:val="001E470E"/>
    <w:rsid w:val="001E6D47"/>
    <w:rsid w:val="0021694B"/>
    <w:rsid w:val="00221B42"/>
    <w:rsid w:val="00224AA3"/>
    <w:rsid w:val="00235043"/>
    <w:rsid w:val="002608D5"/>
    <w:rsid w:val="00261FDE"/>
    <w:rsid w:val="00297EC3"/>
    <w:rsid w:val="002A3019"/>
    <w:rsid w:val="002D1E9D"/>
    <w:rsid w:val="002D2D37"/>
    <w:rsid w:val="002E43F7"/>
    <w:rsid w:val="002E4404"/>
    <w:rsid w:val="002F12EF"/>
    <w:rsid w:val="002F5A1A"/>
    <w:rsid w:val="00301199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3288"/>
    <w:rsid w:val="0038539F"/>
    <w:rsid w:val="003873B7"/>
    <w:rsid w:val="003A040F"/>
    <w:rsid w:val="003A44DE"/>
    <w:rsid w:val="003B7055"/>
    <w:rsid w:val="003D02FA"/>
    <w:rsid w:val="003D144D"/>
    <w:rsid w:val="003D7851"/>
    <w:rsid w:val="003E5FE8"/>
    <w:rsid w:val="00415D29"/>
    <w:rsid w:val="00416F77"/>
    <w:rsid w:val="00435D3F"/>
    <w:rsid w:val="00456D25"/>
    <w:rsid w:val="004578FA"/>
    <w:rsid w:val="004700A0"/>
    <w:rsid w:val="004C571D"/>
    <w:rsid w:val="004E2DAA"/>
    <w:rsid w:val="00506752"/>
    <w:rsid w:val="00514B77"/>
    <w:rsid w:val="00526D1A"/>
    <w:rsid w:val="00530D23"/>
    <w:rsid w:val="005327EC"/>
    <w:rsid w:val="0053478F"/>
    <w:rsid w:val="00546B0B"/>
    <w:rsid w:val="00557985"/>
    <w:rsid w:val="00563EE8"/>
    <w:rsid w:val="005B41C4"/>
    <w:rsid w:val="005C066B"/>
    <w:rsid w:val="005C5A16"/>
    <w:rsid w:val="005E78CA"/>
    <w:rsid w:val="00635361"/>
    <w:rsid w:val="00645110"/>
    <w:rsid w:val="00661328"/>
    <w:rsid w:val="00661AEA"/>
    <w:rsid w:val="006652EA"/>
    <w:rsid w:val="00682B6A"/>
    <w:rsid w:val="00691250"/>
    <w:rsid w:val="006B61EE"/>
    <w:rsid w:val="006C3669"/>
    <w:rsid w:val="006C42F0"/>
    <w:rsid w:val="006C4A2D"/>
    <w:rsid w:val="006D1F33"/>
    <w:rsid w:val="006E65F5"/>
    <w:rsid w:val="00700282"/>
    <w:rsid w:val="0076051A"/>
    <w:rsid w:val="00762A35"/>
    <w:rsid w:val="00772255"/>
    <w:rsid w:val="00791089"/>
    <w:rsid w:val="007A28E5"/>
    <w:rsid w:val="007C12BF"/>
    <w:rsid w:val="007C6BDC"/>
    <w:rsid w:val="007D6ADF"/>
    <w:rsid w:val="007F293C"/>
    <w:rsid w:val="007F4E03"/>
    <w:rsid w:val="008247C6"/>
    <w:rsid w:val="008250C6"/>
    <w:rsid w:val="008331ED"/>
    <w:rsid w:val="00841D3D"/>
    <w:rsid w:val="00857B61"/>
    <w:rsid w:val="00857D17"/>
    <w:rsid w:val="00861652"/>
    <w:rsid w:val="0086703D"/>
    <w:rsid w:val="008720D6"/>
    <w:rsid w:val="00875DB0"/>
    <w:rsid w:val="00880B55"/>
    <w:rsid w:val="00881DDB"/>
    <w:rsid w:val="00890208"/>
    <w:rsid w:val="00891A19"/>
    <w:rsid w:val="0089320A"/>
    <w:rsid w:val="008C1A8E"/>
    <w:rsid w:val="00902D79"/>
    <w:rsid w:val="00922E78"/>
    <w:rsid w:val="00930B24"/>
    <w:rsid w:val="00943D82"/>
    <w:rsid w:val="00960308"/>
    <w:rsid w:val="00990DDB"/>
    <w:rsid w:val="009A1202"/>
    <w:rsid w:val="009A528B"/>
    <w:rsid w:val="009A71DF"/>
    <w:rsid w:val="009B4BE3"/>
    <w:rsid w:val="009E3CF2"/>
    <w:rsid w:val="009F297C"/>
    <w:rsid w:val="009F5AF1"/>
    <w:rsid w:val="009F5EF2"/>
    <w:rsid w:val="00A06BC7"/>
    <w:rsid w:val="00A127D0"/>
    <w:rsid w:val="00A23803"/>
    <w:rsid w:val="00A24A14"/>
    <w:rsid w:val="00A513A2"/>
    <w:rsid w:val="00A86536"/>
    <w:rsid w:val="00A9051E"/>
    <w:rsid w:val="00AA433C"/>
    <w:rsid w:val="00AA5E88"/>
    <w:rsid w:val="00AB55D7"/>
    <w:rsid w:val="00AE1B7F"/>
    <w:rsid w:val="00AE6B0F"/>
    <w:rsid w:val="00B02414"/>
    <w:rsid w:val="00B4135A"/>
    <w:rsid w:val="00B436F4"/>
    <w:rsid w:val="00B61BA4"/>
    <w:rsid w:val="00B8035A"/>
    <w:rsid w:val="00B94716"/>
    <w:rsid w:val="00BA5386"/>
    <w:rsid w:val="00BB0451"/>
    <w:rsid w:val="00BD7CCB"/>
    <w:rsid w:val="00BE0359"/>
    <w:rsid w:val="00BE2CD3"/>
    <w:rsid w:val="00C00A10"/>
    <w:rsid w:val="00C1227A"/>
    <w:rsid w:val="00C134CB"/>
    <w:rsid w:val="00C16B8F"/>
    <w:rsid w:val="00C42E8E"/>
    <w:rsid w:val="00C65652"/>
    <w:rsid w:val="00C80D90"/>
    <w:rsid w:val="00C85D16"/>
    <w:rsid w:val="00C92BF3"/>
    <w:rsid w:val="00CA6AAC"/>
    <w:rsid w:val="00CB4800"/>
    <w:rsid w:val="00CD253B"/>
    <w:rsid w:val="00CD3B06"/>
    <w:rsid w:val="00D00871"/>
    <w:rsid w:val="00D03DD2"/>
    <w:rsid w:val="00D30711"/>
    <w:rsid w:val="00D50A55"/>
    <w:rsid w:val="00D51423"/>
    <w:rsid w:val="00D62249"/>
    <w:rsid w:val="00D665A1"/>
    <w:rsid w:val="00D679C2"/>
    <w:rsid w:val="00D729F1"/>
    <w:rsid w:val="00D80B99"/>
    <w:rsid w:val="00D86290"/>
    <w:rsid w:val="00D9097D"/>
    <w:rsid w:val="00DC1E0B"/>
    <w:rsid w:val="00DE38CE"/>
    <w:rsid w:val="00DE7CDD"/>
    <w:rsid w:val="00E20D36"/>
    <w:rsid w:val="00E268BA"/>
    <w:rsid w:val="00E40DE4"/>
    <w:rsid w:val="00E45019"/>
    <w:rsid w:val="00E46425"/>
    <w:rsid w:val="00E47824"/>
    <w:rsid w:val="00E61214"/>
    <w:rsid w:val="00E80164"/>
    <w:rsid w:val="00E93D6A"/>
    <w:rsid w:val="00EA5ED6"/>
    <w:rsid w:val="00EA7746"/>
    <w:rsid w:val="00EB73BC"/>
    <w:rsid w:val="00EE27E3"/>
    <w:rsid w:val="00EE595F"/>
    <w:rsid w:val="00EF797E"/>
    <w:rsid w:val="00F14063"/>
    <w:rsid w:val="00F36BBA"/>
    <w:rsid w:val="00F36BE5"/>
    <w:rsid w:val="00F43531"/>
    <w:rsid w:val="00F60D03"/>
    <w:rsid w:val="00F71BEF"/>
    <w:rsid w:val="00F90B19"/>
    <w:rsid w:val="00F96A41"/>
    <w:rsid w:val="00FA2266"/>
    <w:rsid w:val="00FA3FA0"/>
    <w:rsid w:val="00FA6FF3"/>
    <w:rsid w:val="00FC0871"/>
    <w:rsid w:val="00FD24F6"/>
    <w:rsid w:val="00FD412F"/>
    <w:rsid w:val="00FD6013"/>
    <w:rsid w:val="00FF71C5"/>
    <w:rsid w:val="0C1604AF"/>
    <w:rsid w:val="58C1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DF9825"/>
  <w15:docId w15:val="{EA8A2413-8013-4F11-A3A9-5DB11ED5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ody Text"/>
    <w:basedOn w:val="a"/>
    <w:pPr>
      <w:spacing w:after="120"/>
    </w:p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paragraph" w:styleId="ad">
    <w:name w:val="Body Text First Indent"/>
    <w:basedOn w:val="a5"/>
    <w:pPr>
      <w:spacing w:line="320" w:lineRule="atLeast"/>
      <w:ind w:firstLine="420"/>
    </w:pPr>
    <w:rPr>
      <w:szCs w:val="20"/>
    </w:rPr>
  </w:style>
  <w:style w:type="table" w:styleId="ae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character" w:customStyle="1" w:styleId="ac">
    <w:name w:val="标题 字符"/>
    <w:link w:val="ab"/>
    <w:uiPriority w:val="10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9">
    <w:name w:val="页脚 字符"/>
    <w:basedOn w:val="a0"/>
    <w:link w:val="a8"/>
    <w:uiPriority w:val="99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="宋体" w:hAnsi="华文中宋"/>
      <w:sz w:val="24"/>
      <w:szCs w:val="84"/>
    </w:rPr>
  </w:style>
  <w:style w:type="character" w:customStyle="1" w:styleId="a7">
    <w:name w:val="批注框文本 字符"/>
    <w:basedOn w:val="a0"/>
    <w:link w:val="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446</Words>
  <Characters>2547</Characters>
  <Application>Microsoft Office Word</Application>
  <DocSecurity>0</DocSecurity>
  <Lines>21</Lines>
  <Paragraphs>5</Paragraphs>
  <ScaleCrop>false</ScaleCrop>
  <Company>ChinaRen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Oliver Wu</cp:lastModifiedBy>
  <cp:revision>43</cp:revision>
  <cp:lastPrinted>2019-10-27T13:01:00Z</cp:lastPrinted>
  <dcterms:created xsi:type="dcterms:W3CDTF">2019-05-31T01:38:00Z</dcterms:created>
  <dcterms:modified xsi:type="dcterms:W3CDTF">2025-01-17T17:24:00Z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EC2AA7853F6F4FFDAFE84141A9601F90</vt:lpwstr>
  </property>
</Properties>
</file>