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2E24" w:rsidRPr="002F6B87" w:rsidRDefault="003C7C97">
      <w:pPr>
        <w:rPr>
          <w:rFonts w:ascii="Times New Roman" w:hAnsi="Times New Roman" w:cs="Times New Roman"/>
        </w:rPr>
      </w:pPr>
      <w:r w:rsidRPr="002F6B87">
        <w:rPr>
          <w:rFonts w:ascii="Times New Roman" w:hAnsi="Times New Roman" w:cs="Times New Roman"/>
        </w:rPr>
        <w:t>模糊控制器的大体结构如下：</w:t>
      </w:r>
    </w:p>
    <w:p w:rsidR="003C7C97" w:rsidRPr="002F6B87" w:rsidRDefault="003C7C97" w:rsidP="003C7C97">
      <w:pPr>
        <w:jc w:val="center"/>
        <w:rPr>
          <w:rFonts w:ascii="Times New Roman" w:hAnsi="Times New Roman" w:cs="Times New Roman"/>
        </w:rPr>
      </w:pPr>
      <w:r w:rsidRPr="002F6B87">
        <w:rPr>
          <w:rFonts w:ascii="Times New Roman" w:hAnsi="Times New Roman" w:cs="Times New Roman"/>
          <w:noProof/>
        </w:rPr>
        <w:drawing>
          <wp:inline distT="0" distB="0" distL="0" distR="0" wp14:anchorId="79AE6B7E" wp14:editId="335EC074">
            <wp:extent cx="4171034" cy="1247448"/>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178663" cy="1249730"/>
                    </a:xfrm>
                    <a:prstGeom prst="rect">
                      <a:avLst/>
                    </a:prstGeom>
                  </pic:spPr>
                </pic:pic>
              </a:graphicData>
            </a:graphic>
          </wp:inline>
        </w:drawing>
      </w:r>
    </w:p>
    <w:p w:rsidR="003C7C97" w:rsidRPr="002F6B87" w:rsidRDefault="003C7C97" w:rsidP="003C7C97">
      <w:pPr>
        <w:pStyle w:val="a4"/>
        <w:numPr>
          <w:ilvl w:val="0"/>
          <w:numId w:val="1"/>
        </w:numPr>
        <w:ind w:firstLineChars="0"/>
        <w:jc w:val="left"/>
        <w:rPr>
          <w:rFonts w:ascii="Times New Roman" w:hAnsi="Times New Roman" w:cs="Times New Roman"/>
        </w:rPr>
      </w:pPr>
      <w:r w:rsidRPr="002F6B87">
        <w:rPr>
          <w:rFonts w:ascii="Times New Roman" w:hAnsi="Times New Roman" w:cs="Times New Roman"/>
        </w:rPr>
        <w:t>输入、输出和论域</w:t>
      </w:r>
    </w:p>
    <w:p w:rsidR="0041498D" w:rsidRDefault="003C7C97" w:rsidP="002F6B87">
      <w:pPr>
        <w:ind w:firstLineChars="200" w:firstLine="420"/>
        <w:jc w:val="left"/>
        <w:rPr>
          <w:rFonts w:ascii="Times New Roman" w:hAnsi="Times New Roman" w:cs="Times New Roman"/>
        </w:rPr>
      </w:pPr>
      <w:r w:rsidRPr="002F6B87">
        <w:rPr>
          <w:rFonts w:ascii="Times New Roman" w:hAnsi="Times New Roman" w:cs="Times New Roman"/>
        </w:rPr>
        <w:t>在本实验中模糊控制器的输入为偏差及偏差导数两个，输出为指导书中的</w:t>
      </w:r>
      <w:proofErr w:type="spellStart"/>
      <w:r w:rsidRPr="002F6B87">
        <w:rPr>
          <w:rFonts w:ascii="Times New Roman" w:hAnsi="Times New Roman" w:cs="Times New Roman"/>
        </w:rPr>
        <w:t>ΔKp</w:t>
      </w:r>
      <w:proofErr w:type="spellEnd"/>
      <w:r w:rsidRPr="002F6B87">
        <w:rPr>
          <w:rFonts w:ascii="Times New Roman" w:hAnsi="Times New Roman" w:cs="Times New Roman"/>
        </w:rPr>
        <w:t>，</w:t>
      </w:r>
      <w:proofErr w:type="spellStart"/>
      <w:r w:rsidRPr="002F6B87">
        <w:rPr>
          <w:rFonts w:ascii="Times New Roman" w:hAnsi="Times New Roman" w:cs="Times New Roman"/>
        </w:rPr>
        <w:t>ΔKi</w:t>
      </w:r>
      <w:proofErr w:type="spellEnd"/>
      <w:r w:rsidRPr="002F6B87">
        <w:rPr>
          <w:rFonts w:ascii="Times New Roman" w:hAnsi="Times New Roman" w:cs="Times New Roman"/>
        </w:rPr>
        <w:t>，</w:t>
      </w:r>
      <w:proofErr w:type="spellStart"/>
      <w:r w:rsidRPr="002F6B87">
        <w:rPr>
          <w:rFonts w:ascii="Times New Roman" w:hAnsi="Times New Roman" w:cs="Times New Roman"/>
        </w:rPr>
        <w:t>ΔKd</w:t>
      </w:r>
      <w:proofErr w:type="spellEnd"/>
      <w:r w:rsidRPr="002F6B87">
        <w:rPr>
          <w:rFonts w:ascii="Times New Roman" w:hAnsi="Times New Roman" w:cs="Times New Roman"/>
        </w:rPr>
        <w:t>三个参数。</w:t>
      </w:r>
      <w:r w:rsidR="002F6B87" w:rsidRPr="002F6B87">
        <w:rPr>
          <w:rFonts w:ascii="Times New Roman" w:hAnsi="Times New Roman" w:cs="Times New Roman"/>
        </w:rPr>
        <w:t>论域的范围可以根据选取的模糊标记数确定。</w:t>
      </w:r>
    </w:p>
    <w:p w:rsidR="002F6B87" w:rsidRDefault="002F6B87" w:rsidP="002F6B87">
      <w:pPr>
        <w:ind w:firstLineChars="200" w:firstLine="420"/>
        <w:jc w:val="left"/>
        <w:rPr>
          <w:rFonts w:ascii="Times New Roman" w:hAnsi="Times New Roman" w:cs="Times New Roman"/>
        </w:rPr>
      </w:pPr>
      <w:r>
        <w:rPr>
          <w:rFonts w:ascii="Times New Roman" w:hAnsi="Times New Roman" w:cs="Times New Roman" w:hint="eastAsia"/>
        </w:rPr>
        <w:t>模糊控制器输入输出数量可在下图的窗口中进行，为增加输入</w:t>
      </w:r>
      <w:r>
        <w:rPr>
          <w:rFonts w:ascii="Times New Roman" w:hAnsi="Times New Roman" w:cs="Times New Roman" w:hint="eastAsia"/>
        </w:rPr>
        <w:t>/</w:t>
      </w:r>
      <w:r>
        <w:rPr>
          <w:rFonts w:ascii="Times New Roman" w:hAnsi="Times New Roman" w:cs="Times New Roman" w:hint="eastAsia"/>
        </w:rPr>
        <w:t>输出数量，可以</w:t>
      </w:r>
      <w:r w:rsidR="009820B8">
        <w:rPr>
          <w:rFonts w:ascii="Times New Roman" w:hAnsi="Times New Roman" w:cs="Times New Roman" w:hint="eastAsia"/>
        </w:rPr>
        <w:t>在</w:t>
      </w:r>
      <w:r w:rsidR="009820B8">
        <w:rPr>
          <w:rFonts w:ascii="Times New Roman" w:hAnsi="Times New Roman" w:cs="Times New Roman" w:hint="eastAsia"/>
        </w:rPr>
        <w:t>Add Variable</w:t>
      </w:r>
      <w:r w:rsidR="009820B8">
        <w:rPr>
          <w:rFonts w:ascii="Times New Roman" w:hAnsi="Times New Roman" w:cs="Times New Roman" w:hint="eastAsia"/>
        </w:rPr>
        <w:t>中添加输入</w:t>
      </w:r>
      <w:r w:rsidR="009820B8">
        <w:rPr>
          <w:rFonts w:ascii="Times New Roman" w:hAnsi="Times New Roman" w:cs="Times New Roman" w:hint="eastAsia"/>
        </w:rPr>
        <w:t>/</w:t>
      </w:r>
      <w:r w:rsidR="009820B8">
        <w:rPr>
          <w:rFonts w:ascii="Times New Roman" w:hAnsi="Times New Roman" w:cs="Times New Roman" w:hint="eastAsia"/>
        </w:rPr>
        <w:t>输出；为减少输入</w:t>
      </w:r>
      <w:r w:rsidR="009820B8">
        <w:rPr>
          <w:rFonts w:ascii="Times New Roman" w:hAnsi="Times New Roman" w:cs="Times New Roman" w:hint="eastAsia"/>
        </w:rPr>
        <w:t>/</w:t>
      </w:r>
      <w:r w:rsidR="009820B8">
        <w:rPr>
          <w:rFonts w:ascii="Times New Roman" w:hAnsi="Times New Roman" w:cs="Times New Roman" w:hint="eastAsia"/>
        </w:rPr>
        <w:t>输出数量，可以在窗口中选中要删除的输入</w:t>
      </w:r>
      <w:r w:rsidR="009820B8">
        <w:rPr>
          <w:rFonts w:ascii="Times New Roman" w:hAnsi="Times New Roman" w:cs="Times New Roman" w:hint="eastAsia"/>
        </w:rPr>
        <w:t>/</w:t>
      </w:r>
      <w:r w:rsidR="009820B8">
        <w:rPr>
          <w:rFonts w:ascii="Times New Roman" w:hAnsi="Times New Roman" w:cs="Times New Roman" w:hint="eastAsia"/>
        </w:rPr>
        <w:t>输出变量，点击键盘</w:t>
      </w:r>
      <w:r w:rsidR="009820B8">
        <w:rPr>
          <w:rFonts w:ascii="Times New Roman" w:hAnsi="Times New Roman" w:cs="Times New Roman" w:hint="eastAsia"/>
        </w:rPr>
        <w:t>Delete</w:t>
      </w:r>
      <w:r w:rsidR="009820B8">
        <w:rPr>
          <w:rFonts w:ascii="Times New Roman" w:hAnsi="Times New Roman" w:cs="Times New Roman" w:hint="eastAsia"/>
        </w:rPr>
        <w:t>键删除。</w:t>
      </w:r>
    </w:p>
    <w:p w:rsidR="002F6B87" w:rsidRDefault="002F6B87" w:rsidP="002F6B87">
      <w:pPr>
        <w:jc w:val="center"/>
        <w:rPr>
          <w:rFonts w:ascii="Times New Roman" w:hAnsi="Times New Roman" w:cs="Times New Roman"/>
        </w:rPr>
      </w:pPr>
      <w:r w:rsidRPr="002F6B87">
        <w:rPr>
          <w:rFonts w:ascii="Times New Roman" w:hAnsi="Times New Roman" w:cs="Times New Roman"/>
          <w:noProof/>
        </w:rPr>
        <w:drawing>
          <wp:inline distT="0" distB="0" distL="0" distR="0" wp14:anchorId="2AEF3FFA" wp14:editId="6875A06F">
            <wp:extent cx="3209456" cy="2718751"/>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212711" cy="2721509"/>
                    </a:xfrm>
                    <a:prstGeom prst="rect">
                      <a:avLst/>
                    </a:prstGeom>
                  </pic:spPr>
                </pic:pic>
              </a:graphicData>
            </a:graphic>
          </wp:inline>
        </w:drawing>
      </w:r>
    </w:p>
    <w:p w:rsidR="009820B8" w:rsidRDefault="009820B8" w:rsidP="009820B8">
      <w:pPr>
        <w:jc w:val="left"/>
        <w:rPr>
          <w:rFonts w:ascii="Times New Roman" w:hAnsi="Times New Roman" w:cs="Times New Roman"/>
        </w:rPr>
      </w:pPr>
      <w:r>
        <w:rPr>
          <w:rFonts w:ascii="Times New Roman" w:hAnsi="Times New Roman" w:cs="Times New Roman" w:hint="eastAsia"/>
        </w:rPr>
        <w:tab/>
      </w:r>
      <w:r>
        <w:rPr>
          <w:rFonts w:ascii="Times New Roman" w:hAnsi="Times New Roman" w:cs="Times New Roman" w:hint="eastAsia"/>
        </w:rPr>
        <w:t>模糊控制器论域的范围可双击要修改的输入</w:t>
      </w:r>
      <w:r>
        <w:rPr>
          <w:rFonts w:ascii="Times New Roman" w:hAnsi="Times New Roman" w:cs="Times New Roman" w:hint="eastAsia"/>
        </w:rPr>
        <w:t>/</w:t>
      </w:r>
      <w:r>
        <w:rPr>
          <w:rFonts w:ascii="Times New Roman" w:hAnsi="Times New Roman" w:cs="Times New Roman" w:hint="eastAsia"/>
        </w:rPr>
        <w:t>输出，在下图所示的窗口进行，需要给定论域的下界与上界。</w:t>
      </w:r>
    </w:p>
    <w:p w:rsidR="009820B8" w:rsidRPr="002F6B87" w:rsidRDefault="009820B8" w:rsidP="009820B8">
      <w:pPr>
        <w:jc w:val="center"/>
        <w:rPr>
          <w:rFonts w:ascii="Times New Roman" w:hAnsi="Times New Roman" w:cs="Times New Roman"/>
        </w:rPr>
      </w:pPr>
      <w:r>
        <w:rPr>
          <w:rFonts w:ascii="Times New Roman" w:hAnsi="Times New Roman" w:cs="Times New Roman"/>
          <w:noProof/>
        </w:rPr>
        <w:drawing>
          <wp:inline distT="0" distB="0" distL="0" distR="0">
            <wp:extent cx="3744555" cy="2616277"/>
            <wp:effectExtent l="0" t="0" r="8890" b="0"/>
            <wp:docPr id="3" name="图片 3" descr="C:\Users\HZZHZZH\Desktop\实验题目\pic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ZZHZZH\Desktop\实验题目\pic6.em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54528" cy="2623245"/>
                    </a:xfrm>
                    <a:prstGeom prst="rect">
                      <a:avLst/>
                    </a:prstGeom>
                    <a:noFill/>
                    <a:ln>
                      <a:noFill/>
                    </a:ln>
                  </pic:spPr>
                </pic:pic>
              </a:graphicData>
            </a:graphic>
          </wp:inline>
        </w:drawing>
      </w:r>
    </w:p>
    <w:p w:rsidR="002F6B87" w:rsidRDefault="002F6B87" w:rsidP="002F6B87">
      <w:pPr>
        <w:pStyle w:val="a4"/>
        <w:numPr>
          <w:ilvl w:val="0"/>
          <w:numId w:val="1"/>
        </w:numPr>
        <w:ind w:firstLineChars="0"/>
        <w:jc w:val="left"/>
        <w:rPr>
          <w:rFonts w:ascii="Times New Roman" w:hAnsi="Times New Roman" w:cs="Times New Roman"/>
        </w:rPr>
      </w:pPr>
      <w:r w:rsidRPr="002F6B87">
        <w:rPr>
          <w:rFonts w:ascii="Times New Roman" w:hAnsi="Times New Roman" w:cs="Times New Roman"/>
        </w:rPr>
        <w:lastRenderedPageBreak/>
        <w:t>模糊化</w:t>
      </w:r>
    </w:p>
    <w:p w:rsidR="00A17CCA" w:rsidRPr="002F6B87" w:rsidRDefault="00A17CCA" w:rsidP="00A17CCA">
      <w:pPr>
        <w:pStyle w:val="a4"/>
        <w:numPr>
          <w:ilvl w:val="1"/>
          <w:numId w:val="1"/>
        </w:numPr>
        <w:ind w:firstLineChars="0"/>
        <w:jc w:val="left"/>
        <w:rPr>
          <w:rFonts w:ascii="Times New Roman" w:hAnsi="Times New Roman" w:cs="Times New Roman"/>
        </w:rPr>
      </w:pPr>
      <w:r>
        <w:rPr>
          <w:rFonts w:ascii="Times New Roman" w:hAnsi="Times New Roman" w:cs="Times New Roman" w:hint="eastAsia"/>
        </w:rPr>
        <w:t>模糊标记</w:t>
      </w:r>
    </w:p>
    <w:p w:rsidR="002F6B87" w:rsidRPr="002F6B87" w:rsidRDefault="002F6B87" w:rsidP="000A30EB">
      <w:pPr>
        <w:ind w:firstLineChars="200" w:firstLine="420"/>
        <w:jc w:val="left"/>
        <w:rPr>
          <w:rFonts w:ascii="Times New Roman" w:hAnsi="Times New Roman" w:cs="Times New Roman"/>
        </w:rPr>
      </w:pPr>
      <w:r w:rsidRPr="002F6B87">
        <w:rPr>
          <w:rFonts w:ascii="Times New Roman" w:hAnsi="Times New Roman" w:cs="Times New Roman"/>
        </w:rPr>
        <w:t>模糊标记为语言变量的取值，本实验中建议至少选择五个模糊标记</w:t>
      </w:r>
      <w:r w:rsidR="000A30EB">
        <w:rPr>
          <w:rFonts w:ascii="Times New Roman" w:hAnsi="Times New Roman" w:cs="Times New Roman" w:hint="eastAsia"/>
        </w:rPr>
        <w:t>，对应论域的范围可设置为</w:t>
      </w:r>
      <w:r w:rsidR="000A30EB">
        <w:rPr>
          <w:rFonts w:ascii="Times New Roman" w:hAnsi="Times New Roman" w:cs="Times New Roman" w:hint="eastAsia"/>
        </w:rPr>
        <w:t>[-4, +4]</w:t>
      </w:r>
      <w:r w:rsidRPr="002F6B87">
        <w:rPr>
          <w:rFonts w:ascii="Times New Roman" w:hAnsi="Times New Roman" w:cs="Times New Roman"/>
        </w:rPr>
        <w:t>：</w:t>
      </w:r>
    </w:p>
    <w:p w:rsidR="002F6B87" w:rsidRDefault="002F6B87" w:rsidP="002F6B87">
      <w:pPr>
        <w:ind w:left="360"/>
        <w:jc w:val="center"/>
        <w:rPr>
          <w:rFonts w:ascii="Times New Roman" w:hAnsi="Times New Roman" w:cs="Times New Roman"/>
        </w:rPr>
      </w:pPr>
      <w:r w:rsidRPr="002F6B87">
        <w:rPr>
          <w:rFonts w:ascii="Times New Roman" w:hAnsi="Times New Roman" w:cs="Times New Roman"/>
        </w:rPr>
        <w:t>{NB, NS, ZO, PS, PB}</w:t>
      </w:r>
    </w:p>
    <w:p w:rsidR="00F716BC" w:rsidRDefault="00F716BC" w:rsidP="000A30EB">
      <w:pPr>
        <w:ind w:firstLineChars="200" w:firstLine="420"/>
        <w:jc w:val="left"/>
        <w:rPr>
          <w:rFonts w:ascii="Times New Roman" w:hAnsi="Times New Roman" w:cs="Times New Roman"/>
        </w:rPr>
      </w:pPr>
      <w:r>
        <w:rPr>
          <w:rFonts w:ascii="Times New Roman" w:hAnsi="Times New Roman" w:cs="Times New Roman" w:hint="eastAsia"/>
        </w:rPr>
        <w:t>如果想要进一步提高效果，可以尝试使用七个模糊标记</w:t>
      </w:r>
      <w:r w:rsidR="000A30EB">
        <w:rPr>
          <w:rFonts w:ascii="Times New Roman" w:hAnsi="Times New Roman" w:cs="Times New Roman" w:hint="eastAsia"/>
        </w:rPr>
        <w:t>，对应论域的范围可设置为</w:t>
      </w:r>
      <w:r w:rsidR="000A30EB">
        <w:rPr>
          <w:rFonts w:ascii="Times New Roman" w:hAnsi="Times New Roman" w:cs="Times New Roman" w:hint="eastAsia"/>
        </w:rPr>
        <w:t>[-6, +6]</w:t>
      </w:r>
      <w:r>
        <w:rPr>
          <w:rFonts w:ascii="Times New Roman" w:hAnsi="Times New Roman" w:cs="Times New Roman" w:hint="eastAsia"/>
        </w:rPr>
        <w:t>：</w:t>
      </w:r>
    </w:p>
    <w:p w:rsidR="00F716BC" w:rsidRDefault="00F716BC" w:rsidP="00F716BC">
      <w:pPr>
        <w:ind w:left="360"/>
        <w:jc w:val="center"/>
        <w:rPr>
          <w:rFonts w:ascii="Times New Roman" w:hAnsi="Times New Roman" w:cs="Times New Roman"/>
        </w:rPr>
      </w:pPr>
      <w:r w:rsidRPr="002F6B87">
        <w:rPr>
          <w:rFonts w:ascii="Times New Roman" w:hAnsi="Times New Roman" w:cs="Times New Roman"/>
        </w:rPr>
        <w:t xml:space="preserve">{NB, </w:t>
      </w:r>
      <w:r>
        <w:rPr>
          <w:rFonts w:ascii="Times New Roman" w:hAnsi="Times New Roman" w:cs="Times New Roman" w:hint="eastAsia"/>
        </w:rPr>
        <w:t xml:space="preserve">NM, </w:t>
      </w:r>
      <w:r w:rsidRPr="002F6B87">
        <w:rPr>
          <w:rFonts w:ascii="Times New Roman" w:hAnsi="Times New Roman" w:cs="Times New Roman"/>
        </w:rPr>
        <w:t>NS, ZO, PS</w:t>
      </w:r>
      <w:r>
        <w:rPr>
          <w:rFonts w:ascii="Times New Roman" w:hAnsi="Times New Roman" w:cs="Times New Roman" w:hint="eastAsia"/>
        </w:rPr>
        <w:t>, PM</w:t>
      </w:r>
      <w:r w:rsidRPr="002F6B87">
        <w:rPr>
          <w:rFonts w:ascii="Times New Roman" w:hAnsi="Times New Roman" w:cs="Times New Roman"/>
        </w:rPr>
        <w:t>, PB}</w:t>
      </w:r>
    </w:p>
    <w:p w:rsidR="00F716BC" w:rsidRDefault="00A17CCA" w:rsidP="00A17CCA">
      <w:pPr>
        <w:pStyle w:val="a4"/>
        <w:numPr>
          <w:ilvl w:val="1"/>
          <w:numId w:val="1"/>
        </w:numPr>
        <w:ind w:firstLineChars="0"/>
        <w:jc w:val="left"/>
        <w:rPr>
          <w:rFonts w:ascii="Times New Roman" w:hAnsi="Times New Roman" w:cs="Times New Roman"/>
        </w:rPr>
      </w:pPr>
      <w:r>
        <w:rPr>
          <w:rFonts w:ascii="Times New Roman" w:hAnsi="Times New Roman" w:cs="Times New Roman" w:hint="eastAsia"/>
        </w:rPr>
        <w:t>隶属度函数</w:t>
      </w:r>
    </w:p>
    <w:p w:rsidR="00DB426E" w:rsidRDefault="00A17CCA" w:rsidP="00DB426E">
      <w:pPr>
        <w:ind w:firstLineChars="200" w:firstLine="420"/>
        <w:jc w:val="left"/>
        <w:rPr>
          <w:rFonts w:ascii="Times New Roman" w:hAnsi="Times New Roman" w:cs="Times New Roman"/>
        </w:rPr>
      </w:pPr>
      <w:r>
        <w:rPr>
          <w:rFonts w:ascii="Times New Roman" w:hAnsi="Times New Roman" w:cs="Times New Roman" w:hint="eastAsia"/>
        </w:rPr>
        <w:t>隶属度函数可以用于</w:t>
      </w:r>
      <w:r w:rsidR="00DB426E">
        <w:rPr>
          <w:rFonts w:ascii="Times New Roman" w:hAnsi="Times New Roman" w:cs="Times New Roman" w:hint="eastAsia"/>
        </w:rPr>
        <w:t>定义各个模糊标记对应的模糊集合，在模糊化的过程中使用隶属度函数计算输入对于每个模糊标记的隶属度，在本实验中可以先使用默认的</w:t>
      </w:r>
      <w:proofErr w:type="spellStart"/>
      <w:r w:rsidR="00DB426E">
        <w:rPr>
          <w:rFonts w:ascii="Times New Roman" w:hAnsi="Times New Roman" w:cs="Times New Roman" w:hint="eastAsia"/>
        </w:rPr>
        <w:t>trimf</w:t>
      </w:r>
      <w:proofErr w:type="spellEnd"/>
      <w:r w:rsidR="00DB426E">
        <w:rPr>
          <w:rFonts w:ascii="Times New Roman" w:hAnsi="Times New Roman" w:cs="Times New Roman" w:hint="eastAsia"/>
        </w:rPr>
        <w:t>函数，若设计结束后想要进一步提高性能可以考虑使用其他隶属度函数及参数。</w:t>
      </w:r>
    </w:p>
    <w:p w:rsidR="00A17CCA" w:rsidRDefault="00DB426E" w:rsidP="00DB426E">
      <w:pPr>
        <w:ind w:firstLineChars="200" w:firstLine="420"/>
        <w:jc w:val="left"/>
        <w:rPr>
          <w:rFonts w:ascii="Times New Roman" w:hAnsi="Times New Roman" w:cs="Times New Roman"/>
        </w:rPr>
      </w:pPr>
      <w:r>
        <w:rPr>
          <w:rFonts w:ascii="Times New Roman" w:hAnsi="Times New Roman" w:cs="Times New Roman" w:hint="eastAsia"/>
        </w:rPr>
        <w:t>对于隶属度函数的设置可以在下图所示的窗口中进行。</w:t>
      </w:r>
    </w:p>
    <w:p w:rsidR="00DB426E" w:rsidRDefault="00DB426E" w:rsidP="00DB426E">
      <w:pPr>
        <w:jc w:val="center"/>
        <w:rPr>
          <w:rFonts w:ascii="Times New Roman" w:hAnsi="Times New Roman" w:cs="Times New Roman"/>
        </w:rPr>
      </w:pPr>
      <w:r>
        <w:rPr>
          <w:rFonts w:ascii="Times New Roman" w:hAnsi="Times New Roman" w:cs="Times New Roman"/>
          <w:noProof/>
        </w:rPr>
        <w:drawing>
          <wp:inline distT="0" distB="0" distL="0" distR="0">
            <wp:extent cx="4244272" cy="2473890"/>
            <wp:effectExtent l="0" t="0" r="4445" b="3175"/>
            <wp:docPr id="4" name="图片 4" descr="C:\Users\HZZHZZH\Desktop\实验题目\pic7.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ZZHZZH\Desktop\实验题目\pic7.em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2802" cy="2473033"/>
                    </a:xfrm>
                    <a:prstGeom prst="rect">
                      <a:avLst/>
                    </a:prstGeom>
                    <a:noFill/>
                    <a:ln>
                      <a:noFill/>
                    </a:ln>
                  </pic:spPr>
                </pic:pic>
              </a:graphicData>
            </a:graphic>
          </wp:inline>
        </w:drawing>
      </w:r>
    </w:p>
    <w:p w:rsidR="00DB426E" w:rsidRDefault="00DB426E" w:rsidP="00DB426E">
      <w:pPr>
        <w:ind w:firstLineChars="200" w:firstLine="420"/>
        <w:jc w:val="left"/>
        <w:rPr>
          <w:rFonts w:ascii="Times New Roman" w:hAnsi="Times New Roman" w:cs="Times New Roman"/>
        </w:rPr>
      </w:pPr>
      <w:r>
        <w:rPr>
          <w:rFonts w:ascii="Times New Roman" w:hAnsi="Times New Roman" w:cs="Times New Roman"/>
        </w:rPr>
        <w:t>隶属度函数的</w:t>
      </w:r>
      <w:proofErr w:type="spellStart"/>
      <w:r>
        <w:rPr>
          <w:rFonts w:ascii="Times New Roman" w:hAnsi="Times New Roman" w:cs="Times New Roman"/>
        </w:rPr>
        <w:t>Params</w:t>
      </w:r>
      <w:proofErr w:type="spellEnd"/>
      <w:r>
        <w:rPr>
          <w:rFonts w:ascii="Times New Roman" w:hAnsi="Times New Roman" w:cs="Times New Roman"/>
        </w:rPr>
        <w:t>一栏的含义可以使用以下方法查看：</w:t>
      </w:r>
    </w:p>
    <w:p w:rsidR="00DB426E" w:rsidRDefault="00DB426E" w:rsidP="00DB426E">
      <w:pPr>
        <w:pStyle w:val="a4"/>
        <w:numPr>
          <w:ilvl w:val="0"/>
          <w:numId w:val="2"/>
        </w:numPr>
        <w:ind w:firstLineChars="0"/>
        <w:jc w:val="left"/>
        <w:rPr>
          <w:rFonts w:ascii="Times New Roman" w:hAnsi="Times New Roman" w:cs="Times New Roman"/>
          <w:sz w:val="24"/>
          <w:szCs w:val="24"/>
        </w:rPr>
      </w:pPr>
      <w:r>
        <w:rPr>
          <w:rFonts w:ascii="Times New Roman" w:hAnsi="Times New Roman" w:cs="Times New Roman" w:hint="eastAsia"/>
          <w:sz w:val="24"/>
          <w:szCs w:val="24"/>
        </w:rPr>
        <w:t>将</w:t>
      </w:r>
      <w:r>
        <w:rPr>
          <w:rFonts w:ascii="Times New Roman" w:hAnsi="Times New Roman" w:cs="Times New Roman" w:hint="eastAsia"/>
          <w:sz w:val="24"/>
          <w:szCs w:val="24"/>
        </w:rPr>
        <w:t>Type</w:t>
      </w:r>
      <w:r>
        <w:rPr>
          <w:rFonts w:ascii="Times New Roman" w:hAnsi="Times New Roman" w:cs="Times New Roman" w:hint="eastAsia"/>
          <w:sz w:val="24"/>
          <w:szCs w:val="24"/>
        </w:rPr>
        <w:t>一栏待查看的函数种类输入到</w:t>
      </w:r>
      <w:proofErr w:type="spellStart"/>
      <w:r>
        <w:rPr>
          <w:rFonts w:ascii="Times New Roman" w:hAnsi="Times New Roman" w:cs="Times New Roman" w:hint="eastAsia"/>
          <w:sz w:val="24"/>
          <w:szCs w:val="24"/>
        </w:rPr>
        <w:t>Matlab</w:t>
      </w:r>
      <w:proofErr w:type="spellEnd"/>
      <w:r>
        <w:rPr>
          <w:rFonts w:ascii="Times New Roman" w:hAnsi="Times New Roman" w:cs="Times New Roman" w:hint="eastAsia"/>
          <w:sz w:val="24"/>
          <w:szCs w:val="24"/>
        </w:rPr>
        <w:t>命令行窗口</w:t>
      </w:r>
    </w:p>
    <w:p w:rsidR="00DB426E" w:rsidRDefault="00DB426E" w:rsidP="00DB426E">
      <w:pPr>
        <w:jc w:val="center"/>
        <w:rPr>
          <w:rFonts w:ascii="Times New Roman" w:hAnsi="Times New Roman" w:cs="Times New Roman"/>
          <w:sz w:val="24"/>
          <w:szCs w:val="24"/>
        </w:rPr>
      </w:pPr>
      <w:r w:rsidRPr="00C972A8">
        <w:rPr>
          <w:rFonts w:ascii="Times New Roman" w:hAnsi="Times New Roman" w:cs="Times New Roman"/>
          <w:noProof/>
          <w:sz w:val="24"/>
          <w:szCs w:val="24"/>
        </w:rPr>
        <w:drawing>
          <wp:inline distT="0" distB="0" distL="0" distR="0" wp14:anchorId="0718C86F" wp14:editId="5CCDF315">
            <wp:extent cx="4525007" cy="333422"/>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25007" cy="333422"/>
                    </a:xfrm>
                    <a:prstGeom prst="rect">
                      <a:avLst/>
                    </a:prstGeom>
                  </pic:spPr>
                </pic:pic>
              </a:graphicData>
            </a:graphic>
          </wp:inline>
        </w:drawing>
      </w:r>
    </w:p>
    <w:p w:rsidR="00DB426E" w:rsidRDefault="00DB426E" w:rsidP="00DB426E">
      <w:pPr>
        <w:jc w:val="center"/>
        <w:rPr>
          <w:rFonts w:ascii="Times New Roman" w:hAnsi="Times New Roman" w:cs="Times New Roman"/>
          <w:sz w:val="24"/>
          <w:szCs w:val="24"/>
        </w:rPr>
      </w:pPr>
      <w:r w:rsidRPr="00C972A8">
        <w:rPr>
          <w:rFonts w:ascii="Times New Roman" w:hAnsi="Times New Roman" w:cs="Times New Roman"/>
          <w:noProof/>
          <w:sz w:val="24"/>
          <w:szCs w:val="24"/>
        </w:rPr>
        <w:drawing>
          <wp:inline distT="0" distB="0" distL="0" distR="0" wp14:anchorId="0B8F0578" wp14:editId="08D18B9D">
            <wp:extent cx="5012086" cy="33067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14997" cy="330865"/>
                    </a:xfrm>
                    <a:prstGeom prst="rect">
                      <a:avLst/>
                    </a:prstGeom>
                  </pic:spPr>
                </pic:pic>
              </a:graphicData>
            </a:graphic>
          </wp:inline>
        </w:drawing>
      </w:r>
    </w:p>
    <w:p w:rsidR="00DB426E" w:rsidRDefault="00DB426E" w:rsidP="00DB426E">
      <w:pPr>
        <w:pStyle w:val="a4"/>
        <w:numPr>
          <w:ilvl w:val="0"/>
          <w:numId w:val="2"/>
        </w:numPr>
        <w:ind w:firstLineChars="0"/>
        <w:jc w:val="left"/>
        <w:rPr>
          <w:rFonts w:ascii="Times New Roman" w:hAnsi="Times New Roman" w:cs="Times New Roman"/>
          <w:sz w:val="24"/>
          <w:szCs w:val="24"/>
        </w:rPr>
      </w:pPr>
      <w:r>
        <w:rPr>
          <w:rFonts w:ascii="Times New Roman" w:hAnsi="Times New Roman" w:cs="Times New Roman" w:hint="eastAsia"/>
          <w:sz w:val="24"/>
          <w:szCs w:val="24"/>
        </w:rPr>
        <w:t>按</w:t>
      </w:r>
      <w:r>
        <w:rPr>
          <w:rFonts w:ascii="Times New Roman" w:hAnsi="Times New Roman" w:cs="Times New Roman" w:hint="eastAsia"/>
          <w:sz w:val="24"/>
          <w:szCs w:val="24"/>
        </w:rPr>
        <w:t>F1</w:t>
      </w:r>
      <w:r>
        <w:rPr>
          <w:rFonts w:ascii="Times New Roman" w:hAnsi="Times New Roman" w:cs="Times New Roman" w:hint="eastAsia"/>
          <w:sz w:val="24"/>
          <w:szCs w:val="24"/>
        </w:rPr>
        <w:t>即可弹出函数说明窗口</w:t>
      </w:r>
    </w:p>
    <w:p w:rsidR="00DB426E" w:rsidRDefault="00DB426E" w:rsidP="00DB426E">
      <w:pPr>
        <w:jc w:val="center"/>
        <w:rPr>
          <w:rFonts w:ascii="Times New Roman" w:hAnsi="Times New Roman" w:cs="Times New Roman"/>
          <w:sz w:val="24"/>
          <w:szCs w:val="24"/>
        </w:rPr>
      </w:pPr>
      <w:r w:rsidRPr="00C972A8">
        <w:rPr>
          <w:rFonts w:ascii="Times New Roman" w:hAnsi="Times New Roman" w:cs="Times New Roman"/>
          <w:noProof/>
          <w:sz w:val="24"/>
          <w:szCs w:val="24"/>
        </w:rPr>
        <w:drawing>
          <wp:inline distT="0" distB="0" distL="0" distR="0" wp14:anchorId="11110B2E" wp14:editId="55E6AA38">
            <wp:extent cx="4666836" cy="1848370"/>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71635" cy="1850271"/>
                    </a:xfrm>
                    <a:prstGeom prst="rect">
                      <a:avLst/>
                    </a:prstGeom>
                  </pic:spPr>
                </pic:pic>
              </a:graphicData>
            </a:graphic>
          </wp:inline>
        </w:drawing>
      </w:r>
    </w:p>
    <w:p w:rsidR="00DB426E" w:rsidRPr="00C972A8" w:rsidRDefault="00DB426E" w:rsidP="00DB426E">
      <w:pPr>
        <w:pStyle w:val="a4"/>
        <w:numPr>
          <w:ilvl w:val="0"/>
          <w:numId w:val="2"/>
        </w:numPr>
        <w:ind w:firstLineChars="0"/>
        <w:jc w:val="left"/>
        <w:rPr>
          <w:rFonts w:ascii="Times New Roman" w:hAnsi="Times New Roman" w:cs="Times New Roman"/>
          <w:sz w:val="24"/>
          <w:szCs w:val="24"/>
        </w:rPr>
      </w:pPr>
      <w:r>
        <w:rPr>
          <w:rFonts w:ascii="Times New Roman" w:hAnsi="Times New Roman" w:cs="Times New Roman" w:hint="eastAsia"/>
          <w:sz w:val="24"/>
          <w:szCs w:val="24"/>
        </w:rPr>
        <w:t>其中</w:t>
      </w:r>
      <w:proofErr w:type="spellStart"/>
      <w:r>
        <w:rPr>
          <w:rFonts w:ascii="Times New Roman" w:hAnsi="Times New Roman" w:cs="Times New Roman" w:hint="eastAsia"/>
          <w:sz w:val="24"/>
          <w:szCs w:val="24"/>
        </w:rPr>
        <w:t>params</w:t>
      </w:r>
      <w:proofErr w:type="spellEnd"/>
      <w:r>
        <w:rPr>
          <w:rFonts w:ascii="Times New Roman" w:hAnsi="Times New Roman" w:cs="Times New Roman" w:hint="eastAsia"/>
          <w:sz w:val="24"/>
          <w:szCs w:val="24"/>
        </w:rPr>
        <w:t>参数值的定义与</w:t>
      </w:r>
      <w:r>
        <w:rPr>
          <w:rFonts w:ascii="Times New Roman" w:hAnsi="Times New Roman" w:cs="Times New Roman" w:hint="eastAsia"/>
          <w:sz w:val="24"/>
          <w:szCs w:val="24"/>
        </w:rPr>
        <w:t>fuzzy</w:t>
      </w:r>
      <w:r>
        <w:rPr>
          <w:rFonts w:ascii="Times New Roman" w:hAnsi="Times New Roman" w:cs="Times New Roman" w:hint="eastAsia"/>
          <w:sz w:val="24"/>
          <w:szCs w:val="24"/>
        </w:rPr>
        <w:t>工具箱中</w:t>
      </w:r>
      <w:proofErr w:type="spellStart"/>
      <w:r>
        <w:rPr>
          <w:rFonts w:ascii="Times New Roman" w:hAnsi="Times New Roman" w:cs="Times New Roman" w:hint="eastAsia"/>
          <w:sz w:val="24"/>
          <w:szCs w:val="24"/>
        </w:rPr>
        <w:t>Params</w:t>
      </w:r>
      <w:proofErr w:type="spellEnd"/>
      <w:r>
        <w:rPr>
          <w:rFonts w:ascii="Times New Roman" w:hAnsi="Times New Roman" w:cs="Times New Roman" w:hint="eastAsia"/>
          <w:sz w:val="24"/>
          <w:szCs w:val="24"/>
        </w:rPr>
        <w:t>文本</w:t>
      </w:r>
      <w:proofErr w:type="gramStart"/>
      <w:r>
        <w:rPr>
          <w:rFonts w:ascii="Times New Roman" w:hAnsi="Times New Roman" w:cs="Times New Roman" w:hint="eastAsia"/>
          <w:sz w:val="24"/>
          <w:szCs w:val="24"/>
        </w:rPr>
        <w:t>栏内容</w:t>
      </w:r>
      <w:proofErr w:type="gramEnd"/>
      <w:r>
        <w:rPr>
          <w:rFonts w:ascii="Times New Roman" w:hAnsi="Times New Roman" w:cs="Times New Roman" w:hint="eastAsia"/>
          <w:sz w:val="24"/>
          <w:szCs w:val="24"/>
        </w:rPr>
        <w:t>的含义一</w:t>
      </w:r>
      <w:r>
        <w:rPr>
          <w:rFonts w:ascii="Times New Roman" w:hAnsi="Times New Roman" w:cs="Times New Roman" w:hint="eastAsia"/>
          <w:sz w:val="24"/>
          <w:szCs w:val="24"/>
        </w:rPr>
        <w:lastRenderedPageBreak/>
        <w:t>致</w:t>
      </w:r>
    </w:p>
    <w:p w:rsidR="00DB426E" w:rsidRDefault="00CF329D" w:rsidP="00FF02F3">
      <w:pPr>
        <w:pStyle w:val="a4"/>
        <w:numPr>
          <w:ilvl w:val="0"/>
          <w:numId w:val="1"/>
        </w:numPr>
        <w:ind w:firstLineChars="0"/>
        <w:jc w:val="left"/>
        <w:rPr>
          <w:rFonts w:ascii="Times New Roman" w:hAnsi="Times New Roman" w:cs="Times New Roman"/>
        </w:rPr>
      </w:pPr>
      <w:r>
        <w:rPr>
          <w:rFonts w:ascii="Times New Roman" w:hAnsi="Times New Roman" w:cs="Times New Roman" w:hint="eastAsia"/>
        </w:rPr>
        <w:t>解模糊</w:t>
      </w:r>
      <w:r>
        <w:rPr>
          <w:rFonts w:ascii="Times New Roman" w:hAnsi="Times New Roman" w:cs="Times New Roman" w:hint="eastAsia"/>
        </w:rPr>
        <w:t>(</w:t>
      </w:r>
      <w:r>
        <w:rPr>
          <w:rFonts w:ascii="Times New Roman" w:hAnsi="Times New Roman" w:cs="Times New Roman" w:hint="eastAsia"/>
        </w:rPr>
        <w:t>去模糊化</w:t>
      </w:r>
      <w:r>
        <w:rPr>
          <w:rFonts w:ascii="Times New Roman" w:hAnsi="Times New Roman" w:cs="Times New Roman" w:hint="eastAsia"/>
        </w:rPr>
        <w:t>)</w:t>
      </w:r>
    </w:p>
    <w:p w:rsidR="00CF329D" w:rsidRDefault="00CF329D" w:rsidP="00CF329D">
      <w:pPr>
        <w:ind w:firstLineChars="200" w:firstLine="420"/>
        <w:jc w:val="left"/>
        <w:rPr>
          <w:rFonts w:ascii="Times New Roman" w:hAnsi="Times New Roman" w:cs="Times New Roman"/>
        </w:rPr>
      </w:pPr>
      <w:r>
        <w:rPr>
          <w:rFonts w:ascii="Times New Roman" w:hAnsi="Times New Roman" w:cs="Times New Roman" w:hint="eastAsia"/>
        </w:rPr>
        <w:t>通过模糊推理结果得到控制输出的过程就是解模糊的过程，常用的解模糊的方法定义如下：</w:t>
      </w:r>
    </w:p>
    <w:p w:rsidR="00CF329D" w:rsidRDefault="00CF329D" w:rsidP="00CF329D">
      <w:pPr>
        <w:jc w:val="center"/>
        <w:rPr>
          <w:rFonts w:ascii="Times New Roman" w:hAnsi="Times New Roman" w:cs="Times New Roman"/>
        </w:rPr>
      </w:pPr>
      <w:r w:rsidRPr="00CF329D">
        <w:rPr>
          <w:rFonts w:ascii="Times New Roman" w:hAnsi="Times New Roman" w:cs="Times New Roman"/>
          <w:noProof/>
        </w:rPr>
        <w:drawing>
          <wp:inline distT="0" distB="0" distL="0" distR="0" wp14:anchorId="25F8552B" wp14:editId="5DC55625">
            <wp:extent cx="4145427" cy="3114828"/>
            <wp:effectExtent l="0" t="0" r="762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147835" cy="3116637"/>
                    </a:xfrm>
                    <a:prstGeom prst="rect">
                      <a:avLst/>
                    </a:prstGeom>
                  </pic:spPr>
                </pic:pic>
              </a:graphicData>
            </a:graphic>
          </wp:inline>
        </w:drawing>
      </w:r>
    </w:p>
    <w:p w:rsidR="00CF329D" w:rsidRDefault="00CF329D" w:rsidP="00CF329D">
      <w:pPr>
        <w:ind w:firstLineChars="200" w:firstLine="420"/>
        <w:jc w:val="left"/>
        <w:rPr>
          <w:rFonts w:ascii="Times New Roman" w:hAnsi="Times New Roman" w:cs="Times New Roman"/>
        </w:rPr>
      </w:pPr>
      <w:r>
        <w:rPr>
          <w:rFonts w:ascii="Times New Roman" w:hAnsi="Times New Roman" w:cs="Times New Roman" w:hint="eastAsia"/>
        </w:rPr>
        <w:t>其中μ</w:t>
      </w:r>
      <w:r>
        <w:rPr>
          <w:rFonts w:ascii="Times New Roman" w:hAnsi="Times New Roman" w:cs="Times New Roman" w:hint="eastAsia"/>
          <w:vertAlign w:val="subscript"/>
        </w:rPr>
        <w:t>A</w:t>
      </w:r>
      <w:r>
        <w:rPr>
          <w:rFonts w:ascii="Times New Roman" w:hAnsi="Times New Roman" w:cs="Times New Roman" w:hint="eastAsia"/>
        </w:rPr>
        <w:t>(x)</w:t>
      </w:r>
      <w:r>
        <w:rPr>
          <w:rFonts w:ascii="Times New Roman" w:hAnsi="Times New Roman" w:cs="Times New Roman" w:hint="eastAsia"/>
        </w:rPr>
        <w:t>为某一个模糊标记对应的隶属度，本次实验中可以先选取默认的去模糊方法，若后续想要尝试其他解模糊方法可以在下图窗口的红框处设置。</w:t>
      </w:r>
    </w:p>
    <w:p w:rsidR="00CF329D" w:rsidRDefault="00CF329D" w:rsidP="00CF329D">
      <w:pPr>
        <w:ind w:firstLineChars="200" w:firstLine="420"/>
        <w:jc w:val="center"/>
        <w:rPr>
          <w:rFonts w:ascii="Times New Roman" w:hAnsi="Times New Roman" w:cs="Times New Roman"/>
        </w:rPr>
      </w:pPr>
      <w:r>
        <w:rPr>
          <w:rFonts w:ascii="Times New Roman" w:hAnsi="Times New Roman" w:cs="Times New Roman"/>
          <w:noProof/>
        </w:rPr>
        <w:drawing>
          <wp:inline distT="0" distB="0" distL="0" distR="0">
            <wp:extent cx="3733857" cy="2505824"/>
            <wp:effectExtent l="0" t="0" r="0" b="8890"/>
            <wp:docPr id="9" name="图片 9" descr="C:\Users\HZZHZZH\Desktop\实验题目\pic8.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ZZHZZH\Desktop\实验题目\pic8.em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36027" cy="2507280"/>
                    </a:xfrm>
                    <a:prstGeom prst="rect">
                      <a:avLst/>
                    </a:prstGeom>
                    <a:noFill/>
                    <a:ln>
                      <a:noFill/>
                    </a:ln>
                  </pic:spPr>
                </pic:pic>
              </a:graphicData>
            </a:graphic>
          </wp:inline>
        </w:drawing>
      </w:r>
    </w:p>
    <w:p w:rsidR="00CF329D" w:rsidRDefault="00CF329D" w:rsidP="00CF329D">
      <w:pPr>
        <w:pStyle w:val="a4"/>
        <w:numPr>
          <w:ilvl w:val="0"/>
          <w:numId w:val="1"/>
        </w:numPr>
        <w:ind w:firstLineChars="0"/>
        <w:jc w:val="left"/>
        <w:rPr>
          <w:rFonts w:ascii="Times New Roman" w:hAnsi="Times New Roman" w:cs="Times New Roman"/>
        </w:rPr>
      </w:pPr>
      <w:r>
        <w:rPr>
          <w:rFonts w:ascii="Times New Roman" w:hAnsi="Times New Roman" w:cs="Times New Roman" w:hint="eastAsia"/>
        </w:rPr>
        <w:t>模糊规则</w:t>
      </w:r>
    </w:p>
    <w:p w:rsidR="00CF329D" w:rsidRPr="00885BBD" w:rsidRDefault="00885BBD" w:rsidP="00885BBD">
      <w:pPr>
        <w:ind w:left="420"/>
        <w:jc w:val="left"/>
        <w:rPr>
          <w:rFonts w:ascii="Times New Roman" w:hAnsi="Times New Roman" w:cs="Times New Roman"/>
        </w:rPr>
      </w:pPr>
      <w:r>
        <w:rPr>
          <w:rFonts w:ascii="Times New Roman" w:hAnsi="Times New Roman" w:cs="Times New Roman" w:hint="eastAsia"/>
        </w:rPr>
        <w:t>模糊规则决定从输入的隶属度推理得到输出的隶属度的规则。</w:t>
      </w:r>
    </w:p>
    <w:p w:rsidR="00CF329D" w:rsidRDefault="00885BBD" w:rsidP="00CF329D">
      <w:pPr>
        <w:ind w:left="420"/>
        <w:jc w:val="left"/>
        <w:rPr>
          <w:rFonts w:ascii="Times New Roman" w:hAnsi="Times New Roman" w:cs="Times New Roman"/>
        </w:rPr>
      </w:pPr>
      <w:r>
        <w:rPr>
          <w:rFonts w:ascii="Times New Roman" w:hAnsi="Times New Roman" w:cs="Times New Roman" w:hint="eastAsia"/>
        </w:rPr>
        <w:t>模糊规则编辑器界面的介绍如下图</w:t>
      </w:r>
    </w:p>
    <w:p w:rsidR="00885BBD" w:rsidRDefault="00885BBD" w:rsidP="00885BBD">
      <w:pPr>
        <w:ind w:left="420"/>
        <w:jc w:val="center"/>
        <w:rPr>
          <w:rFonts w:ascii="Times New Roman" w:hAnsi="Times New Roman" w:cs="Times New Roman"/>
        </w:rPr>
      </w:pPr>
      <w:r>
        <w:rPr>
          <w:rFonts w:ascii="Times New Roman" w:hAnsi="Times New Roman" w:cs="Times New Roman"/>
          <w:noProof/>
        </w:rPr>
        <w:lastRenderedPageBreak/>
        <w:drawing>
          <wp:inline distT="0" distB="0" distL="0" distR="0">
            <wp:extent cx="3703447" cy="2684522"/>
            <wp:effectExtent l="0" t="0" r="0" b="1905"/>
            <wp:docPr id="11" name="图片 11" descr="C:\Users\HZZHZZH\Desktop\实验题目\pic9.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ZZHZZH\Desktop\实验题目\pic9.em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05599" cy="2686082"/>
                    </a:xfrm>
                    <a:prstGeom prst="rect">
                      <a:avLst/>
                    </a:prstGeom>
                    <a:noFill/>
                    <a:ln>
                      <a:noFill/>
                    </a:ln>
                  </pic:spPr>
                </pic:pic>
              </a:graphicData>
            </a:graphic>
          </wp:inline>
        </w:drawing>
      </w:r>
    </w:p>
    <w:p w:rsidR="00CC4D49" w:rsidRDefault="00CC4D49" w:rsidP="00CC4D49">
      <w:pPr>
        <w:ind w:firstLineChars="200" w:firstLine="420"/>
        <w:jc w:val="left"/>
        <w:rPr>
          <w:rFonts w:ascii="Times New Roman" w:hAnsi="Times New Roman" w:cs="Times New Roman"/>
        </w:rPr>
      </w:pPr>
      <w:r>
        <w:rPr>
          <w:rFonts w:ascii="Times New Roman" w:hAnsi="Times New Roman" w:cs="Times New Roman" w:hint="eastAsia"/>
        </w:rPr>
        <w:t>可以先根据指导书中提示确定几个关键点处的模糊规则取值，对于其他</w:t>
      </w:r>
      <w:proofErr w:type="gramStart"/>
      <w:r>
        <w:rPr>
          <w:rFonts w:ascii="Times New Roman" w:hAnsi="Times New Roman" w:cs="Times New Roman" w:hint="eastAsia"/>
        </w:rPr>
        <w:t>点保证</w:t>
      </w:r>
      <w:proofErr w:type="gramEnd"/>
      <w:r>
        <w:rPr>
          <w:rFonts w:ascii="Times New Roman" w:hAnsi="Times New Roman" w:cs="Times New Roman" w:hint="eastAsia"/>
        </w:rPr>
        <w:t>平滑过渡即可，如下图所示：</w:t>
      </w:r>
    </w:p>
    <w:p w:rsidR="00CC4D49" w:rsidRDefault="00CC4D49" w:rsidP="00CC4D49">
      <w:pPr>
        <w:jc w:val="center"/>
        <w:rPr>
          <w:rFonts w:ascii="Times New Roman" w:hAnsi="Times New Roman" w:cs="Times New Roman"/>
        </w:rPr>
      </w:pPr>
      <w:r>
        <w:rPr>
          <w:rFonts w:ascii="Times New Roman" w:hAnsi="Times New Roman" w:cs="Times New Roman"/>
          <w:noProof/>
        </w:rPr>
        <w:drawing>
          <wp:inline distT="0" distB="0" distL="0" distR="0">
            <wp:extent cx="3951766" cy="2899675"/>
            <wp:effectExtent l="0" t="0" r="0" b="0"/>
            <wp:docPr id="10" name="图片 10" descr="C:\Users\HZZHZZH\Desktop\实验题目\pic1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ZZHZZH\Desktop\实验题目\pic10.em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54065" cy="2901362"/>
                    </a:xfrm>
                    <a:prstGeom prst="rect">
                      <a:avLst/>
                    </a:prstGeom>
                    <a:noFill/>
                    <a:ln>
                      <a:noFill/>
                    </a:ln>
                  </pic:spPr>
                </pic:pic>
              </a:graphicData>
            </a:graphic>
          </wp:inline>
        </w:drawing>
      </w:r>
    </w:p>
    <w:p w:rsidR="00885BBD" w:rsidRDefault="00245B2A" w:rsidP="00245B2A">
      <w:pPr>
        <w:pStyle w:val="a4"/>
        <w:numPr>
          <w:ilvl w:val="0"/>
          <w:numId w:val="1"/>
        </w:numPr>
        <w:ind w:firstLineChars="0"/>
        <w:jc w:val="left"/>
        <w:rPr>
          <w:rFonts w:ascii="Times New Roman" w:hAnsi="Times New Roman" w:cs="Times New Roman"/>
        </w:rPr>
      </w:pPr>
      <w:r>
        <w:rPr>
          <w:rFonts w:ascii="Times New Roman" w:hAnsi="Times New Roman" w:cs="Times New Roman" w:hint="eastAsia"/>
        </w:rPr>
        <w:t>比例因子</w:t>
      </w:r>
    </w:p>
    <w:p w:rsidR="00245B2A" w:rsidRDefault="00245B2A" w:rsidP="00245B2A">
      <w:pPr>
        <w:ind w:left="420"/>
        <w:jc w:val="left"/>
        <w:rPr>
          <w:rFonts w:ascii="Times New Roman" w:hAnsi="Times New Roman" w:cs="Times New Roman"/>
        </w:rPr>
      </w:pPr>
      <w:r>
        <w:rPr>
          <w:rFonts w:ascii="Times New Roman" w:hAnsi="Times New Roman" w:cs="Times New Roman"/>
        </w:rPr>
        <w:t>在</w:t>
      </w:r>
      <w:r>
        <w:rPr>
          <w:rFonts w:ascii="Times New Roman" w:hAnsi="Times New Roman" w:cs="Times New Roman"/>
        </w:rPr>
        <w:t>Simulink</w:t>
      </w:r>
      <w:r>
        <w:rPr>
          <w:rFonts w:ascii="Times New Roman" w:hAnsi="Times New Roman" w:cs="Times New Roman"/>
        </w:rPr>
        <w:t>的框图中，还需要为模糊控制器提供输入与输出</w:t>
      </w:r>
      <w:r w:rsidR="00EB10DA">
        <w:rPr>
          <w:rFonts w:ascii="Times New Roman" w:hAnsi="Times New Roman" w:cs="Times New Roman"/>
        </w:rPr>
        <w:t>比例因子，如下图所示：</w:t>
      </w:r>
    </w:p>
    <w:p w:rsidR="00EB10DA" w:rsidRPr="009074EF" w:rsidRDefault="00EB10DA" w:rsidP="00EB10DA">
      <w:pPr>
        <w:jc w:val="left"/>
        <w:rPr>
          <w:rFonts w:ascii="Times New Roman" w:hAnsi="Times New Roman" w:cs="Times New Roman"/>
          <w:sz w:val="24"/>
          <w:szCs w:val="24"/>
        </w:rPr>
      </w:pPr>
      <w:r w:rsidRPr="009074EF">
        <w:rPr>
          <w:rFonts w:ascii="Times New Roman" w:hAnsi="Times New Roman" w:cs="Times New Roman"/>
          <w:sz w:val="24"/>
          <w:szCs w:val="24"/>
        </w:rPr>
        <w:t>在此基础上，在输入输出上设置比例因子及偏置，从而实现模糊输入</w:t>
      </w:r>
      <w:r w:rsidRPr="009074EF">
        <w:rPr>
          <w:rFonts w:ascii="Times New Roman" w:hAnsi="Times New Roman" w:cs="Times New Roman" w:hint="eastAsia"/>
          <w:sz w:val="24"/>
          <w:szCs w:val="24"/>
        </w:rPr>
        <w:t>/</w:t>
      </w:r>
      <w:r w:rsidRPr="009074EF">
        <w:rPr>
          <w:rFonts w:ascii="Times New Roman" w:hAnsi="Times New Roman" w:cs="Times New Roman" w:hint="eastAsia"/>
          <w:sz w:val="24"/>
          <w:szCs w:val="24"/>
        </w:rPr>
        <w:t>输出空间到真实输入</w:t>
      </w:r>
      <w:r w:rsidRPr="009074EF">
        <w:rPr>
          <w:rFonts w:ascii="Times New Roman" w:hAnsi="Times New Roman" w:cs="Times New Roman" w:hint="eastAsia"/>
          <w:sz w:val="24"/>
          <w:szCs w:val="24"/>
        </w:rPr>
        <w:t>/</w:t>
      </w:r>
      <w:r w:rsidRPr="009074EF">
        <w:rPr>
          <w:rFonts w:ascii="Times New Roman" w:hAnsi="Times New Roman" w:cs="Times New Roman" w:hint="eastAsia"/>
          <w:sz w:val="24"/>
          <w:szCs w:val="24"/>
        </w:rPr>
        <w:t>输出空间的映射，如下图所示：</w:t>
      </w:r>
    </w:p>
    <w:p w:rsidR="00EB10DA" w:rsidRPr="009074EF" w:rsidRDefault="00EB10DA" w:rsidP="00EB10DA">
      <w:pPr>
        <w:jc w:val="center"/>
        <w:rPr>
          <w:rFonts w:ascii="Times New Roman" w:hAnsi="Times New Roman" w:cs="Times New Roman"/>
          <w:sz w:val="24"/>
          <w:szCs w:val="24"/>
        </w:rPr>
      </w:pPr>
      <w:r w:rsidRPr="009074EF">
        <w:rPr>
          <w:rFonts w:ascii="Times New Roman" w:hAnsi="Times New Roman" w:cs="Times New Roman"/>
          <w:noProof/>
          <w:sz w:val="24"/>
          <w:szCs w:val="24"/>
        </w:rPr>
        <w:lastRenderedPageBreak/>
        <w:drawing>
          <wp:inline distT="0" distB="0" distL="0" distR="0" wp14:anchorId="0D0DED30" wp14:editId="6A50F31F">
            <wp:extent cx="3780155" cy="3855720"/>
            <wp:effectExtent l="0" t="0" r="0" b="0"/>
            <wp:docPr id="12" name="图片 12" descr="E:\temp\实验题目\pic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emp\实验题目\pic4.em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80155" cy="3855720"/>
                    </a:xfrm>
                    <a:prstGeom prst="rect">
                      <a:avLst/>
                    </a:prstGeom>
                    <a:noFill/>
                    <a:ln>
                      <a:noFill/>
                    </a:ln>
                  </pic:spPr>
                </pic:pic>
              </a:graphicData>
            </a:graphic>
          </wp:inline>
        </w:drawing>
      </w:r>
    </w:p>
    <w:p w:rsidR="00EB10DA" w:rsidRDefault="00EB10DA" w:rsidP="00EB10DA">
      <w:pPr>
        <w:jc w:val="left"/>
        <w:rPr>
          <w:rFonts w:ascii="Times New Roman" w:hAnsi="Times New Roman" w:cs="Times New Roman"/>
          <w:sz w:val="24"/>
          <w:szCs w:val="24"/>
        </w:rPr>
      </w:pPr>
      <w:r w:rsidRPr="009074EF">
        <w:rPr>
          <w:rFonts w:ascii="Times New Roman" w:hAnsi="Times New Roman" w:cs="Times New Roman"/>
          <w:sz w:val="24"/>
          <w:szCs w:val="24"/>
        </w:rPr>
        <w:tab/>
      </w:r>
      <w:r>
        <w:rPr>
          <w:rFonts w:ascii="Times New Roman" w:hAnsi="Times New Roman" w:cs="Times New Roman"/>
          <w:sz w:val="24"/>
          <w:szCs w:val="24"/>
        </w:rPr>
        <w:t>输出的偏置为</w:t>
      </w:r>
      <w:r>
        <w:rPr>
          <w:rFonts w:ascii="Times New Roman" w:hAnsi="Times New Roman" w:cs="Times New Roman"/>
          <w:sz w:val="24"/>
          <w:szCs w:val="24"/>
        </w:rPr>
        <w:t>PID</w:t>
      </w:r>
      <w:r>
        <w:rPr>
          <w:rFonts w:ascii="Times New Roman" w:hAnsi="Times New Roman" w:cs="Times New Roman"/>
          <w:sz w:val="24"/>
          <w:szCs w:val="24"/>
        </w:rPr>
        <w:t>参数的初值，模糊</w:t>
      </w:r>
      <w:r>
        <w:rPr>
          <w:rFonts w:ascii="Times New Roman" w:hAnsi="Times New Roman" w:cs="Times New Roman"/>
          <w:sz w:val="24"/>
          <w:szCs w:val="24"/>
        </w:rPr>
        <w:t>PID</w:t>
      </w:r>
      <w:r>
        <w:rPr>
          <w:rFonts w:ascii="Times New Roman" w:hAnsi="Times New Roman" w:cs="Times New Roman"/>
          <w:sz w:val="24"/>
          <w:szCs w:val="24"/>
        </w:rPr>
        <w:t>的参数在此基础上浮动。</w:t>
      </w:r>
    </w:p>
    <w:p w:rsidR="00EB10DA" w:rsidRPr="00EB10DA" w:rsidRDefault="00EB10DA" w:rsidP="00EB10DA">
      <w:pPr>
        <w:jc w:val="left"/>
        <w:rPr>
          <w:rFonts w:ascii="Times New Roman" w:hAnsi="Times New Roman" w:cs="Times New Roman"/>
          <w:sz w:val="24"/>
          <w:szCs w:val="24"/>
        </w:rPr>
      </w:pPr>
      <w:r>
        <w:rPr>
          <w:rFonts w:ascii="Times New Roman" w:hAnsi="Times New Roman" w:cs="Times New Roman" w:hint="eastAsia"/>
          <w:sz w:val="24"/>
          <w:szCs w:val="24"/>
        </w:rPr>
        <w:tab/>
      </w:r>
      <w:r>
        <w:rPr>
          <w:rFonts w:ascii="Times New Roman" w:hAnsi="Times New Roman" w:cs="Times New Roman" w:hint="eastAsia"/>
          <w:sz w:val="24"/>
          <w:szCs w:val="24"/>
        </w:rPr>
        <w:t>饱和环节：</w:t>
      </w:r>
      <w:r w:rsidRPr="00EB10DA">
        <w:rPr>
          <w:rFonts w:ascii="Times New Roman" w:hAnsi="Times New Roman" w:cs="Times New Roman"/>
          <w:noProof/>
          <w:sz w:val="24"/>
          <w:szCs w:val="24"/>
        </w:rPr>
        <w:drawing>
          <wp:inline distT="0" distB="0" distL="0" distR="0" wp14:anchorId="0950A1B5" wp14:editId="5860F539">
            <wp:extent cx="628738" cy="638264"/>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28738" cy="638264"/>
                    </a:xfrm>
                    <a:prstGeom prst="rect">
                      <a:avLst/>
                    </a:prstGeom>
                  </pic:spPr>
                </pic:pic>
              </a:graphicData>
            </a:graphic>
          </wp:inline>
        </w:drawing>
      </w:r>
      <w:r>
        <w:rPr>
          <w:rFonts w:ascii="Times New Roman" w:hAnsi="Times New Roman" w:cs="Times New Roman" w:hint="eastAsia"/>
          <w:sz w:val="24"/>
          <w:szCs w:val="24"/>
        </w:rPr>
        <w:t>在</w:t>
      </w:r>
      <w:r>
        <w:rPr>
          <w:rFonts w:ascii="Times New Roman" w:hAnsi="Times New Roman" w:cs="Times New Roman" w:hint="eastAsia"/>
          <w:sz w:val="24"/>
          <w:szCs w:val="24"/>
        </w:rPr>
        <w:t>Simulink</w:t>
      </w:r>
      <w:r>
        <w:rPr>
          <w:rFonts w:ascii="Times New Roman" w:hAnsi="Times New Roman" w:cs="Times New Roman" w:hint="eastAsia"/>
          <w:sz w:val="24"/>
          <w:szCs w:val="24"/>
        </w:rPr>
        <w:t>中的名称为</w:t>
      </w:r>
      <w:r>
        <w:rPr>
          <w:rFonts w:ascii="Times New Roman" w:hAnsi="Times New Roman" w:cs="Times New Roman" w:hint="eastAsia"/>
          <w:sz w:val="24"/>
          <w:szCs w:val="24"/>
        </w:rPr>
        <w:t>Saturation</w:t>
      </w:r>
      <w:r>
        <w:rPr>
          <w:rFonts w:ascii="Times New Roman" w:hAnsi="Times New Roman" w:cs="Times New Roman" w:hint="eastAsia"/>
          <w:sz w:val="24"/>
          <w:szCs w:val="24"/>
        </w:rPr>
        <w:t>，</w:t>
      </w:r>
      <w:proofErr w:type="spellStart"/>
      <w:r>
        <w:rPr>
          <w:rFonts w:ascii="Times New Roman" w:hAnsi="Times New Roman" w:cs="Times New Roman" w:hint="eastAsia"/>
          <w:sz w:val="24"/>
          <w:szCs w:val="24"/>
        </w:rPr>
        <w:t>Matlab</w:t>
      </w:r>
      <w:proofErr w:type="spellEnd"/>
      <w:r>
        <w:rPr>
          <w:rFonts w:ascii="Times New Roman" w:hAnsi="Times New Roman" w:cs="Times New Roman" w:hint="eastAsia"/>
          <w:sz w:val="24"/>
          <w:szCs w:val="24"/>
        </w:rPr>
        <w:t>的模糊控制器输入超过论域时会输出默认值</w:t>
      </w:r>
      <w:r>
        <w:rPr>
          <w:rFonts w:ascii="Times New Roman" w:hAnsi="Times New Roman" w:cs="Times New Roman" w:hint="eastAsia"/>
          <w:sz w:val="24"/>
          <w:szCs w:val="24"/>
        </w:rPr>
        <w:t>(0)</w:t>
      </w:r>
      <w:r>
        <w:rPr>
          <w:rFonts w:ascii="Times New Roman" w:hAnsi="Times New Roman" w:cs="Times New Roman" w:hint="eastAsia"/>
          <w:sz w:val="24"/>
          <w:szCs w:val="24"/>
        </w:rPr>
        <w:t>，为了防止这一现象，可以在输入前加入饱和环节。</w:t>
      </w:r>
    </w:p>
    <w:p w:rsidR="00EB10DA" w:rsidRDefault="00933496" w:rsidP="00933496">
      <w:pPr>
        <w:ind w:firstLineChars="200" w:firstLine="420"/>
        <w:jc w:val="left"/>
        <w:rPr>
          <w:rFonts w:ascii="Times New Roman" w:hAnsi="Times New Roman" w:cs="Times New Roman" w:hint="eastAsia"/>
        </w:rPr>
      </w:pPr>
      <w:r>
        <w:rPr>
          <w:rFonts w:ascii="Times New Roman" w:hAnsi="Times New Roman" w:cs="Times New Roman"/>
        </w:rPr>
        <w:t>比例因子影响输入输出值到论域映射，具体的影响规律可以参考下图，在模糊规则设计结束后可以根据模糊控制器的输入输出值调节比例因子，保证模糊控制器既能够产生影响，由不完全使饱和环节处于饱和。</w:t>
      </w:r>
      <w:bookmarkStart w:id="0" w:name="_GoBack"/>
      <w:bookmarkEnd w:id="0"/>
    </w:p>
    <w:p w:rsidR="00933496" w:rsidRPr="00EB10DA" w:rsidRDefault="00933496" w:rsidP="00933496">
      <w:pPr>
        <w:jc w:val="center"/>
        <w:rPr>
          <w:rFonts w:ascii="Times New Roman" w:hAnsi="Times New Roman" w:cs="Times New Roman"/>
        </w:rPr>
      </w:pPr>
      <w:r w:rsidRPr="00933496">
        <w:rPr>
          <w:rFonts w:ascii="Times New Roman" w:hAnsi="Times New Roman" w:cs="Times New Roman"/>
        </w:rPr>
        <w:lastRenderedPageBreak/>
        <w:drawing>
          <wp:inline distT="0" distB="0" distL="0" distR="0" wp14:anchorId="630365DC" wp14:editId="655A7E9E">
            <wp:extent cx="4678861" cy="3514561"/>
            <wp:effectExtent l="0" t="0" r="762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681580" cy="3516603"/>
                    </a:xfrm>
                    <a:prstGeom prst="rect">
                      <a:avLst/>
                    </a:prstGeom>
                  </pic:spPr>
                </pic:pic>
              </a:graphicData>
            </a:graphic>
          </wp:inline>
        </w:drawing>
      </w:r>
    </w:p>
    <w:sectPr w:rsidR="00933496" w:rsidRPr="00EB10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1952B3"/>
    <w:multiLevelType w:val="hybridMultilevel"/>
    <w:tmpl w:val="64BE645C"/>
    <w:lvl w:ilvl="0" w:tplc="E7EE441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5387208D"/>
    <w:multiLevelType w:val="hybridMultilevel"/>
    <w:tmpl w:val="04F449C6"/>
    <w:lvl w:ilvl="0" w:tplc="47A04B8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750"/>
    <w:rsid w:val="000A30EB"/>
    <w:rsid w:val="00245B2A"/>
    <w:rsid w:val="002F6B87"/>
    <w:rsid w:val="003362A5"/>
    <w:rsid w:val="003C7C97"/>
    <w:rsid w:val="0041498D"/>
    <w:rsid w:val="00885BBD"/>
    <w:rsid w:val="00933496"/>
    <w:rsid w:val="009820B8"/>
    <w:rsid w:val="00A17CCA"/>
    <w:rsid w:val="00CC4D49"/>
    <w:rsid w:val="00CF329D"/>
    <w:rsid w:val="00DB426E"/>
    <w:rsid w:val="00EB10DA"/>
    <w:rsid w:val="00F63904"/>
    <w:rsid w:val="00F716BC"/>
    <w:rsid w:val="00F74750"/>
    <w:rsid w:val="00FF0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16B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C7C97"/>
    <w:rPr>
      <w:sz w:val="18"/>
      <w:szCs w:val="18"/>
    </w:rPr>
  </w:style>
  <w:style w:type="character" w:customStyle="1" w:styleId="Char">
    <w:name w:val="批注框文本 Char"/>
    <w:basedOn w:val="a0"/>
    <w:link w:val="a3"/>
    <w:uiPriority w:val="99"/>
    <w:semiHidden/>
    <w:rsid w:val="003C7C97"/>
    <w:rPr>
      <w:sz w:val="18"/>
      <w:szCs w:val="18"/>
    </w:rPr>
  </w:style>
  <w:style w:type="paragraph" w:styleId="a4">
    <w:name w:val="List Paragraph"/>
    <w:basedOn w:val="a"/>
    <w:uiPriority w:val="34"/>
    <w:qFormat/>
    <w:rsid w:val="003C7C97"/>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16B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C7C97"/>
    <w:rPr>
      <w:sz w:val="18"/>
      <w:szCs w:val="18"/>
    </w:rPr>
  </w:style>
  <w:style w:type="character" w:customStyle="1" w:styleId="Char">
    <w:name w:val="批注框文本 Char"/>
    <w:basedOn w:val="a0"/>
    <w:link w:val="a3"/>
    <w:uiPriority w:val="99"/>
    <w:semiHidden/>
    <w:rsid w:val="003C7C97"/>
    <w:rPr>
      <w:sz w:val="18"/>
      <w:szCs w:val="18"/>
    </w:rPr>
  </w:style>
  <w:style w:type="paragraph" w:styleId="a4">
    <w:name w:val="List Paragraph"/>
    <w:basedOn w:val="a"/>
    <w:uiPriority w:val="34"/>
    <w:qFormat/>
    <w:rsid w:val="003C7C9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emf"/><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HZZHZZH</dc:creator>
  <cp:keywords/>
  <dc:description/>
  <cp:lastModifiedBy>HZZHZZH</cp:lastModifiedBy>
  <cp:revision>10</cp:revision>
  <dcterms:created xsi:type="dcterms:W3CDTF">2024-05-20T16:49:00Z</dcterms:created>
  <dcterms:modified xsi:type="dcterms:W3CDTF">2024-05-21T10:39:00Z</dcterms:modified>
</cp:coreProperties>
</file>