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205854">
      <w:pPr>
        <w:pStyle w:val="4"/>
        <w:spacing w:after="0" w:line="240" w:lineRule="auto"/>
        <w:ind w:firstLine="0"/>
        <w:jc w:val="center"/>
        <w:rPr>
          <w:rFonts w:ascii="黑体" w:hAnsi="黑体" w:eastAsia="黑体"/>
          <w:b/>
          <w:bCs/>
          <w:sz w:val="72"/>
          <w:szCs w:val="44"/>
          <w14:shadow w14:blurRad="50800" w14:dist="38100" w14:dir="2700000" w14:sx="100000" w14:sy="100000" w14:kx="0" w14:ky="0" w14:algn="tl">
            <w14:srgbClr w14:val="000000">
              <w14:alpha w14:val="60000"/>
            </w14:srgbClr>
          </w14:shadow>
        </w:rPr>
      </w:pPr>
      <w:r>
        <w:rPr>
          <w:rFonts w:ascii="黑体" w:hAnsi="黑体" w:eastAsia="黑体"/>
          <w:sz w:val="28"/>
          <w:szCs w:val="28"/>
        </w:rPr>
        <w:drawing>
          <wp:inline distT="0" distB="0" distL="0" distR="0">
            <wp:extent cx="2678430" cy="479425"/>
            <wp:effectExtent l="0" t="0" r="7620" b="0"/>
            <wp:docPr id="3" name="图片 3" descr="D:\图片\logo\深圳校区矢量图\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图片\logo\深圳校区矢量图\哈工大logopn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774442" cy="496831"/>
                    </a:xfrm>
                    <a:prstGeom prst="rect">
                      <a:avLst/>
                    </a:prstGeom>
                    <a:noFill/>
                    <a:ln>
                      <a:noFill/>
                    </a:ln>
                  </pic:spPr>
                </pic:pic>
              </a:graphicData>
            </a:graphic>
          </wp:inline>
        </w:drawing>
      </w:r>
    </w:p>
    <w:p w14:paraId="3F560DB2">
      <w:pPr>
        <w:pStyle w:val="4"/>
        <w:spacing w:after="0" w:line="240" w:lineRule="auto"/>
        <w:ind w:firstLine="0"/>
        <w:jc w:val="center"/>
        <w:rPr>
          <w:rFonts w:ascii="黑体" w:hAnsi="黑体" w:eastAsia="黑体"/>
          <w:b/>
          <w:bCs/>
          <w:sz w:val="72"/>
          <w:szCs w:val="44"/>
          <w14:shadow w14:blurRad="50800" w14:dist="38100" w14:dir="2700000" w14:sx="100000" w14:sy="100000" w14:kx="0" w14:ky="0" w14:algn="tl">
            <w14:srgbClr w14:val="000000">
              <w14:alpha w14:val="60000"/>
            </w14:srgbClr>
          </w14:shadow>
        </w:rPr>
      </w:pPr>
    </w:p>
    <w:p w14:paraId="6594C778">
      <w:pPr>
        <w:pStyle w:val="4"/>
        <w:spacing w:after="0" w:line="240" w:lineRule="auto"/>
        <w:ind w:firstLine="0"/>
        <w:jc w:val="center"/>
        <w:rPr>
          <w:rFonts w:ascii="黑体" w:hAnsi="黑体" w:eastAsia="黑体"/>
          <w:b/>
          <w:bCs/>
          <w:sz w:val="72"/>
          <w:szCs w:val="44"/>
          <w14:shadow w14:blurRad="50800" w14:dist="38100" w14:dir="2700000" w14:sx="100000" w14:sy="100000" w14:kx="0" w14:ky="0" w14:algn="tl">
            <w14:srgbClr w14:val="000000">
              <w14:alpha w14:val="60000"/>
            </w14:srgbClr>
          </w14:shadow>
        </w:rPr>
      </w:pPr>
    </w:p>
    <w:p w14:paraId="6D23245B">
      <w:pPr>
        <w:pStyle w:val="4"/>
        <w:spacing w:after="0" w:line="240" w:lineRule="auto"/>
        <w:ind w:firstLine="0"/>
        <w:jc w:val="center"/>
        <w:rPr>
          <w:rFonts w:hint="eastAsia" w:ascii="楷体" w:hAnsi="楷体" w:eastAsia="楷体"/>
          <w:b/>
          <w:bCs/>
          <w:sz w:val="84"/>
          <w:szCs w:val="84"/>
          <w:lang w:val="en-US" w:eastAsia="zh-CN"/>
          <w14:shadow w14:blurRad="50800" w14:dist="38100" w14:dir="2700000" w14:sx="100000" w14:sy="100000" w14:kx="0" w14:ky="0" w14:algn="tl">
            <w14:srgbClr w14:val="000000">
              <w14:alpha w14:val="60000"/>
            </w14:srgbClr>
          </w14:shadow>
        </w:rPr>
      </w:pPr>
      <w:r>
        <w:rPr>
          <w:rFonts w:hint="eastAsia" w:ascii="楷体" w:hAnsi="楷体" w:eastAsia="楷体"/>
          <w:b/>
          <w:bCs/>
          <w:sz w:val="84"/>
          <w:szCs w:val="84"/>
          <w:lang w:val="en-US" w:eastAsia="zh-CN"/>
          <w14:shadow w14:blurRad="50800" w14:dist="38100" w14:dir="2700000" w14:sx="100000" w14:sy="100000" w14:kx="0" w14:ky="0" w14:algn="tl">
            <w14:srgbClr w14:val="000000">
              <w14:alpha w14:val="60000"/>
            </w14:srgbClr>
          </w14:shadow>
        </w:rPr>
        <w:t>过程控制系统</w:t>
      </w:r>
    </w:p>
    <w:p w14:paraId="34EEFEC3">
      <w:pPr>
        <w:pStyle w:val="4"/>
        <w:spacing w:after="0" w:line="240" w:lineRule="auto"/>
        <w:ind w:firstLine="0"/>
        <w:jc w:val="center"/>
        <w:rPr>
          <w:rFonts w:ascii="楷体" w:hAnsi="楷体" w:eastAsia="楷体"/>
          <w:b/>
          <w:bCs/>
          <w:sz w:val="84"/>
          <w:szCs w:val="84"/>
          <w14:shadow w14:blurRad="50800" w14:dist="38100" w14:dir="2700000" w14:sx="100000" w14:sy="100000" w14:kx="0" w14:ky="0" w14:algn="tl">
            <w14:srgbClr w14:val="000000">
              <w14:alpha w14:val="60000"/>
            </w14:srgbClr>
          </w14:shadow>
        </w:rPr>
      </w:pPr>
      <w:r>
        <w:rPr>
          <w:rFonts w:hint="eastAsia" w:ascii="楷体" w:hAnsi="楷体" w:eastAsia="楷体"/>
          <w:b/>
          <w:bCs/>
          <w:sz w:val="84"/>
          <w:szCs w:val="84"/>
          <w14:shadow w14:blurRad="50800" w14:dist="38100" w14:dir="2700000" w14:sx="100000" w14:sy="100000" w14:kx="0" w14:ky="0" w14:algn="tl">
            <w14:srgbClr w14:val="000000">
              <w14:alpha w14:val="60000"/>
            </w14:srgbClr>
          </w14:shadow>
        </w:rPr>
        <w:t>实验报告</w:t>
      </w:r>
    </w:p>
    <w:p w14:paraId="2AA281A9">
      <w:pPr>
        <w:rPr>
          <w:rFonts w:ascii="Times New Roman" w:hAnsi="Times New Roman" w:eastAsia="全新硬笔行书简" w:cs="Times New Roman"/>
          <w:b/>
          <w:bCs/>
          <w:sz w:val="36"/>
          <w:szCs w:val="36"/>
        </w:rPr>
      </w:pPr>
    </w:p>
    <w:p w14:paraId="456E80AE">
      <w:pPr>
        <w:rPr>
          <w:rFonts w:ascii="Times New Roman" w:hAnsi="Times New Roman" w:eastAsia="全新硬笔行书简" w:cs="Times New Roman"/>
          <w:b/>
          <w:bCs/>
          <w:sz w:val="36"/>
          <w:szCs w:val="36"/>
        </w:rPr>
      </w:pPr>
    </w:p>
    <w:p w14:paraId="46645E24">
      <w:pPr>
        <w:rPr>
          <w:rFonts w:ascii="Times New Roman" w:hAnsi="Times New Roman" w:eastAsia="全新硬笔行书简" w:cs="Times New Roman"/>
          <w:b/>
          <w:bCs/>
          <w:sz w:val="36"/>
          <w:szCs w:val="36"/>
        </w:rPr>
      </w:pPr>
    </w:p>
    <w:p w14:paraId="67D357FD">
      <w:pPr>
        <w:ind w:firstLine="1844" w:firstLineChars="574"/>
        <w:jc w:val="left"/>
        <w:rPr>
          <w:rFonts w:hint="default" w:ascii="楷体" w:hAnsi="楷体" w:eastAsia="楷体" w:cs="Times New Roman"/>
          <w:b/>
          <w:bCs/>
          <w:sz w:val="32"/>
          <w:szCs w:val="32"/>
          <w:u w:val="words"/>
          <w:lang w:val="en-US" w:eastAsia="zh-CN"/>
        </w:rPr>
      </w:pPr>
      <w:r>
        <w:rPr>
          <w:rFonts w:ascii="楷体" w:hAnsi="楷体" w:eastAsia="楷体" w:cs="Times New Roman"/>
          <w:b/>
          <w:bCs/>
          <w:sz w:val="32"/>
          <w:szCs w:val="32"/>
        </w:rPr>
        <w:t>专业：</w:t>
      </w:r>
      <w:r>
        <w:rPr>
          <w:rFonts w:hint="eastAsia" w:ascii="楷体" w:hAnsi="楷体" w:eastAsia="楷体" w:cs="Times New Roman"/>
          <w:b/>
          <w:bCs/>
          <w:sz w:val="32"/>
          <w:szCs w:val="32"/>
          <w:u w:val="single"/>
        </w:rPr>
        <w:t xml:space="preserve">  </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自动化</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 xml:space="preserve">  </w:t>
      </w:r>
    </w:p>
    <w:p w14:paraId="64A649C0">
      <w:pPr>
        <w:ind w:firstLine="1844" w:firstLineChars="574"/>
        <w:jc w:val="left"/>
        <w:rPr>
          <w:rFonts w:hint="default" w:ascii="楷体" w:hAnsi="楷体" w:eastAsia="楷体" w:cs="Times New Roman"/>
          <w:b/>
          <w:bCs/>
          <w:sz w:val="32"/>
          <w:szCs w:val="32"/>
          <w:lang w:val="en-US" w:eastAsia="zh-CN"/>
        </w:rPr>
      </w:pPr>
      <w:r>
        <w:rPr>
          <w:rFonts w:ascii="楷体" w:hAnsi="楷体" w:eastAsia="楷体" w:cs="Times New Roman"/>
          <w:b/>
          <w:bCs/>
          <w:sz w:val="32"/>
          <w:szCs w:val="32"/>
        </w:rPr>
        <w:t>姓名：</w:t>
      </w:r>
      <w:r>
        <w:rPr>
          <w:rFonts w:hint="eastAsia" w:ascii="楷体" w:hAnsi="楷体" w:eastAsia="楷体" w:cs="Times New Roman"/>
          <w:b/>
          <w:bCs/>
          <w:sz w:val="32"/>
          <w:szCs w:val="32"/>
          <w:u w:val="single"/>
        </w:rPr>
        <w:t xml:space="preserve">  </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22-psp</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 xml:space="preserve">  </w:t>
      </w:r>
    </w:p>
    <w:p w14:paraId="0A7806D2">
      <w:pPr>
        <w:ind w:firstLine="1844" w:firstLineChars="574"/>
        <w:jc w:val="left"/>
        <w:rPr>
          <w:rFonts w:hint="eastAsia" w:ascii="楷体" w:hAnsi="楷体" w:eastAsia="楷体" w:cs="Times New Roman"/>
          <w:b/>
          <w:bCs/>
          <w:sz w:val="32"/>
          <w:szCs w:val="32"/>
          <w:u w:val="single"/>
        </w:rPr>
      </w:pPr>
      <w:bookmarkStart w:id="0" w:name="_GoBack"/>
      <w:bookmarkEnd w:id="0"/>
      <w:r>
        <w:rPr>
          <w:rFonts w:ascii="楷体" w:hAnsi="楷体" w:eastAsia="楷体" w:cs="Times New Roman"/>
          <w:b/>
          <w:bCs/>
          <w:sz w:val="32"/>
          <w:szCs w:val="32"/>
        </w:rPr>
        <w:t>实验名称：</w:t>
      </w:r>
      <w:r>
        <w:rPr>
          <w:rFonts w:hint="eastAsia" w:ascii="楷体" w:hAnsi="楷体" w:eastAsia="楷体" w:cs="Times New Roman"/>
          <w:b/>
          <w:bCs/>
          <w:sz w:val="24"/>
          <w:szCs w:val="24"/>
          <w:u w:val="single"/>
          <w:lang w:val="en-US" w:eastAsia="zh-CN"/>
        </w:rPr>
        <w:t>实验二：双容水箱液位定值控制实验</w:t>
      </w:r>
    </w:p>
    <w:p w14:paraId="426CC7A1">
      <w:pPr>
        <w:ind w:firstLine="1844" w:firstLineChars="574"/>
        <w:jc w:val="left"/>
        <w:rPr>
          <w:rFonts w:ascii="楷体" w:hAnsi="楷体" w:eastAsia="楷体" w:cs="Times New Roman"/>
          <w:b/>
          <w:bCs/>
          <w:sz w:val="32"/>
          <w:szCs w:val="32"/>
        </w:rPr>
      </w:pPr>
      <w:r>
        <w:rPr>
          <w:rFonts w:ascii="楷体" w:hAnsi="楷体" w:eastAsia="楷体" w:cs="Times New Roman"/>
          <w:b/>
          <w:bCs/>
          <w:sz w:val="32"/>
          <w:szCs w:val="32"/>
        </w:rPr>
        <w:t>实验日期：</w:t>
      </w:r>
      <w:r>
        <w:rPr>
          <w:rFonts w:ascii="楷体" w:hAnsi="楷体" w:eastAsia="楷体" w:cs="Times New Roman"/>
          <w:b/>
          <w:bCs/>
          <w:sz w:val="32"/>
          <w:szCs w:val="32"/>
          <w:u w:val="single"/>
        </w:rPr>
        <w:t xml:space="preserve"> </w:t>
      </w:r>
      <w:r>
        <w:rPr>
          <w:rFonts w:hint="eastAsia" w:ascii="楷体" w:hAnsi="楷体" w:eastAsia="楷体" w:cs="Times New Roman"/>
          <w:b/>
          <w:bCs/>
          <w:sz w:val="32"/>
          <w:szCs w:val="32"/>
          <w:u w:val="single"/>
          <w:lang w:val="en-US" w:eastAsia="zh-CN"/>
        </w:rPr>
        <w:t>2025</w:t>
      </w:r>
      <w:r>
        <w:rPr>
          <w:rFonts w:ascii="楷体" w:hAnsi="楷体" w:eastAsia="楷体" w:cs="Times New Roman"/>
          <w:b/>
          <w:bCs/>
          <w:sz w:val="32"/>
          <w:szCs w:val="32"/>
          <w:u w:val="single"/>
        </w:rPr>
        <w:t xml:space="preserve"> 年 </w:t>
      </w:r>
      <w:r>
        <w:rPr>
          <w:rFonts w:hint="eastAsia" w:ascii="楷体" w:hAnsi="楷体" w:eastAsia="楷体" w:cs="Times New Roman"/>
          <w:b/>
          <w:bCs/>
          <w:sz w:val="32"/>
          <w:szCs w:val="32"/>
          <w:u w:val="single"/>
          <w:lang w:val="en-US" w:eastAsia="zh-CN"/>
        </w:rPr>
        <w:t>5</w:t>
      </w:r>
      <w:r>
        <w:rPr>
          <w:rFonts w:ascii="楷体" w:hAnsi="楷体" w:eastAsia="楷体" w:cs="Times New Roman"/>
          <w:b/>
          <w:bCs/>
          <w:sz w:val="32"/>
          <w:szCs w:val="32"/>
          <w:u w:val="single"/>
        </w:rPr>
        <w:t xml:space="preserve">  月  </w:t>
      </w:r>
      <w:r>
        <w:rPr>
          <w:rFonts w:hint="eastAsia" w:ascii="楷体" w:hAnsi="楷体" w:eastAsia="楷体" w:cs="Times New Roman"/>
          <w:b/>
          <w:bCs/>
          <w:sz w:val="32"/>
          <w:szCs w:val="32"/>
          <w:u w:val="single"/>
          <w:lang w:val="en-US" w:eastAsia="zh-CN"/>
        </w:rPr>
        <w:t>8</w:t>
      </w:r>
      <w:r>
        <w:rPr>
          <w:rFonts w:ascii="楷体" w:hAnsi="楷体" w:eastAsia="楷体" w:cs="Times New Roman"/>
          <w:b/>
          <w:bCs/>
          <w:sz w:val="32"/>
          <w:szCs w:val="32"/>
          <w:u w:val="single"/>
        </w:rPr>
        <w:t xml:space="preserve"> 日</w:t>
      </w:r>
    </w:p>
    <w:p w14:paraId="1E43D0C9">
      <w:pPr>
        <w:rPr>
          <w:rFonts w:ascii="Times New Roman" w:hAnsi="Times New Roman" w:eastAsia="全新硬笔行书简" w:cs="Times New Roman"/>
          <w:b/>
          <w:bCs/>
          <w:sz w:val="36"/>
          <w:szCs w:val="36"/>
        </w:rPr>
      </w:pPr>
    </w:p>
    <w:p w14:paraId="284CD719">
      <w:pPr>
        <w:spacing w:before="156" w:beforeLines="50"/>
        <w:jc w:val="center"/>
        <w:rPr>
          <w:rFonts w:ascii="华文楷体" w:hAnsi="华文楷体" w:eastAsia="华文楷体"/>
          <w:sz w:val="32"/>
          <w:szCs w:val="32"/>
        </w:rPr>
      </w:pPr>
      <w:r>
        <w:rPr>
          <w:rFonts w:ascii="华文楷体" w:hAnsi="华文楷体" w:eastAsia="华文楷体"/>
          <w:sz w:val="32"/>
          <w:szCs w:val="32"/>
        </w:rPr>
        <w:t>实验与创新实践教育中心</w:t>
      </w:r>
    </w:p>
    <w:p w14:paraId="48B0F5B0">
      <w:pPr>
        <w:jc w:val="center"/>
        <w:rPr>
          <w:rFonts w:eastAsia="华文楷体"/>
          <w:sz w:val="20"/>
          <w:szCs w:val="20"/>
        </w:rPr>
      </w:pPr>
      <w:r>
        <w:rPr>
          <w:rFonts w:eastAsia="华文楷体"/>
          <w:sz w:val="20"/>
          <w:szCs w:val="20"/>
        </w:rPr>
        <w:t>Education Center of Experiments and Innovations</w:t>
      </w:r>
      <w:r>
        <w:rPr>
          <w:rFonts w:eastAsia="华文楷体"/>
          <w:sz w:val="20"/>
          <w:szCs w:val="20"/>
        </w:rPr>
        <w:br w:type="page"/>
      </w:r>
    </w:p>
    <w:p w14:paraId="59D9699B">
      <w:pPr>
        <w:numPr>
          <w:ilvl w:val="0"/>
          <w:numId w:val="1"/>
        </w:numPr>
        <w:spacing w:before="312" w:beforeLines="100"/>
        <w:ind w:left="849" w:leftChars="-1" w:hanging="851" w:hangingChars="304"/>
        <w:jc w:val="left"/>
        <w:rPr>
          <w:rFonts w:ascii="宋体" w:hAnsi="宋体"/>
          <w:sz w:val="28"/>
          <w:szCs w:val="28"/>
        </w:rPr>
      </w:pPr>
      <w:r>
        <w:rPr>
          <w:rFonts w:hint="eastAsia" w:ascii="宋体" w:hAnsi="宋体"/>
          <w:sz w:val="28"/>
          <w:szCs w:val="28"/>
        </w:rPr>
        <w:t>实验</w:t>
      </w:r>
      <w:r>
        <w:rPr>
          <w:rFonts w:hint="eastAsia" w:ascii="宋体" w:hAnsi="宋体"/>
          <w:sz w:val="28"/>
          <w:szCs w:val="28"/>
          <w:lang w:val="en-US" w:eastAsia="zh-CN"/>
        </w:rPr>
        <w:t>原理</w:t>
      </w:r>
    </w:p>
    <w:p w14:paraId="43BD42E7">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sz w:val="24"/>
          <w:szCs w:val="24"/>
        </w:rPr>
      </w:pPr>
      <w:r>
        <w:rPr>
          <w:rFonts w:hint="default" w:ascii="宋体" w:hAnsi="宋体"/>
          <w:sz w:val="24"/>
          <w:szCs w:val="24"/>
          <w:lang w:val="en-US" w:eastAsia="zh-CN"/>
        </w:rPr>
        <w:t>PID</w:t>
      </w:r>
      <w:r>
        <w:rPr>
          <w:rFonts w:hint="eastAsia" w:ascii="宋体" w:hAnsi="宋体"/>
          <w:sz w:val="24"/>
          <w:szCs w:val="24"/>
          <w:lang w:val="en-US" w:eastAsia="zh-CN"/>
        </w:rPr>
        <w:t>参数的工程整定法常见的有：动态特性参数法（响应曲线法）、衰减曲线法、临界比例度法、经验试凑法等。本实验主要研究前三种整定方法，并给出了动态特性参数法的参考整定过程和整定结果。</w:t>
      </w:r>
    </w:p>
    <w:p w14:paraId="3510F6E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default" w:ascii="Times New Roman" w:hAnsi="Times New Roman" w:eastAsia="宋体" w:cs="Times New Roman"/>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、动态特性参数法 </w:t>
      </w:r>
    </w:p>
    <w:p w14:paraId="5BFF7282">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pPr>
      <w:r>
        <w:rPr>
          <w:rFonts w:hint="eastAsia" w:ascii="宋体" w:hAnsi="宋体" w:eastAsia="宋体" w:cs="宋体"/>
          <w:color w:val="000000"/>
          <w:kern w:val="0"/>
          <w:sz w:val="24"/>
          <w:szCs w:val="24"/>
          <w:lang w:val="en-US" w:eastAsia="zh-CN" w:bidi="ar"/>
        </w:rPr>
        <w:t>动态特性参数法是一种开环整定方法，在系统处于开环稳态的情况，给系统输入一个阶跃信号，测量系统的输出响应曲线，得出广义对象的传递环数</w:t>
      </w:r>
      <w:r>
        <w:rPr>
          <w:rFonts w:hint="eastAsia" w:ascii="宋体" w:hAnsi="宋体" w:eastAsia="宋体" w:cs="宋体"/>
          <w:color w:val="000000"/>
          <w:kern w:val="0"/>
          <w:position w:val="-12"/>
          <w:sz w:val="24"/>
          <w:szCs w:val="24"/>
          <w:lang w:val="en-US" w:eastAsia="zh-CN" w:bidi="ar"/>
        </w:rPr>
        <w:object>
          <v:shape id="_x0000_i1025" o:spt="75" type="#_x0000_t75" style="height:18pt;width:26pt;" o:ole="t" filled="f" o:preferrelative="t" stroked="f" coordsize="21600,21600">
            <v:path/>
            <v:fill on="f" focussize="0,0"/>
            <v:stroke on="f"/>
            <v:imagedata r:id="rId6" o:title=""/>
            <o:lock v:ext="edit" aspectratio="f"/>
            <w10:wrap type="none"/>
            <w10:anchorlock/>
          </v:shape>
          <o:OLEObject Type="Embed" ProgID="Equation.DSMT4" ShapeID="_x0000_i1025" DrawAspect="Content" ObjectID="_1468075725" r:id="rId5">
            <o:LockedField>false</o:LockedField>
          </o:OLEObject>
        </w:object>
      </w:r>
      <w:r>
        <w:rPr>
          <w:rFonts w:hint="eastAsia" w:ascii="宋体" w:hAnsi="宋体" w:eastAsia="宋体" w:cs="宋体"/>
          <w:color w:val="000000"/>
          <w:kern w:val="0"/>
          <w:sz w:val="24"/>
          <w:szCs w:val="24"/>
          <w:lang w:val="en-US" w:eastAsia="zh-CN" w:bidi="ar"/>
        </w:rPr>
        <w:t>。</w:t>
      </w:r>
    </w:p>
    <w:p w14:paraId="33743DB1">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599815" cy="2116455"/>
            <wp:effectExtent l="0" t="0" r="698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3599815" cy="2116455"/>
                    </a:xfrm>
                    <a:prstGeom prst="rect">
                      <a:avLst/>
                    </a:prstGeom>
                    <a:noFill/>
                    <a:ln w="9525">
                      <a:noFill/>
                    </a:ln>
                  </pic:spPr>
                </pic:pic>
              </a:graphicData>
            </a:graphic>
          </wp:inline>
        </w:drawing>
      </w:r>
    </w:p>
    <w:p w14:paraId="3B5B7DFB">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广义对象用一阶惯性加纯滞后来近似，即广义对象的数学模型为：</w:t>
      </w:r>
    </w:p>
    <w:p w14:paraId="09906E1E">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position w:val="-22"/>
          <w:sz w:val="24"/>
          <w:szCs w:val="24"/>
          <w:lang w:val="en-US" w:eastAsia="zh-CN" w:bidi="ar"/>
        </w:rPr>
        <w:object>
          <v:shape id="_x0000_i1026" o:spt="75" type="#_x0000_t75" style="height:29pt;width:87pt;" o:ole="t" filled="f" o:preferrelative="t" stroked="f" coordsize="21600,21600">
            <v:path/>
            <v:fill on="f" focussize="0,0"/>
            <v:stroke on="f"/>
            <v:imagedata r:id="rId9" o:title=""/>
            <o:lock v:ext="edit" aspectratio="f"/>
            <w10:wrap type="none"/>
            <w10:anchorlock/>
          </v:shape>
          <o:OLEObject Type="Embed" ProgID="Equation.DSMT4" ShapeID="_x0000_i1026" DrawAspect="Content" ObjectID="_1468075726" r:id="rId8">
            <o:LockedField>false</o:LockedField>
          </o:OLEObject>
        </w:object>
      </w:r>
    </w:p>
    <w:p w14:paraId="2F706B63">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K</w:t>
      </w:r>
      <w:r>
        <w:rPr>
          <w:rFonts w:hint="eastAsia" w:ascii="宋体" w:hAnsi="宋体" w:eastAsia="宋体" w:cs="宋体"/>
          <w:color w:val="000000"/>
          <w:kern w:val="0"/>
          <w:sz w:val="24"/>
          <w:szCs w:val="24"/>
          <w:lang w:val="en-US" w:eastAsia="zh-CN" w:bidi="ar"/>
        </w:rPr>
        <w:t>为被控对象的增益、</w:t>
      </w:r>
      <w:r>
        <w:rPr>
          <w:rFonts w:hint="default" w:ascii="Times New Roman" w:hAnsi="Times New Roman" w:eastAsia="宋体" w:cs="Times New Roman"/>
          <w:color w:val="000000"/>
          <w:kern w:val="0"/>
          <w:sz w:val="24"/>
          <w:szCs w:val="24"/>
          <w:lang w:val="en-US" w:eastAsia="zh-CN" w:bidi="ar"/>
        </w:rPr>
        <w:t>T</w:t>
      </w:r>
      <w:r>
        <w:rPr>
          <w:rFonts w:hint="eastAsia" w:ascii="宋体" w:hAnsi="宋体" w:eastAsia="宋体" w:cs="宋体"/>
          <w:color w:val="000000"/>
          <w:kern w:val="0"/>
          <w:sz w:val="24"/>
          <w:szCs w:val="24"/>
          <w:lang w:val="en-US" w:eastAsia="zh-CN" w:bidi="ar"/>
        </w:rPr>
        <w:t>为时间常数、时滞</w:t>
      </w:r>
      <w:r>
        <w:rPr>
          <w:rFonts w:hint="default" w:ascii="Times New Roman" w:hAnsi="Times New Roman" w:eastAsia="宋体" w:cs="Times New Roman"/>
          <w:color w:val="000000"/>
          <w:kern w:val="0"/>
          <w:sz w:val="24"/>
          <w:szCs w:val="24"/>
          <w:lang w:val="en-US" w:eastAsia="zh-CN" w:bidi="ar"/>
        </w:rPr>
        <w:t>τ</w:t>
      </w:r>
      <w:r>
        <w:rPr>
          <w:rFonts w:hint="eastAsia" w:ascii="宋体" w:hAnsi="宋体" w:eastAsia="宋体" w:cs="宋体"/>
          <w:color w:val="000000"/>
          <w:kern w:val="0"/>
          <w:sz w:val="24"/>
          <w:szCs w:val="24"/>
          <w:lang w:val="en-US" w:eastAsia="zh-CN" w:bidi="ar"/>
        </w:rPr>
        <w:t>。根据齐格勒</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尼克尔斯（</w:t>
      </w:r>
      <w:r>
        <w:rPr>
          <w:rFonts w:hint="default" w:ascii="Times New Roman" w:hAnsi="Times New Roman" w:eastAsia="宋体" w:cs="Times New Roman"/>
          <w:color w:val="000000"/>
          <w:kern w:val="0"/>
          <w:sz w:val="24"/>
          <w:szCs w:val="24"/>
          <w:lang w:val="en-US" w:eastAsia="zh-CN" w:bidi="ar"/>
        </w:rPr>
        <w:t>Ziegler-Nichols</w:t>
      </w:r>
      <w:r>
        <w:rPr>
          <w:rFonts w:hint="eastAsia" w:ascii="宋体" w:hAnsi="宋体" w:eastAsia="宋体" w:cs="宋体"/>
          <w:color w:val="000000"/>
          <w:kern w:val="0"/>
          <w:sz w:val="24"/>
          <w:szCs w:val="24"/>
          <w:lang w:val="en-US" w:eastAsia="zh-CN" w:bidi="ar"/>
        </w:rPr>
        <w:t>）控制器参数整定法，可参考如下表格得出</w:t>
      </w:r>
      <w:r>
        <w:rPr>
          <w:rFonts w:hint="default" w:ascii="Times New Roman" w:hAnsi="Times New Roman" w:eastAsia="宋体" w:cs="Times New Roman"/>
          <w:color w:val="000000"/>
          <w:kern w:val="0"/>
          <w:sz w:val="24"/>
          <w:szCs w:val="24"/>
          <w:lang w:val="en-US" w:eastAsia="zh-CN" w:bidi="ar"/>
        </w:rPr>
        <w:t>PID</w:t>
      </w:r>
      <w:r>
        <w:rPr>
          <w:rFonts w:hint="eastAsia" w:ascii="宋体" w:hAnsi="宋体" w:eastAsia="宋体" w:cs="宋体"/>
          <w:color w:val="000000"/>
          <w:kern w:val="0"/>
          <w:sz w:val="24"/>
          <w:szCs w:val="24"/>
          <w:lang w:val="en-US" w:eastAsia="zh-CN" w:bidi="ar"/>
        </w:rPr>
        <w:t>控制器参数。</w:t>
      </w:r>
    </w:p>
    <w:p w14:paraId="29B06413">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879725" cy="1019175"/>
            <wp:effectExtent l="0" t="0" r="3175" b="952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10"/>
                    <a:stretch>
                      <a:fillRect/>
                    </a:stretch>
                  </pic:blipFill>
                  <pic:spPr>
                    <a:xfrm>
                      <a:off x="0" y="0"/>
                      <a:ext cx="2879725" cy="1019175"/>
                    </a:xfrm>
                    <a:prstGeom prst="rect">
                      <a:avLst/>
                    </a:prstGeom>
                    <a:noFill/>
                    <a:ln w="9525">
                      <a:noFill/>
                    </a:ln>
                  </pic:spPr>
                </pic:pic>
              </a:graphicData>
            </a:graphic>
          </wp:inline>
        </w:drawing>
      </w:r>
    </w:p>
    <w:p w14:paraId="4259BCB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default" w:ascii="Times New Roman" w:hAnsi="Times New Roman" w:eastAsia="宋体" w:cs="Times New Roman"/>
          <w:b/>
          <w:bCs/>
          <w:color w:val="000000"/>
          <w:kern w:val="0"/>
          <w:sz w:val="24"/>
          <w:szCs w:val="24"/>
          <w:lang w:val="en-US" w:eastAsia="zh-CN" w:bidi="ar"/>
        </w:rPr>
        <w:t>2</w:t>
      </w:r>
      <w:r>
        <w:rPr>
          <w:rFonts w:hint="eastAsia" w:ascii="宋体" w:hAnsi="宋体" w:eastAsia="宋体" w:cs="宋体"/>
          <w:b/>
          <w:bCs/>
          <w:color w:val="000000"/>
          <w:kern w:val="0"/>
          <w:sz w:val="24"/>
          <w:szCs w:val="24"/>
          <w:lang w:val="en-US" w:eastAsia="zh-CN" w:bidi="ar"/>
        </w:rPr>
        <w:t xml:space="preserve">、临界比例度法 </w:t>
      </w:r>
    </w:p>
    <w:p w14:paraId="029FDEBF">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临界比例度法是一种闭环的参数整定方法。它是基于纯比例控制系统的临界振荡实验数据</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临界比例度</w:t>
      </w:r>
      <w:r>
        <w:rPr>
          <w:rFonts w:hint="default" w:ascii="Times New Roman" w:hAnsi="Times New Roman" w:eastAsia="宋体" w:cs="Times New Roman"/>
          <w:color w:val="000000"/>
          <w:kern w:val="0"/>
          <w:sz w:val="24"/>
          <w:szCs w:val="24"/>
          <w:lang w:val="en-US" w:eastAsia="zh-CN" w:bidi="ar"/>
        </w:rPr>
        <w:t>δ</w:t>
      </w:r>
      <w:r>
        <w:rPr>
          <w:rFonts w:hint="default" w:ascii="Times New Roman" w:hAnsi="Times New Roman" w:eastAsia="宋体" w:cs="Times New Roman"/>
          <w:color w:val="000000"/>
          <w:kern w:val="0"/>
          <w:sz w:val="15"/>
          <w:szCs w:val="15"/>
          <w:lang w:val="en-US" w:eastAsia="zh-CN" w:bidi="ar"/>
        </w:rPr>
        <w:t>k</w:t>
      </w:r>
      <w:r>
        <w:rPr>
          <w:rFonts w:hint="eastAsia" w:ascii="宋体" w:hAnsi="宋体" w:eastAsia="宋体" w:cs="宋体"/>
          <w:color w:val="000000"/>
          <w:kern w:val="0"/>
          <w:sz w:val="24"/>
          <w:szCs w:val="24"/>
          <w:lang w:val="en-US" w:eastAsia="zh-CN" w:bidi="ar"/>
        </w:rPr>
        <w:t>和</w:t>
      </w:r>
      <w:r>
        <w:rPr>
          <w:rFonts w:hint="default" w:ascii="Times New Roman" w:hAnsi="Times New Roman" w:eastAsia="宋体" w:cs="Times New Roman"/>
          <w:color w:val="000000"/>
          <w:kern w:val="0"/>
          <w:sz w:val="24"/>
          <w:szCs w:val="24"/>
          <w:lang w:val="en-US" w:eastAsia="zh-CN" w:bidi="ar"/>
        </w:rPr>
        <w:t>T</w:t>
      </w:r>
      <w:r>
        <w:rPr>
          <w:rFonts w:hint="default" w:ascii="Times New Roman" w:hAnsi="Times New Roman" w:eastAsia="宋体" w:cs="Times New Roman"/>
          <w:color w:val="000000"/>
          <w:kern w:val="0"/>
          <w:sz w:val="15"/>
          <w:szCs w:val="15"/>
          <w:lang w:val="en-US" w:eastAsia="zh-CN" w:bidi="ar"/>
        </w:rPr>
        <w:t>k</w:t>
      </w:r>
      <w:r>
        <w:rPr>
          <w:rFonts w:hint="eastAsia" w:ascii="宋体" w:hAnsi="宋体" w:eastAsia="宋体" w:cs="宋体"/>
          <w:color w:val="000000"/>
          <w:kern w:val="0"/>
          <w:sz w:val="24"/>
          <w:szCs w:val="24"/>
          <w:lang w:val="en-US" w:eastAsia="zh-CN" w:bidi="ar"/>
        </w:rPr>
        <w:t>，并采用一些经验公式，获取控制器的最佳参数整定值。理论上采用纯比例控制，由小到大改变比例度，来观测系统的闭环响应曲线，直到出现等幅振荡。实际上采用临界比例度法时，易使得调节器动作速度很快，使调节阀全开或全关，对应于本实验中注水动力泵长期游移于全开全关状态，设备损耗严重；并且实验中双容水箱液位控制的被控对象波动一次需要时间较长，进行一次实验必须测试若干个完整周期，整个实验过程十分费时间。基于上述原因，可采用双容水箱阶跃响应曲线计算出二阶系统的模型参数，由</w:t>
      </w:r>
      <w:r>
        <w:rPr>
          <w:rFonts w:hint="default" w:ascii="Times New Roman" w:hAnsi="Times New Roman" w:eastAsia="宋体" w:cs="Times New Roman"/>
          <w:color w:val="000000"/>
          <w:kern w:val="0"/>
          <w:sz w:val="24"/>
          <w:szCs w:val="24"/>
          <w:lang w:val="en-US" w:eastAsia="zh-CN" w:bidi="ar"/>
        </w:rPr>
        <w:t>Simulink</w:t>
      </w:r>
      <w:r>
        <w:rPr>
          <w:rFonts w:hint="eastAsia" w:ascii="宋体" w:hAnsi="宋体" w:eastAsia="宋体" w:cs="宋体"/>
          <w:color w:val="000000"/>
          <w:kern w:val="0"/>
          <w:sz w:val="24"/>
          <w:szCs w:val="24"/>
          <w:lang w:val="en-US" w:eastAsia="zh-CN" w:bidi="ar"/>
        </w:rPr>
        <w:t>仿真，采用纯比例调节器使系统等幅振荡，得出临界比例度</w:t>
      </w:r>
      <w:r>
        <w:rPr>
          <w:rFonts w:hint="default" w:ascii="Times New Roman" w:hAnsi="Times New Roman" w:eastAsia="宋体" w:cs="Times New Roman"/>
          <w:color w:val="000000"/>
          <w:kern w:val="0"/>
          <w:sz w:val="24"/>
          <w:szCs w:val="24"/>
          <w:lang w:val="en-US" w:eastAsia="zh-CN" w:bidi="ar"/>
        </w:rPr>
        <w:t>δ</w:t>
      </w:r>
      <w:r>
        <w:rPr>
          <w:rFonts w:hint="default" w:ascii="Times New Roman" w:hAnsi="Times New Roman" w:eastAsia="宋体" w:cs="Times New Roman"/>
          <w:color w:val="000000"/>
          <w:kern w:val="0"/>
          <w:sz w:val="15"/>
          <w:szCs w:val="15"/>
          <w:lang w:val="en-US" w:eastAsia="zh-CN" w:bidi="ar"/>
        </w:rPr>
        <w:t>k</w:t>
      </w:r>
      <w:r>
        <w:rPr>
          <w:rFonts w:hint="eastAsia" w:ascii="宋体" w:hAnsi="宋体" w:eastAsia="宋体" w:cs="宋体"/>
          <w:color w:val="000000"/>
          <w:kern w:val="0"/>
          <w:sz w:val="24"/>
          <w:szCs w:val="24"/>
          <w:lang w:val="en-US" w:eastAsia="zh-CN" w:bidi="ar"/>
        </w:rPr>
        <w:t>和</w:t>
      </w:r>
      <w:r>
        <w:rPr>
          <w:rFonts w:hint="default" w:ascii="Times New Roman" w:hAnsi="Times New Roman" w:eastAsia="宋体" w:cs="Times New Roman"/>
          <w:color w:val="000000"/>
          <w:kern w:val="0"/>
          <w:sz w:val="24"/>
          <w:szCs w:val="24"/>
          <w:lang w:val="en-US" w:eastAsia="zh-CN" w:bidi="ar"/>
        </w:rPr>
        <w:t>T</w:t>
      </w:r>
      <w:r>
        <w:rPr>
          <w:rFonts w:hint="default" w:ascii="Times New Roman" w:hAnsi="Times New Roman" w:eastAsia="宋体" w:cs="Times New Roman"/>
          <w:color w:val="000000"/>
          <w:kern w:val="0"/>
          <w:sz w:val="15"/>
          <w:szCs w:val="15"/>
          <w:lang w:val="en-US" w:eastAsia="zh-CN" w:bidi="ar"/>
        </w:rPr>
        <w:t>k</w:t>
      </w:r>
      <w:r>
        <w:rPr>
          <w:rFonts w:hint="eastAsia" w:ascii="宋体" w:hAnsi="宋体" w:eastAsia="宋体" w:cs="宋体"/>
          <w:color w:val="000000"/>
          <w:kern w:val="0"/>
          <w:sz w:val="24"/>
          <w:szCs w:val="24"/>
          <w:lang w:val="en-US" w:eastAsia="zh-CN" w:bidi="ar"/>
        </w:rPr>
        <w:t>。</w:t>
      </w:r>
    </w:p>
    <w:p w14:paraId="70CE7E08">
      <w:pPr>
        <w:keepNext w:val="0"/>
        <w:keepLines w:val="0"/>
        <w:pageBreakBefore w:val="0"/>
        <w:widowControl/>
        <w:suppressLineNumbers w:val="0"/>
        <w:kinsoku/>
        <w:wordWrap/>
        <w:overflowPunct/>
        <w:topLinePunct w:val="0"/>
        <w:autoSpaceDE/>
        <w:autoSpaceDN/>
        <w:bidi w:val="0"/>
        <w:adjustRightInd/>
        <w:snapToGrid/>
        <w:spacing w:line="300" w:lineRule="auto"/>
        <w:jc w:val="center"/>
        <w:textAlignment w:val="auto"/>
        <w:rPr>
          <w:rFonts w:hint="eastAsia" w:ascii="宋体" w:hAnsi="宋体" w:eastAsia="宋体" w:cs="宋体"/>
          <w:color w:val="000000"/>
          <w:kern w:val="0"/>
          <w:sz w:val="24"/>
          <w:szCs w:val="24"/>
          <w:lang w:val="en-US" w:eastAsia="zh-CN" w:bidi="ar"/>
        </w:rPr>
      </w:pPr>
      <w:r>
        <w:rPr>
          <w:rFonts w:ascii="宋体" w:hAnsi="宋体" w:eastAsia="宋体" w:cs="宋体"/>
          <w:sz w:val="24"/>
          <w:szCs w:val="24"/>
        </w:rPr>
        <w:drawing>
          <wp:inline distT="0" distB="0" distL="114300" distR="114300">
            <wp:extent cx="3599815" cy="1006475"/>
            <wp:effectExtent l="0" t="0" r="698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3599815" cy="1006475"/>
                    </a:xfrm>
                    <a:prstGeom prst="rect">
                      <a:avLst/>
                    </a:prstGeom>
                    <a:noFill/>
                    <a:ln w="9525">
                      <a:noFill/>
                    </a:ln>
                  </pic:spPr>
                </pic:pic>
              </a:graphicData>
            </a:graphic>
          </wp:inline>
        </w:drawing>
      </w:r>
    </w:p>
    <w:p w14:paraId="2411F1D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default" w:ascii="Times New Roman" w:hAnsi="Times New Roman" w:eastAsia="宋体" w:cs="Times New Roman"/>
          <w:b/>
          <w:bCs/>
          <w:color w:val="000000"/>
          <w:kern w:val="0"/>
          <w:sz w:val="24"/>
          <w:szCs w:val="24"/>
          <w:lang w:val="en-US" w:eastAsia="zh-CN" w:bidi="ar"/>
        </w:rPr>
        <w:t>3</w:t>
      </w:r>
      <w:r>
        <w:rPr>
          <w:rFonts w:hint="eastAsia" w:ascii="宋体" w:hAnsi="宋体" w:eastAsia="宋体" w:cs="宋体"/>
          <w:b/>
          <w:bCs/>
          <w:color w:val="000000"/>
          <w:kern w:val="0"/>
          <w:sz w:val="24"/>
          <w:szCs w:val="24"/>
          <w:lang w:val="en-US" w:eastAsia="zh-CN" w:bidi="ar"/>
        </w:rPr>
        <w:t xml:space="preserve">、衰减曲线法 </w:t>
      </w:r>
    </w:p>
    <w:p w14:paraId="1FEF14D4">
      <w:pPr>
        <w:keepNext w:val="0"/>
        <w:keepLines w:val="0"/>
        <w:pageBreakBefore w:val="0"/>
        <w:widowControl/>
        <w:suppressLineNumbers w:val="0"/>
        <w:kinsoku/>
        <w:wordWrap/>
        <w:overflowPunct/>
        <w:topLinePunct w:val="0"/>
        <w:autoSpaceDE/>
        <w:autoSpaceDN/>
        <w:bidi w:val="0"/>
        <w:adjustRightInd/>
        <w:snapToGrid/>
        <w:spacing w:line="300" w:lineRule="auto"/>
        <w:ind w:firstLine="420" w:firstLineChars="0"/>
        <w:jc w:val="left"/>
        <w:textAlignment w:val="auto"/>
      </w:pPr>
      <w:r>
        <w:rPr>
          <w:rFonts w:hint="eastAsia" w:ascii="宋体" w:hAnsi="宋体" w:eastAsia="宋体" w:cs="宋体"/>
          <w:color w:val="000000"/>
          <w:kern w:val="0"/>
          <w:sz w:val="24"/>
          <w:szCs w:val="24"/>
          <w:lang w:val="en-US" w:eastAsia="zh-CN" w:bidi="ar"/>
        </w:rPr>
        <w:t>衰减曲线法也是一种闭环的参数整定方法。它是基于控制系统过渡过程响应曲线衰减比为</w:t>
      </w:r>
      <w:r>
        <w:rPr>
          <w:rFonts w:hint="default" w:ascii="Times New Roman" w:hAnsi="Times New Roman" w:eastAsia="宋体" w:cs="Times New Roman"/>
          <w:color w:val="000000"/>
          <w:kern w:val="0"/>
          <w:sz w:val="24"/>
          <w:szCs w:val="24"/>
          <w:lang w:val="en-US" w:eastAsia="zh-CN" w:bidi="ar"/>
        </w:rPr>
        <w:t>4:1</w:t>
      </w:r>
      <w:r>
        <w:rPr>
          <w:rFonts w:hint="eastAsia" w:ascii="宋体" w:hAnsi="宋体" w:eastAsia="宋体" w:cs="宋体"/>
          <w:color w:val="000000"/>
          <w:kern w:val="0"/>
          <w:sz w:val="24"/>
          <w:szCs w:val="24"/>
          <w:lang w:val="en-US" w:eastAsia="zh-CN" w:bidi="ar"/>
        </w:rPr>
        <w:t>的实验数据，并利用经验公式确定控制器的最佳参数整定值。实验也可参考临界比例度整定法的思想，通过</w:t>
      </w:r>
      <w:r>
        <w:rPr>
          <w:rFonts w:hint="default" w:ascii="Times New Roman" w:hAnsi="Times New Roman" w:eastAsia="宋体" w:cs="Times New Roman"/>
          <w:color w:val="000000"/>
          <w:kern w:val="0"/>
          <w:sz w:val="24"/>
          <w:szCs w:val="24"/>
          <w:lang w:val="en-US" w:eastAsia="zh-CN" w:bidi="ar"/>
        </w:rPr>
        <w:t>Simulink</w:t>
      </w:r>
      <w:r>
        <w:rPr>
          <w:rFonts w:hint="eastAsia" w:ascii="宋体" w:hAnsi="宋体" w:eastAsia="宋体" w:cs="宋体"/>
          <w:color w:val="000000"/>
          <w:kern w:val="0"/>
          <w:sz w:val="24"/>
          <w:szCs w:val="24"/>
          <w:lang w:val="en-US" w:eastAsia="zh-CN" w:bidi="ar"/>
        </w:rPr>
        <w:t>仿真将系统纯比例控制，使得响应曲线</w:t>
      </w:r>
      <w:r>
        <w:rPr>
          <w:rFonts w:hint="default" w:ascii="Times New Roman" w:hAnsi="Times New Roman" w:eastAsia="宋体" w:cs="Times New Roman"/>
          <w:color w:val="000000"/>
          <w:kern w:val="0"/>
          <w:sz w:val="24"/>
          <w:szCs w:val="24"/>
          <w:lang w:val="en-US" w:eastAsia="zh-CN" w:bidi="ar"/>
        </w:rPr>
        <w:t>4:1</w:t>
      </w:r>
      <w:r>
        <w:rPr>
          <w:rFonts w:hint="eastAsia" w:ascii="宋体" w:hAnsi="宋体" w:eastAsia="宋体" w:cs="宋体"/>
          <w:color w:val="000000"/>
          <w:kern w:val="0"/>
          <w:sz w:val="24"/>
          <w:szCs w:val="24"/>
          <w:lang w:val="en-US" w:eastAsia="zh-CN" w:bidi="ar"/>
        </w:rPr>
        <w:t>衰减得出参数，置于实验装置的调节器，根据实验结果再微调。</w:t>
      </w:r>
    </w:p>
    <w:p w14:paraId="175B0C1D">
      <w:pPr>
        <w:keepNext w:val="0"/>
        <w:keepLines w:val="0"/>
        <w:pageBreakBefore w:val="0"/>
        <w:numPr>
          <w:ilvl w:val="0"/>
          <w:numId w:val="1"/>
        </w:numPr>
        <w:kinsoku/>
        <w:wordWrap/>
        <w:overflowPunct/>
        <w:topLinePunct w:val="0"/>
        <w:autoSpaceDE/>
        <w:autoSpaceDN/>
        <w:bidi w:val="0"/>
        <w:adjustRightInd/>
        <w:snapToGrid/>
        <w:spacing w:before="312" w:beforeLines="100" w:line="300" w:lineRule="auto"/>
        <w:ind w:left="849" w:leftChars="-1" w:hanging="851" w:hangingChars="304"/>
        <w:jc w:val="left"/>
        <w:textAlignment w:val="auto"/>
        <w:rPr>
          <w:rFonts w:ascii="宋体" w:hAnsi="宋体"/>
          <w:sz w:val="28"/>
          <w:szCs w:val="28"/>
        </w:rPr>
      </w:pPr>
      <w:r>
        <w:rPr>
          <w:rFonts w:hint="eastAsia" w:ascii="宋体" w:hAnsi="宋体"/>
          <w:sz w:val="28"/>
          <w:szCs w:val="28"/>
        </w:rPr>
        <w:t>实验</w:t>
      </w:r>
      <w:r>
        <w:rPr>
          <w:rFonts w:hint="eastAsia" w:ascii="宋体" w:hAnsi="宋体"/>
          <w:sz w:val="28"/>
          <w:szCs w:val="28"/>
          <w:lang w:val="en-US" w:eastAsia="zh-CN"/>
        </w:rPr>
        <w:t>内容</w:t>
      </w:r>
    </w:p>
    <w:p w14:paraId="22955D67">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Theme="minorEastAsia"/>
          <w:b/>
          <w:bCs/>
          <w:sz w:val="24"/>
          <w:szCs w:val="24"/>
          <w:lang w:val="en-US" w:eastAsia="zh-CN"/>
        </w:rPr>
      </w:pPr>
      <w:r>
        <w:rPr>
          <w:rFonts w:hint="eastAsia" w:ascii="宋体" w:hAnsi="宋体"/>
          <w:b/>
          <w:bCs/>
          <w:sz w:val="24"/>
          <w:szCs w:val="24"/>
          <w:lang w:val="en-US" w:eastAsia="zh-CN"/>
        </w:rPr>
        <w:t>实验内容：</w:t>
      </w:r>
    </w:p>
    <w:p w14:paraId="7E01973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default" w:ascii="Times New Roman" w:hAnsi="Times New Roman" w:eastAsia="宋体" w:cs="Times New Roman"/>
          <w:b/>
          <w:bCs/>
          <w:color w:val="000000"/>
          <w:kern w:val="0"/>
          <w:sz w:val="24"/>
          <w:szCs w:val="24"/>
          <w:lang w:val="en-US" w:eastAsia="zh-CN" w:bidi="ar"/>
        </w:rPr>
        <w:t>1</w:t>
      </w:r>
      <w:r>
        <w:rPr>
          <w:rFonts w:hint="eastAsia" w:ascii="宋体" w:hAnsi="宋体" w:eastAsia="宋体" w:cs="宋体"/>
          <w:b/>
          <w:bCs/>
          <w:color w:val="000000"/>
          <w:kern w:val="0"/>
          <w:sz w:val="24"/>
          <w:szCs w:val="24"/>
          <w:lang w:val="en-US" w:eastAsia="zh-CN" w:bidi="ar"/>
        </w:rPr>
        <w:t xml:space="preserve">、 临界比例度法： </w:t>
      </w:r>
    </w:p>
    <w:p w14:paraId="5DE9792D">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）设置双容对象（开连通阀 </w:t>
      </w:r>
      <w:r>
        <w:rPr>
          <w:rFonts w:hint="default" w:ascii="Times New Roman" w:hAnsi="Times New Roman" w:eastAsia="宋体" w:cs="Times New Roman"/>
          <w:color w:val="000000"/>
          <w:kern w:val="0"/>
          <w:sz w:val="24"/>
          <w:szCs w:val="24"/>
          <w:lang w:val="en-US" w:eastAsia="zh-CN" w:bidi="ar"/>
        </w:rPr>
        <w:t xml:space="preserve">V1 </w:t>
      </w:r>
      <w:r>
        <w:rPr>
          <w:rFonts w:hint="eastAsia" w:ascii="宋体" w:hAnsi="宋体" w:eastAsia="宋体" w:cs="宋体"/>
          <w:color w:val="000000"/>
          <w:kern w:val="0"/>
          <w:sz w:val="24"/>
          <w:szCs w:val="24"/>
          <w:lang w:val="en-US" w:eastAsia="zh-CN" w:bidi="ar"/>
        </w:rPr>
        <w:t xml:space="preserve">和泄露阀 </w:t>
      </w:r>
      <w:r>
        <w:rPr>
          <w:rFonts w:hint="default" w:ascii="Times New Roman" w:hAnsi="Times New Roman" w:eastAsia="宋体" w:cs="Times New Roman"/>
          <w:color w:val="000000"/>
          <w:kern w:val="0"/>
          <w:sz w:val="24"/>
          <w:szCs w:val="24"/>
          <w:lang w:val="en-US" w:eastAsia="zh-CN" w:bidi="ar"/>
        </w:rPr>
        <w:t>W3</w:t>
      </w:r>
      <w:r>
        <w:rPr>
          <w:rFonts w:hint="eastAsia" w:ascii="宋体" w:hAnsi="宋体" w:eastAsia="宋体" w:cs="宋体"/>
          <w:color w:val="000000"/>
          <w:kern w:val="0"/>
          <w:sz w:val="24"/>
          <w:szCs w:val="24"/>
          <w:lang w:val="en-US" w:eastAsia="zh-CN" w:bidi="ar"/>
        </w:rPr>
        <w:t>；关其它各阀），泵</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适配器开关拨到自动状态。 </w:t>
      </w:r>
    </w:p>
    <w:p w14:paraId="115382B1">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）运行</w:t>
      </w:r>
      <w:r>
        <w:rPr>
          <w:rFonts w:hint="default" w:ascii="Times New Roman" w:hAnsi="Times New Roman" w:eastAsia="宋体" w:cs="Times New Roman"/>
          <w:color w:val="000000"/>
          <w:kern w:val="0"/>
          <w:sz w:val="24"/>
          <w:szCs w:val="24"/>
          <w:lang w:val="en-US" w:eastAsia="zh-CN" w:bidi="ar"/>
        </w:rPr>
        <w:t>simulink</w:t>
      </w:r>
      <w:r>
        <w:rPr>
          <w:rFonts w:hint="eastAsia" w:ascii="宋体" w:hAnsi="宋体" w:eastAsia="宋体" w:cs="宋体"/>
          <w:color w:val="000000"/>
          <w:kern w:val="0"/>
          <w:sz w:val="24"/>
          <w:szCs w:val="24"/>
          <w:lang w:val="en-US" w:eastAsia="zh-CN" w:bidi="ar"/>
        </w:rPr>
        <w:t>，打开桌面</w:t>
      </w:r>
      <w:r>
        <w:rPr>
          <w:rFonts w:hint="default" w:ascii="Times New Roman" w:hAnsi="Times New Roman" w:eastAsia="宋体" w:cs="Times New Roman"/>
          <w:color w:val="000000"/>
          <w:kern w:val="0"/>
          <w:sz w:val="24"/>
          <w:szCs w:val="24"/>
          <w:lang w:val="en-US" w:eastAsia="zh-CN" w:bidi="ar"/>
        </w:rPr>
        <w:t>“TTS20/Order2pid.slx”</w:t>
      </w:r>
      <w:r>
        <w:rPr>
          <w:rFonts w:hint="eastAsia" w:ascii="宋体" w:hAnsi="宋体" w:eastAsia="宋体" w:cs="宋体"/>
          <w:color w:val="000000"/>
          <w:kern w:val="0"/>
          <w:sz w:val="24"/>
          <w:szCs w:val="24"/>
          <w:lang w:val="en-US" w:eastAsia="zh-CN" w:bidi="ar"/>
        </w:rPr>
        <w:t>进入实验界面，如下图所示。</w:t>
      </w:r>
    </w:p>
    <w:p w14:paraId="7D96F0D0">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319905" cy="2190750"/>
            <wp:effectExtent l="0" t="0" r="1079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2"/>
                    <a:stretch>
                      <a:fillRect/>
                    </a:stretch>
                  </pic:blipFill>
                  <pic:spPr>
                    <a:xfrm>
                      <a:off x="0" y="0"/>
                      <a:ext cx="4319905" cy="2190750"/>
                    </a:xfrm>
                    <a:prstGeom prst="rect">
                      <a:avLst/>
                    </a:prstGeom>
                    <a:noFill/>
                    <a:ln w="9525">
                      <a:noFill/>
                    </a:ln>
                  </pic:spPr>
                </pic:pic>
              </a:graphicData>
            </a:graphic>
          </wp:inline>
        </w:drawing>
      </w:r>
    </w:p>
    <w:p w14:paraId="160AED0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）计算 </w:t>
      </w:r>
      <w:r>
        <w:rPr>
          <w:rFonts w:hint="default" w:ascii="Times New Roman" w:hAnsi="Times New Roman" w:eastAsia="宋体" w:cs="Times New Roman"/>
          <w:color w:val="000000"/>
          <w:kern w:val="0"/>
          <w:sz w:val="24"/>
          <w:szCs w:val="24"/>
          <w:lang w:val="en-US" w:eastAsia="zh-CN" w:bidi="ar"/>
        </w:rPr>
        <w:t>P</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PI</w:t>
      </w:r>
      <w:r>
        <w:rPr>
          <w:rFonts w:hint="eastAsia" w:ascii="宋体" w:hAnsi="宋体" w:eastAsia="宋体" w:cs="宋体"/>
          <w:color w:val="000000"/>
          <w:kern w:val="0"/>
          <w:sz w:val="24"/>
          <w:szCs w:val="24"/>
          <w:lang w:val="en-US" w:eastAsia="zh-CN" w:bidi="ar"/>
        </w:rPr>
        <w:t xml:space="preserve">调节器参数（指导书后附参考值）。 </w:t>
      </w:r>
    </w:p>
    <w:p w14:paraId="2656C7F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（4）分别将计算参数置于调节器，方法是：双击</w:t>
      </w:r>
      <w:r>
        <w:rPr>
          <w:rFonts w:hint="default" w:ascii="Times New Roman" w:hAnsi="Times New Roman" w:eastAsia="宋体" w:cs="Times New Roman"/>
          <w:color w:val="000000"/>
          <w:kern w:val="0"/>
          <w:sz w:val="24"/>
          <w:szCs w:val="24"/>
          <w:lang w:val="en-US" w:eastAsia="zh-CN" w:bidi="ar"/>
        </w:rPr>
        <w:t>PID</w:t>
      </w:r>
      <w:r>
        <w:rPr>
          <w:rFonts w:hint="eastAsia" w:ascii="宋体" w:hAnsi="宋体" w:eastAsia="宋体" w:cs="宋体"/>
          <w:color w:val="000000"/>
          <w:kern w:val="0"/>
          <w:sz w:val="24"/>
          <w:szCs w:val="24"/>
          <w:lang w:val="en-US" w:eastAsia="zh-CN" w:bidi="ar"/>
        </w:rPr>
        <w:t xml:space="preserve">调节器，将参数输入，编 </w:t>
      </w:r>
    </w:p>
    <w:p w14:paraId="1ED5CEF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译程序、运行。</w:t>
      </w:r>
      <w:r>
        <w:rPr>
          <w:rFonts w:hint="eastAsia" w:ascii="宋体" w:hAnsi="宋体" w:eastAsia="宋体" w:cs="宋体"/>
          <w:b/>
          <w:bCs/>
          <w:color w:val="000000"/>
          <w:kern w:val="0"/>
          <w:sz w:val="24"/>
          <w:szCs w:val="24"/>
          <w:lang w:val="en-US" w:eastAsia="zh-CN" w:bidi="ar"/>
        </w:rPr>
        <w:t>建立初稳态</w:t>
      </w:r>
      <w:r>
        <w:rPr>
          <w:rFonts w:hint="eastAsia" w:ascii="宋体" w:hAnsi="宋体" w:eastAsia="宋体" w:cs="宋体"/>
          <w:color w:val="000000"/>
          <w:kern w:val="0"/>
          <w:sz w:val="24"/>
          <w:szCs w:val="24"/>
          <w:lang w:val="en-US" w:eastAsia="zh-CN" w:bidi="ar"/>
        </w:rPr>
        <w:t>，初始将第</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液柱水位设为</w:t>
      </w:r>
      <w:r>
        <w:rPr>
          <w:rFonts w:hint="default" w:ascii="Times New Roman" w:hAnsi="Times New Roman" w:eastAsia="宋体" w:cs="Times New Roman"/>
          <w:color w:val="000000"/>
          <w:kern w:val="0"/>
          <w:sz w:val="24"/>
          <w:szCs w:val="24"/>
          <w:lang w:val="en-US" w:eastAsia="zh-CN" w:bidi="ar"/>
        </w:rPr>
        <w:t>9cm</w:t>
      </w:r>
      <w:r>
        <w:rPr>
          <w:rFonts w:hint="eastAsia" w:ascii="宋体" w:hAnsi="宋体" w:eastAsia="宋体" w:cs="宋体"/>
          <w:color w:val="000000"/>
          <w:kern w:val="0"/>
          <w:sz w:val="24"/>
          <w:szCs w:val="24"/>
          <w:lang w:val="en-US" w:eastAsia="zh-CN" w:bidi="ar"/>
        </w:rPr>
        <w:t xml:space="preserve">。 </w:t>
      </w:r>
    </w:p>
    <w:p w14:paraId="4D5EEBC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（5）系统稳定后改变设定值，给定第</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水柱的液位为</w:t>
      </w:r>
      <w:r>
        <w:rPr>
          <w:rFonts w:hint="default" w:ascii="Times New Roman" w:hAnsi="Times New Roman" w:eastAsia="宋体" w:cs="Times New Roman"/>
          <w:color w:val="000000"/>
          <w:kern w:val="0"/>
          <w:sz w:val="24"/>
          <w:szCs w:val="24"/>
          <w:lang w:val="en-US" w:eastAsia="zh-CN" w:bidi="ar"/>
        </w:rPr>
        <w:t>10cm</w:t>
      </w:r>
      <w:r>
        <w:rPr>
          <w:rFonts w:hint="eastAsia" w:ascii="宋体" w:hAnsi="宋体" w:eastAsia="宋体" w:cs="宋体"/>
          <w:color w:val="000000"/>
          <w:kern w:val="0"/>
          <w:sz w:val="24"/>
          <w:szCs w:val="24"/>
          <w:lang w:val="en-US" w:eastAsia="zh-CN" w:bidi="ar"/>
        </w:rPr>
        <w:t>，在“水箱</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液位设定值”模块输入</w:t>
      </w: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，给二阶系统一个阶跃输入信号。 </w:t>
      </w:r>
    </w:p>
    <w:p w14:paraId="128285A4">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（6）观察、记录控制过程的曲线。采集时间建议≥</w:t>
      </w:r>
      <w:r>
        <w:rPr>
          <w:rFonts w:hint="default" w:ascii="Times New Roman" w:hAnsi="Times New Roman" w:eastAsia="宋体" w:cs="Times New Roman"/>
          <w:color w:val="000000"/>
          <w:kern w:val="0"/>
          <w:sz w:val="24"/>
          <w:szCs w:val="24"/>
          <w:lang w:val="en-US" w:eastAsia="zh-CN" w:bidi="ar"/>
        </w:rPr>
        <w:t>1000s</w:t>
      </w:r>
      <w:r>
        <w:rPr>
          <w:rFonts w:hint="eastAsia" w:ascii="宋体" w:hAnsi="宋体" w:eastAsia="宋体" w:cs="宋体"/>
          <w:color w:val="000000"/>
          <w:kern w:val="0"/>
          <w:sz w:val="24"/>
          <w:szCs w:val="24"/>
          <w:lang w:val="en-US" w:eastAsia="zh-CN" w:bidi="ar"/>
        </w:rPr>
        <w:t xml:space="preserve">，停止程序，双击示波 </w:t>
      </w:r>
    </w:p>
    <w:p w14:paraId="56FFA46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 xml:space="preserve">器，即可看到整个过程的液位变化曲线。曲线可截图保存，作为理论分析的依据。 </w:t>
      </w:r>
    </w:p>
    <w:p w14:paraId="2305108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default" w:ascii="Times New Roman" w:hAnsi="Times New Roman" w:eastAsia="宋体" w:cs="Times New Roman"/>
          <w:b/>
          <w:bCs/>
          <w:color w:val="000000"/>
          <w:kern w:val="0"/>
          <w:sz w:val="24"/>
          <w:szCs w:val="24"/>
          <w:lang w:val="en-US" w:eastAsia="zh-CN" w:bidi="ar"/>
        </w:rPr>
        <w:t>2</w:t>
      </w:r>
      <w:r>
        <w:rPr>
          <w:rFonts w:hint="eastAsia" w:ascii="宋体" w:hAnsi="宋体" w:eastAsia="宋体" w:cs="宋体"/>
          <w:b/>
          <w:bCs/>
          <w:color w:val="000000"/>
          <w:kern w:val="0"/>
          <w:sz w:val="24"/>
          <w:szCs w:val="24"/>
          <w:lang w:val="en-US" w:eastAsia="zh-CN" w:bidi="ar"/>
        </w:rPr>
        <w:t xml:space="preserve">、 衰减曲线法： </w:t>
      </w:r>
    </w:p>
    <w:p w14:paraId="2B6C2EBA">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）依然使用上述程序建立初稳态（调整使第</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水柱的液位在</w:t>
      </w:r>
      <w:r>
        <w:rPr>
          <w:rFonts w:hint="default" w:ascii="Times New Roman" w:hAnsi="Times New Roman" w:eastAsia="宋体" w:cs="Times New Roman"/>
          <w:color w:val="000000"/>
          <w:kern w:val="0"/>
          <w:sz w:val="24"/>
          <w:szCs w:val="24"/>
          <w:lang w:val="en-US" w:eastAsia="zh-CN" w:bidi="ar"/>
        </w:rPr>
        <w:t>9cm</w:t>
      </w:r>
      <w:r>
        <w:rPr>
          <w:rFonts w:hint="eastAsia" w:ascii="宋体" w:hAnsi="宋体" w:eastAsia="宋体" w:cs="宋体"/>
          <w:color w:val="000000"/>
          <w:kern w:val="0"/>
          <w:sz w:val="24"/>
          <w:szCs w:val="24"/>
          <w:lang w:val="en-US" w:eastAsia="zh-CN" w:bidi="ar"/>
        </w:rPr>
        <w:t xml:space="preserve">左右）。 </w:t>
      </w:r>
    </w:p>
    <w:p w14:paraId="231DA388">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）根据仿真得出的 </w:t>
      </w:r>
      <w:r>
        <w:rPr>
          <w:rFonts w:hint="default" w:ascii="Times New Roman" w:hAnsi="Times New Roman" w:eastAsia="宋体" w:cs="Times New Roman"/>
          <w:color w:val="000000"/>
          <w:kern w:val="0"/>
          <w:sz w:val="24"/>
          <w:szCs w:val="24"/>
          <w:lang w:val="en-US" w:eastAsia="zh-CN" w:bidi="ar"/>
        </w:rPr>
        <w:t>δ</w:t>
      </w:r>
      <w:r>
        <w:rPr>
          <w:rFonts w:hint="default" w:ascii="Times New Roman" w:hAnsi="Times New Roman" w:eastAsia="宋体" w:cs="Times New Roman"/>
          <w:color w:val="000000"/>
          <w:kern w:val="0"/>
          <w:sz w:val="15"/>
          <w:szCs w:val="15"/>
          <w:lang w:val="en-US" w:eastAsia="zh-CN" w:bidi="ar"/>
        </w:rPr>
        <w:t>s</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T</w:t>
      </w:r>
      <w:r>
        <w:rPr>
          <w:rFonts w:hint="default" w:ascii="Times New Roman" w:hAnsi="Times New Roman" w:eastAsia="宋体" w:cs="Times New Roman"/>
          <w:color w:val="000000"/>
          <w:kern w:val="0"/>
          <w:sz w:val="15"/>
          <w:szCs w:val="15"/>
          <w:lang w:val="en-US" w:eastAsia="zh-CN" w:bidi="ar"/>
        </w:rPr>
        <w:t>s</w:t>
      </w:r>
      <w:r>
        <w:rPr>
          <w:rFonts w:hint="eastAsia" w:ascii="宋体" w:hAnsi="宋体" w:eastAsia="宋体" w:cs="宋体"/>
          <w:color w:val="000000"/>
          <w:kern w:val="0"/>
          <w:sz w:val="24"/>
          <w:szCs w:val="24"/>
          <w:lang w:val="en-US" w:eastAsia="zh-CN" w:bidi="ar"/>
        </w:rPr>
        <w:t xml:space="preserve">计算 </w:t>
      </w:r>
      <w:r>
        <w:rPr>
          <w:rFonts w:hint="default" w:ascii="Times New Roman" w:hAnsi="Times New Roman" w:eastAsia="宋体" w:cs="Times New Roman"/>
          <w:color w:val="000000"/>
          <w:kern w:val="0"/>
          <w:sz w:val="24"/>
          <w:szCs w:val="24"/>
          <w:lang w:val="en-US" w:eastAsia="zh-CN" w:bidi="ar"/>
        </w:rPr>
        <w:t>P</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PI</w:t>
      </w:r>
      <w:r>
        <w:rPr>
          <w:rFonts w:hint="eastAsia" w:ascii="宋体" w:hAnsi="宋体" w:eastAsia="宋体" w:cs="宋体"/>
          <w:color w:val="000000"/>
          <w:kern w:val="0"/>
          <w:sz w:val="24"/>
          <w:szCs w:val="24"/>
          <w:lang w:val="en-US" w:eastAsia="zh-CN" w:bidi="ar"/>
        </w:rPr>
        <w:t xml:space="preserve">调节器参数。 </w:t>
      </w:r>
    </w:p>
    <w:p w14:paraId="0721C0FE">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）将计算出的</w:t>
      </w:r>
      <w:r>
        <w:rPr>
          <w:rFonts w:hint="default" w:ascii="Times New Roman" w:hAnsi="Times New Roman" w:eastAsia="宋体" w:cs="Times New Roman"/>
          <w:color w:val="000000"/>
          <w:kern w:val="0"/>
          <w:sz w:val="24"/>
          <w:szCs w:val="24"/>
          <w:lang w:val="en-US" w:eastAsia="zh-CN" w:bidi="ar"/>
        </w:rPr>
        <w:t>P</w:t>
      </w:r>
      <w:r>
        <w:rPr>
          <w:rFonts w:hint="eastAsia" w:ascii="宋体" w:hAnsi="宋体" w:eastAsia="宋体" w:cs="宋体"/>
          <w:color w:val="000000"/>
          <w:kern w:val="0"/>
          <w:sz w:val="24"/>
          <w:szCs w:val="24"/>
          <w:lang w:val="en-US" w:eastAsia="zh-CN" w:bidi="ar"/>
        </w:rPr>
        <w:t>调节器参数值置于系统控制器（</w:t>
      </w:r>
      <w:r>
        <w:rPr>
          <w:rFonts w:hint="default" w:ascii="Times New Roman" w:hAnsi="Times New Roman" w:eastAsia="宋体" w:cs="Times New Roman"/>
          <w:color w:val="000000"/>
          <w:kern w:val="0"/>
          <w:sz w:val="24"/>
          <w:szCs w:val="24"/>
          <w:lang w:val="en-US" w:eastAsia="zh-CN" w:bidi="ar"/>
        </w:rPr>
        <w:t>P=1/δ</w:t>
      </w:r>
      <w:r>
        <w:rPr>
          <w:rFonts w:hint="default" w:ascii="Times New Roman" w:hAnsi="Times New Roman" w:eastAsia="宋体" w:cs="Times New Roman"/>
          <w:color w:val="000000"/>
          <w:kern w:val="0"/>
          <w:sz w:val="15"/>
          <w:szCs w:val="15"/>
          <w:lang w:val="en-US" w:eastAsia="zh-CN" w:bidi="ar"/>
        </w:rPr>
        <w:t>s</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I=0</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D=0</w:t>
      </w:r>
      <w:r>
        <w:rPr>
          <w:rFonts w:hint="eastAsia" w:ascii="宋体" w:hAnsi="宋体" w:eastAsia="宋体" w:cs="宋体"/>
          <w:color w:val="000000"/>
          <w:kern w:val="0"/>
          <w:sz w:val="24"/>
          <w:szCs w:val="24"/>
          <w:lang w:val="en-US" w:eastAsia="zh-CN" w:bidi="ar"/>
        </w:rPr>
        <w:t>），控制系统按纯比例作用的方式投入运行，系统稳定后改变设定值，给定第</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水柱的液位为</w:t>
      </w:r>
      <w:r>
        <w:rPr>
          <w:rFonts w:hint="default" w:ascii="Times New Roman" w:hAnsi="Times New Roman" w:eastAsia="宋体" w:cs="Times New Roman"/>
          <w:color w:val="000000"/>
          <w:kern w:val="0"/>
          <w:sz w:val="24"/>
          <w:szCs w:val="24"/>
          <w:lang w:val="en-US" w:eastAsia="zh-CN" w:bidi="ar"/>
        </w:rPr>
        <w:t>10cm</w:t>
      </w:r>
      <w:r>
        <w:rPr>
          <w:rFonts w:hint="eastAsia" w:ascii="宋体" w:hAnsi="宋体" w:eastAsia="宋体" w:cs="宋体"/>
          <w:color w:val="000000"/>
          <w:kern w:val="0"/>
          <w:sz w:val="24"/>
          <w:szCs w:val="24"/>
          <w:lang w:val="en-US" w:eastAsia="zh-CN" w:bidi="ar"/>
        </w:rPr>
        <w:t>，在“水箱</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液位设定值”模块输入</w:t>
      </w:r>
      <w:r>
        <w:rPr>
          <w:rFonts w:hint="default"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 xml:space="preserve">，给二阶系统一个阶跃信号。 </w:t>
      </w:r>
    </w:p>
    <w:p w14:paraId="61F405E3">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）观察、记录控制过程的曲线，采集时间建议≥</w:t>
      </w:r>
      <w:r>
        <w:rPr>
          <w:rFonts w:hint="default" w:ascii="Times New Roman" w:hAnsi="Times New Roman" w:eastAsia="宋体" w:cs="Times New Roman"/>
          <w:color w:val="000000"/>
          <w:kern w:val="0"/>
          <w:sz w:val="24"/>
          <w:szCs w:val="24"/>
          <w:lang w:val="en-US" w:eastAsia="zh-CN" w:bidi="ar"/>
        </w:rPr>
        <w:t>1000s</w:t>
      </w:r>
      <w:r>
        <w:rPr>
          <w:rFonts w:hint="eastAsia" w:ascii="宋体" w:hAnsi="宋体" w:eastAsia="宋体" w:cs="宋体"/>
          <w:color w:val="000000"/>
          <w:kern w:val="0"/>
          <w:sz w:val="24"/>
          <w:szCs w:val="24"/>
          <w:lang w:val="en-US" w:eastAsia="zh-CN" w:bidi="ar"/>
        </w:rPr>
        <w:t xml:space="preserve">。 </w:t>
      </w:r>
    </w:p>
    <w:p w14:paraId="7AACF249">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（5）计算</w:t>
      </w:r>
      <w:r>
        <w:rPr>
          <w:rFonts w:hint="default" w:ascii="Times New Roman" w:hAnsi="Times New Roman" w:eastAsia="宋体" w:cs="Times New Roman"/>
          <w:color w:val="000000"/>
          <w:kern w:val="0"/>
          <w:sz w:val="24"/>
          <w:szCs w:val="24"/>
          <w:lang w:val="en-US" w:eastAsia="zh-CN" w:bidi="ar"/>
        </w:rPr>
        <w:t>PI</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PID</w:t>
      </w:r>
      <w:r>
        <w:rPr>
          <w:rFonts w:hint="eastAsia" w:ascii="宋体" w:hAnsi="宋体" w:eastAsia="宋体" w:cs="宋体"/>
          <w:color w:val="000000"/>
          <w:kern w:val="0"/>
          <w:sz w:val="24"/>
          <w:szCs w:val="24"/>
          <w:lang w:val="en-US" w:eastAsia="zh-CN" w:bidi="ar"/>
        </w:rPr>
        <w:t xml:space="preserve">调节器参数，将计算参数置于调节器，重复上述步骤，并观 </w:t>
      </w:r>
    </w:p>
    <w:p w14:paraId="2D01AEF5">
      <w:pPr>
        <w:keepNext w:val="0"/>
        <w:keepLines w:val="0"/>
        <w:pageBreakBefore w:val="0"/>
        <w:widowControl/>
        <w:suppressLineNumbers w:val="0"/>
        <w:kinsoku/>
        <w:wordWrap/>
        <w:overflowPunct/>
        <w:topLinePunct w:val="0"/>
        <w:autoSpaceDE/>
        <w:autoSpaceDN/>
        <w:bidi w:val="0"/>
        <w:adjustRightInd/>
        <w:snapToGrid/>
        <w:spacing w:line="300" w:lineRule="auto"/>
        <w:jc w:val="left"/>
        <w:textAlignment w:val="auto"/>
      </w:pPr>
      <w:r>
        <w:rPr>
          <w:rFonts w:hint="eastAsia" w:ascii="宋体" w:hAnsi="宋体" w:eastAsia="宋体" w:cs="宋体"/>
          <w:color w:val="000000"/>
          <w:kern w:val="0"/>
          <w:sz w:val="24"/>
          <w:szCs w:val="24"/>
          <w:lang w:val="en-US" w:eastAsia="zh-CN" w:bidi="ar"/>
        </w:rPr>
        <w:t>察、记录控制过程的曲线。</w:t>
      </w:r>
    </w:p>
    <w:p w14:paraId="6793403D">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eastAsia="zh-CN"/>
        </w:rPr>
      </w:pPr>
    </w:p>
    <w:p w14:paraId="7503EF78">
      <w:pPr>
        <w:numPr>
          <w:ilvl w:val="0"/>
          <w:numId w:val="1"/>
        </w:numPr>
        <w:jc w:val="left"/>
        <w:rPr>
          <w:rFonts w:ascii="宋体" w:hAnsi="宋体"/>
          <w:sz w:val="28"/>
          <w:szCs w:val="28"/>
        </w:rPr>
      </w:pPr>
      <w:r>
        <w:rPr>
          <w:rFonts w:ascii="宋体" w:hAnsi="宋体"/>
          <w:sz w:val="28"/>
          <w:szCs w:val="28"/>
        </w:rPr>
        <w:t>实验结果及分析</w:t>
      </w:r>
    </w:p>
    <w:p w14:paraId="19392CF1">
      <w:pPr>
        <w:jc w:val="left"/>
        <w:rPr>
          <w:rFonts w:hint="eastAsia" w:ascii="宋体" w:hAnsi="宋体"/>
          <w:sz w:val="22"/>
          <w:szCs w:val="22"/>
        </w:rPr>
      </w:pPr>
      <w:r>
        <w:rPr>
          <w:rFonts w:hint="eastAsia" w:ascii="宋体" w:hAnsi="宋体"/>
          <w:sz w:val="22"/>
          <w:szCs w:val="22"/>
        </w:rPr>
        <w:t>（实验原始数据、实验</w:t>
      </w:r>
      <w:r>
        <w:rPr>
          <w:rFonts w:hint="eastAsia" w:ascii="宋体" w:hAnsi="宋体"/>
          <w:sz w:val="22"/>
          <w:szCs w:val="22"/>
          <w:lang w:val="en-US" w:eastAsia="zh-CN"/>
        </w:rPr>
        <w:t>采集</w:t>
      </w:r>
      <w:r>
        <w:rPr>
          <w:rFonts w:hint="eastAsia" w:ascii="宋体" w:hAnsi="宋体"/>
          <w:sz w:val="22"/>
          <w:szCs w:val="22"/>
        </w:rPr>
        <w:t>曲线及其分析）</w:t>
      </w:r>
    </w:p>
    <w:p w14:paraId="45AF01C3">
      <w:pPr>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临界比例度法仿真：</w:t>
      </w:r>
    </w:p>
    <w:p w14:paraId="1530AE87">
      <w:pPr>
        <w:jc w:val="left"/>
        <w:rPr>
          <w:rFonts w:hint="default" w:ascii="宋体" w:hAnsi="宋体" w:eastAsia="宋体" w:cs="宋体"/>
          <w:b w:val="0"/>
          <w:bCs w:val="0"/>
          <w:color w:val="000000"/>
          <w:kern w:val="0"/>
          <w:position w:val="-30"/>
          <w:sz w:val="24"/>
          <w:szCs w:val="24"/>
          <w:lang w:val="en-US" w:eastAsia="zh-CN" w:bidi="ar"/>
        </w:rPr>
      </w:pPr>
      <w:r>
        <w:rPr>
          <w:rFonts w:hint="eastAsia" w:ascii="宋体" w:hAnsi="宋体" w:eastAsia="宋体" w:cs="宋体"/>
          <w:b w:val="0"/>
          <w:bCs w:val="0"/>
          <w:color w:val="000000"/>
          <w:kern w:val="0"/>
          <w:sz w:val="24"/>
          <w:szCs w:val="24"/>
          <w:lang w:val="en-US" w:eastAsia="zh-CN" w:bidi="ar"/>
        </w:rPr>
        <w:t>假设二阶系统的传递函数为</w:t>
      </w:r>
      <w:r>
        <w:rPr>
          <w:rFonts w:hint="default" w:ascii="宋体" w:hAnsi="宋体" w:eastAsia="宋体" w:cs="宋体"/>
          <w:b w:val="0"/>
          <w:bCs w:val="0"/>
          <w:color w:val="000000"/>
          <w:kern w:val="0"/>
          <w:position w:val="-30"/>
          <w:sz w:val="24"/>
          <w:szCs w:val="24"/>
          <w:lang w:val="en-US" w:eastAsia="zh-CN" w:bidi="ar"/>
        </w:rPr>
        <w:object>
          <v:shape id="_x0000_i1027" o:spt="75" type="#_x0000_t75" style="height:36pt;width:78.95pt;" o:ole="t" filled="f" o:preferrelative="t" stroked="f" coordsize="21600,21600">
            <v:path/>
            <v:fill on="f" focussize="0,0"/>
            <v:stroke on="f"/>
            <v:imagedata r:id="rId14" o:title=""/>
            <o:lock v:ext="edit" aspectratio="f"/>
            <w10:wrap type="none"/>
            <w10:anchorlock/>
          </v:shape>
          <o:OLEObject Type="Embed" ProgID="Equation.DSMT4" ShapeID="_x0000_i1027" DrawAspect="Content" ObjectID="_1468075727" r:id="rId13">
            <o:LockedField>false</o:LockedField>
          </o:OLEObject>
        </w:object>
      </w:r>
    </w:p>
    <w:p w14:paraId="5024AC96">
      <w:pPr>
        <w:jc w:val="left"/>
        <w:rPr>
          <w:rFonts w:hint="eastAsia" w:ascii="宋体" w:hAnsi="宋体"/>
          <w:position w:val="-12"/>
          <w:sz w:val="22"/>
          <w:szCs w:val="22"/>
        </w:rPr>
      </w:pPr>
      <w:r>
        <w:rPr>
          <w:rFonts w:hint="eastAsia" w:ascii="宋体" w:hAnsi="宋体" w:eastAsia="宋体" w:cs="宋体"/>
          <w:b w:val="0"/>
          <w:bCs w:val="0"/>
          <w:color w:val="000000"/>
          <w:kern w:val="0"/>
          <w:sz w:val="24"/>
          <w:szCs w:val="24"/>
          <w:lang w:val="en-US" w:eastAsia="zh-CN" w:bidi="ar"/>
        </w:rPr>
        <w:t>其中参数为：</w:t>
      </w:r>
      <w:r>
        <w:rPr>
          <w:rFonts w:hint="eastAsia" w:ascii="宋体" w:hAnsi="宋体"/>
          <w:position w:val="-12"/>
          <w:sz w:val="22"/>
          <w:szCs w:val="22"/>
        </w:rPr>
        <w:object>
          <v:shape id="_x0000_i1028" o:spt="75" type="#_x0000_t75" style="height:18pt;width:219pt;" o:ole="t" filled="f" o:preferrelative="t" stroked="f" coordsize="21600,21600">
            <v:path/>
            <v:fill on="f" focussize="0,0"/>
            <v:stroke on="f"/>
            <v:imagedata r:id="rId16" o:title=""/>
            <o:lock v:ext="edit" aspectratio="f"/>
            <w10:wrap type="none"/>
            <w10:anchorlock/>
          </v:shape>
          <o:OLEObject Type="Embed" ProgID="Equation.DSMT4" ShapeID="_x0000_i1028" DrawAspect="Content" ObjectID="_1468075728" r:id="rId15">
            <o:LockedField>false</o:LockedField>
          </o:OLEObject>
        </w:object>
      </w:r>
    </w:p>
    <w:p w14:paraId="021F5E35">
      <w:pPr>
        <w:jc w:val="left"/>
        <w:rPr>
          <w:rFonts w:hint="eastAsia" w:ascii="宋体" w:hAnsi="宋体"/>
          <w:position w:val="-12"/>
          <w:sz w:val="22"/>
          <w:szCs w:val="22"/>
          <w:lang w:val="en-US" w:eastAsia="zh-CN"/>
        </w:rPr>
      </w:pPr>
      <w:r>
        <w:rPr>
          <w:rFonts w:hint="eastAsia" w:ascii="宋体" w:hAnsi="宋体"/>
          <w:position w:val="-12"/>
          <w:sz w:val="22"/>
          <w:szCs w:val="22"/>
          <w:lang w:val="en-US" w:eastAsia="zh-CN"/>
        </w:rPr>
        <w:t>通过下面的代码实现临界比例度法，得到近似临界比例度：</w:t>
      </w:r>
    </w:p>
    <w:p w14:paraId="3FCFEEF8">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ascii="Consolas" w:hAnsi="Consolas" w:eastAsia="Consolas" w:cs="Consolas"/>
          <w:b/>
          <w:bCs/>
          <w:i w:val="0"/>
          <w:iCs w:val="0"/>
          <w:caps w:val="0"/>
          <w:color w:val="5C5C5C"/>
          <w:spacing w:val="0"/>
          <w:sz w:val="18"/>
          <w:szCs w:val="18"/>
        </w:rPr>
        <w:t>% 清除工作区和图形窗口</w:t>
      </w:r>
    </w:p>
    <w:p w14:paraId="0969E884">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clear;</w:t>
      </w:r>
    </w:p>
    <w:p w14:paraId="2FF6B446">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clc;</w:t>
      </w:r>
    </w:p>
    <w:p w14:paraId="7D08CAD7">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close all;</w:t>
      </w:r>
    </w:p>
    <w:p w14:paraId="37D162F8">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定义系统参数</w:t>
      </w:r>
    </w:p>
    <w:p w14:paraId="22544BB1">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K = </w:t>
      </w:r>
      <w:r>
        <w:rPr>
          <w:rFonts w:hint="default" w:ascii="Consolas" w:hAnsi="Consolas" w:eastAsia="Consolas" w:cs="Consolas"/>
          <w:b/>
          <w:bCs/>
          <w:i w:val="0"/>
          <w:iCs w:val="0"/>
          <w:caps w:val="0"/>
          <w:color w:val="986801"/>
          <w:spacing w:val="0"/>
          <w:sz w:val="18"/>
          <w:szCs w:val="18"/>
          <w:shd w:val="clear" w:fill="F8F8F8"/>
        </w:rPr>
        <w:t>3.3</w:t>
      </w:r>
      <w:r>
        <w:rPr>
          <w:rFonts w:hint="default" w:ascii="Consolas" w:hAnsi="Consolas" w:eastAsia="Consolas" w:cs="Consolas"/>
          <w:b/>
          <w:bCs/>
          <w:i w:val="0"/>
          <w:iCs w:val="0"/>
          <w:caps w:val="0"/>
          <w:color w:val="5C5C5C"/>
          <w:spacing w:val="0"/>
          <w:sz w:val="18"/>
          <w:szCs w:val="18"/>
          <w:shd w:val="clear" w:fill="F8F8F8"/>
        </w:rPr>
        <w:t>;    % 系统增益</w:t>
      </w:r>
    </w:p>
    <w:p w14:paraId="33514393">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T1 = </w:t>
      </w:r>
      <w:r>
        <w:rPr>
          <w:rFonts w:hint="default" w:ascii="Consolas" w:hAnsi="Consolas" w:eastAsia="Consolas" w:cs="Consolas"/>
          <w:b/>
          <w:bCs/>
          <w:i w:val="0"/>
          <w:iCs w:val="0"/>
          <w:caps w:val="0"/>
          <w:color w:val="986801"/>
          <w:spacing w:val="0"/>
          <w:sz w:val="18"/>
          <w:szCs w:val="18"/>
        </w:rPr>
        <w:t>288.40</w:t>
      </w:r>
      <w:r>
        <w:rPr>
          <w:rFonts w:hint="default" w:ascii="Consolas" w:hAnsi="Consolas" w:eastAsia="Consolas" w:cs="Consolas"/>
          <w:b/>
          <w:bCs/>
          <w:i w:val="0"/>
          <w:iCs w:val="0"/>
          <w:caps w:val="0"/>
          <w:color w:val="5C5C5C"/>
          <w:spacing w:val="0"/>
          <w:sz w:val="18"/>
          <w:szCs w:val="18"/>
        </w:rPr>
        <w:t>;% 时间常数</w:t>
      </w:r>
      <w:r>
        <w:rPr>
          <w:rFonts w:hint="default" w:ascii="Consolas" w:hAnsi="Consolas" w:eastAsia="Consolas" w:cs="Consolas"/>
          <w:b/>
          <w:bCs/>
          <w:i w:val="0"/>
          <w:iCs w:val="0"/>
          <w:caps w:val="0"/>
          <w:color w:val="986801"/>
          <w:spacing w:val="0"/>
          <w:sz w:val="18"/>
          <w:szCs w:val="18"/>
        </w:rPr>
        <w:t>1</w:t>
      </w:r>
      <w:r>
        <w:rPr>
          <w:rFonts w:hint="default" w:ascii="Consolas" w:hAnsi="Consolas" w:eastAsia="Consolas" w:cs="Consolas"/>
          <w:b/>
          <w:bCs/>
          <w:i w:val="0"/>
          <w:iCs w:val="0"/>
          <w:caps w:val="0"/>
          <w:color w:val="5C5C5C"/>
          <w:spacing w:val="0"/>
          <w:sz w:val="18"/>
          <w:szCs w:val="18"/>
        </w:rPr>
        <w:t> (秒)</w:t>
      </w:r>
    </w:p>
    <w:p w14:paraId="68241C13">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T2 = </w:t>
      </w:r>
      <w:r>
        <w:rPr>
          <w:rFonts w:hint="default" w:ascii="Consolas" w:hAnsi="Consolas" w:eastAsia="Consolas" w:cs="Consolas"/>
          <w:b/>
          <w:bCs/>
          <w:i w:val="0"/>
          <w:iCs w:val="0"/>
          <w:caps w:val="0"/>
          <w:color w:val="986801"/>
          <w:spacing w:val="0"/>
          <w:sz w:val="18"/>
          <w:szCs w:val="18"/>
          <w:shd w:val="clear" w:fill="F8F8F8"/>
        </w:rPr>
        <w:t>26.33</w:t>
      </w:r>
      <w:r>
        <w:rPr>
          <w:rFonts w:hint="default" w:ascii="Consolas" w:hAnsi="Consolas" w:eastAsia="Consolas" w:cs="Consolas"/>
          <w:b/>
          <w:bCs/>
          <w:i w:val="0"/>
          <w:iCs w:val="0"/>
          <w:caps w:val="0"/>
          <w:color w:val="5C5C5C"/>
          <w:spacing w:val="0"/>
          <w:sz w:val="18"/>
          <w:szCs w:val="18"/>
          <w:shd w:val="clear" w:fill="F8F8F8"/>
        </w:rPr>
        <w:t>; % 时间常数</w:t>
      </w:r>
      <w:r>
        <w:rPr>
          <w:rFonts w:hint="default" w:ascii="Consolas" w:hAnsi="Consolas" w:eastAsia="Consolas" w:cs="Consolas"/>
          <w:b/>
          <w:bCs/>
          <w:i w:val="0"/>
          <w:iCs w:val="0"/>
          <w:caps w:val="0"/>
          <w:color w:val="986801"/>
          <w:spacing w:val="0"/>
          <w:sz w:val="18"/>
          <w:szCs w:val="18"/>
          <w:shd w:val="clear" w:fill="F8F8F8"/>
        </w:rPr>
        <w:t>2</w:t>
      </w:r>
      <w:r>
        <w:rPr>
          <w:rFonts w:hint="default" w:ascii="Consolas" w:hAnsi="Consolas" w:eastAsia="Consolas" w:cs="Consolas"/>
          <w:b/>
          <w:bCs/>
          <w:i w:val="0"/>
          <w:iCs w:val="0"/>
          <w:caps w:val="0"/>
          <w:color w:val="5C5C5C"/>
          <w:spacing w:val="0"/>
          <w:sz w:val="18"/>
          <w:szCs w:val="18"/>
          <w:shd w:val="clear" w:fill="F8F8F8"/>
        </w:rPr>
        <w:t> (秒)</w:t>
      </w:r>
    </w:p>
    <w:p w14:paraId="62AE03DE">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tau = </w:t>
      </w:r>
      <w:r>
        <w:rPr>
          <w:rFonts w:hint="default" w:ascii="Consolas" w:hAnsi="Consolas" w:eastAsia="Consolas" w:cs="Consolas"/>
          <w:b/>
          <w:bCs/>
          <w:i w:val="0"/>
          <w:iCs w:val="0"/>
          <w:caps w:val="0"/>
          <w:color w:val="986801"/>
          <w:spacing w:val="0"/>
          <w:sz w:val="18"/>
          <w:szCs w:val="18"/>
        </w:rPr>
        <w:t>5</w:t>
      </w:r>
      <w:r>
        <w:rPr>
          <w:rFonts w:hint="default" w:ascii="Consolas" w:hAnsi="Consolas" w:eastAsia="Consolas" w:cs="Consolas"/>
          <w:b/>
          <w:bCs/>
          <w:i w:val="0"/>
          <w:iCs w:val="0"/>
          <w:caps w:val="0"/>
          <w:color w:val="5C5C5C"/>
          <w:spacing w:val="0"/>
          <w:sz w:val="18"/>
          <w:szCs w:val="18"/>
        </w:rPr>
        <w:t>;</w:t>
      </w:r>
    </w:p>
    <w:p w14:paraId="00DCA2B6">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p>
    <w:p w14:paraId="3F9335CB">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创建传递函数模型</w:t>
      </w:r>
    </w:p>
    <w:p w14:paraId="0CF90E19">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s = tf(</w:t>
      </w:r>
      <w:r>
        <w:rPr>
          <w:rFonts w:hint="default" w:ascii="Consolas" w:hAnsi="Consolas" w:eastAsia="Consolas" w:cs="Consolas"/>
          <w:b/>
          <w:bCs/>
          <w:i w:val="0"/>
          <w:iCs w:val="0"/>
          <w:caps w:val="0"/>
          <w:color w:val="A31515"/>
          <w:spacing w:val="0"/>
          <w:sz w:val="18"/>
          <w:szCs w:val="18"/>
          <w:shd w:val="clear" w:fill="F8F8F8"/>
        </w:rPr>
        <w:t>'s'</w:t>
      </w:r>
      <w:r>
        <w:rPr>
          <w:rFonts w:hint="default" w:ascii="Consolas" w:hAnsi="Consolas" w:eastAsia="Consolas" w:cs="Consolas"/>
          <w:b/>
          <w:bCs/>
          <w:i w:val="0"/>
          <w:iCs w:val="0"/>
          <w:caps w:val="0"/>
          <w:color w:val="5C5C5C"/>
          <w:spacing w:val="0"/>
          <w:sz w:val="18"/>
          <w:szCs w:val="18"/>
          <w:shd w:val="clear" w:fill="F8F8F8"/>
        </w:rPr>
        <w:t>);</w:t>
      </w:r>
    </w:p>
    <w:p w14:paraId="04D556D2">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sys = K * </w:t>
      </w:r>
      <w:r>
        <w:rPr>
          <w:rFonts w:hint="default" w:ascii="Consolas" w:hAnsi="Consolas" w:eastAsia="Consolas" w:cs="Consolas"/>
          <w:b/>
          <w:bCs/>
          <w:i w:val="0"/>
          <w:iCs w:val="0"/>
          <w:caps w:val="0"/>
          <w:color w:val="0000FF"/>
          <w:spacing w:val="0"/>
          <w:sz w:val="18"/>
          <w:szCs w:val="18"/>
        </w:rPr>
        <w:t>exp</w:t>
      </w:r>
      <w:r>
        <w:rPr>
          <w:rFonts w:hint="default" w:ascii="Consolas" w:hAnsi="Consolas" w:eastAsia="Consolas" w:cs="Consolas"/>
          <w:b/>
          <w:bCs/>
          <w:i w:val="0"/>
          <w:iCs w:val="0"/>
          <w:caps w:val="0"/>
          <w:color w:val="5C5C5C"/>
          <w:spacing w:val="0"/>
          <w:sz w:val="18"/>
          <w:szCs w:val="18"/>
        </w:rPr>
        <w:t>(-tau*s) / ((T1*s + </w:t>
      </w:r>
      <w:r>
        <w:rPr>
          <w:rFonts w:hint="default" w:ascii="Consolas" w:hAnsi="Consolas" w:eastAsia="Consolas" w:cs="Consolas"/>
          <w:b/>
          <w:bCs/>
          <w:i w:val="0"/>
          <w:iCs w:val="0"/>
          <w:caps w:val="0"/>
          <w:color w:val="986801"/>
          <w:spacing w:val="0"/>
          <w:sz w:val="18"/>
          <w:szCs w:val="18"/>
        </w:rPr>
        <w:t>1</w:t>
      </w:r>
      <w:r>
        <w:rPr>
          <w:rFonts w:hint="default" w:ascii="Consolas" w:hAnsi="Consolas" w:eastAsia="Consolas" w:cs="Consolas"/>
          <w:b/>
          <w:bCs/>
          <w:i w:val="0"/>
          <w:iCs w:val="0"/>
          <w:caps w:val="0"/>
          <w:color w:val="5C5C5C"/>
          <w:spacing w:val="0"/>
          <w:sz w:val="18"/>
          <w:szCs w:val="18"/>
        </w:rPr>
        <w:t>) * (T2*s + </w:t>
      </w:r>
      <w:r>
        <w:rPr>
          <w:rFonts w:hint="default" w:ascii="Consolas" w:hAnsi="Consolas" w:eastAsia="Consolas" w:cs="Consolas"/>
          <w:b/>
          <w:bCs/>
          <w:i w:val="0"/>
          <w:iCs w:val="0"/>
          <w:caps w:val="0"/>
          <w:color w:val="986801"/>
          <w:spacing w:val="0"/>
          <w:sz w:val="18"/>
          <w:szCs w:val="18"/>
        </w:rPr>
        <w:t>1</w:t>
      </w:r>
      <w:r>
        <w:rPr>
          <w:rFonts w:hint="default" w:ascii="Consolas" w:hAnsi="Consolas" w:eastAsia="Consolas" w:cs="Consolas"/>
          <w:b/>
          <w:bCs/>
          <w:i w:val="0"/>
          <w:iCs w:val="0"/>
          <w:caps w:val="0"/>
          <w:color w:val="5C5C5C"/>
          <w:spacing w:val="0"/>
          <w:sz w:val="18"/>
          <w:szCs w:val="18"/>
        </w:rPr>
        <w:t>));</w:t>
      </w:r>
    </w:p>
    <w:p w14:paraId="280A1FE3">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p>
    <w:p w14:paraId="3E3C9754">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设置模拟时间</w:t>
      </w:r>
    </w:p>
    <w:p w14:paraId="7C091577">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t_final = </w:t>
      </w:r>
      <w:r>
        <w:rPr>
          <w:rFonts w:hint="default" w:ascii="Consolas" w:hAnsi="Consolas" w:eastAsia="Consolas" w:cs="Consolas"/>
          <w:b/>
          <w:bCs/>
          <w:i w:val="0"/>
          <w:iCs w:val="0"/>
          <w:caps w:val="0"/>
          <w:color w:val="986801"/>
          <w:spacing w:val="0"/>
          <w:sz w:val="18"/>
          <w:szCs w:val="18"/>
          <w:shd w:val="clear" w:fill="F8F8F8"/>
        </w:rPr>
        <w:t>1000</w:t>
      </w:r>
      <w:r>
        <w:rPr>
          <w:rFonts w:hint="default" w:ascii="Consolas" w:hAnsi="Consolas" w:eastAsia="Consolas" w:cs="Consolas"/>
          <w:b/>
          <w:bCs/>
          <w:i w:val="0"/>
          <w:iCs w:val="0"/>
          <w:caps w:val="0"/>
          <w:color w:val="5C5C5C"/>
          <w:spacing w:val="0"/>
          <w:sz w:val="18"/>
          <w:szCs w:val="18"/>
          <w:shd w:val="clear" w:fill="F8F8F8"/>
        </w:rPr>
        <w:t>; % 模拟结束时间 (秒)</w:t>
      </w:r>
    </w:p>
    <w:p w14:paraId="347942FD">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time = linspace(</w:t>
      </w:r>
      <w:r>
        <w:rPr>
          <w:rFonts w:hint="default" w:ascii="Consolas" w:hAnsi="Consolas" w:eastAsia="Consolas" w:cs="Consolas"/>
          <w:b/>
          <w:bCs/>
          <w:i w:val="0"/>
          <w:iCs w:val="0"/>
          <w:caps w:val="0"/>
          <w:color w:val="986801"/>
          <w:spacing w:val="0"/>
          <w:sz w:val="18"/>
          <w:szCs w:val="18"/>
        </w:rPr>
        <w:t>0</w:t>
      </w:r>
      <w:r>
        <w:rPr>
          <w:rFonts w:hint="default" w:ascii="Consolas" w:hAnsi="Consolas" w:eastAsia="Consolas" w:cs="Consolas"/>
          <w:b/>
          <w:bCs/>
          <w:i w:val="0"/>
          <w:iCs w:val="0"/>
          <w:caps w:val="0"/>
          <w:color w:val="5C5C5C"/>
          <w:spacing w:val="0"/>
          <w:sz w:val="18"/>
          <w:szCs w:val="18"/>
        </w:rPr>
        <w:t>, t_final, </w:t>
      </w:r>
      <w:r>
        <w:rPr>
          <w:rFonts w:hint="default" w:ascii="Consolas" w:hAnsi="Consolas" w:eastAsia="Consolas" w:cs="Consolas"/>
          <w:b/>
          <w:bCs/>
          <w:i w:val="0"/>
          <w:iCs w:val="0"/>
          <w:caps w:val="0"/>
          <w:color w:val="986801"/>
          <w:spacing w:val="0"/>
          <w:sz w:val="18"/>
          <w:szCs w:val="18"/>
        </w:rPr>
        <w:t>10000</w:t>
      </w:r>
      <w:r>
        <w:rPr>
          <w:rFonts w:hint="default" w:ascii="Consolas" w:hAnsi="Consolas" w:eastAsia="Consolas" w:cs="Consolas"/>
          <w:b/>
          <w:bCs/>
          <w:i w:val="0"/>
          <w:iCs w:val="0"/>
          <w:caps w:val="0"/>
          <w:color w:val="5C5C5C"/>
          <w:spacing w:val="0"/>
          <w:sz w:val="18"/>
          <w:szCs w:val="18"/>
        </w:rPr>
        <w:t>); % 时间向量</w:t>
      </w:r>
    </w:p>
    <w:p w14:paraId="35D101EC">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p>
    <w:p w14:paraId="4867C9A1">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Kp = </w:t>
      </w:r>
      <w:r>
        <w:rPr>
          <w:rFonts w:hint="default" w:ascii="Consolas" w:hAnsi="Consolas" w:eastAsia="Consolas" w:cs="Consolas"/>
          <w:b/>
          <w:bCs/>
          <w:i w:val="0"/>
          <w:iCs w:val="0"/>
          <w:caps w:val="0"/>
          <w:color w:val="986801"/>
          <w:spacing w:val="0"/>
          <w:sz w:val="18"/>
          <w:szCs w:val="18"/>
        </w:rPr>
        <w:t>19.7</w:t>
      </w:r>
      <w:r>
        <w:rPr>
          <w:rFonts w:hint="default" w:ascii="Consolas" w:hAnsi="Consolas" w:eastAsia="Consolas" w:cs="Consolas"/>
          <w:b/>
          <w:bCs/>
          <w:i w:val="0"/>
          <w:iCs w:val="0"/>
          <w:caps w:val="0"/>
          <w:color w:val="5C5C5C"/>
          <w:spacing w:val="0"/>
          <w:sz w:val="18"/>
          <w:szCs w:val="18"/>
        </w:rPr>
        <w:t>; % 比例增益</w:t>
      </w:r>
    </w:p>
    <w:p w14:paraId="01E929FD">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p>
    <w:p w14:paraId="406A899A">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 构建闭环系统 - 使用纯比例控制器</w:t>
      </w:r>
    </w:p>
    <w:p w14:paraId="52D5572A">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sys = feedback(Kp * sys, </w:t>
      </w:r>
      <w:r>
        <w:rPr>
          <w:rFonts w:hint="default" w:ascii="Consolas" w:hAnsi="Consolas" w:eastAsia="Consolas" w:cs="Consolas"/>
          <w:b/>
          <w:bCs/>
          <w:i w:val="0"/>
          <w:iCs w:val="0"/>
          <w:caps w:val="0"/>
          <w:color w:val="986801"/>
          <w:spacing w:val="0"/>
          <w:sz w:val="18"/>
          <w:szCs w:val="18"/>
          <w:shd w:val="clear" w:fill="F8F8F8"/>
        </w:rPr>
        <w:t>1</w:t>
      </w:r>
      <w:r>
        <w:rPr>
          <w:rFonts w:hint="default" w:ascii="Consolas" w:hAnsi="Consolas" w:eastAsia="Consolas" w:cs="Consolas"/>
          <w:b/>
          <w:bCs/>
          <w:i w:val="0"/>
          <w:iCs w:val="0"/>
          <w:caps w:val="0"/>
          <w:color w:val="5C5C5C"/>
          <w:spacing w:val="0"/>
          <w:sz w:val="18"/>
          <w:szCs w:val="18"/>
          <w:shd w:val="clear" w:fill="F8F8F8"/>
        </w:rPr>
        <w:t>);</w:t>
      </w:r>
    </w:p>
    <w:p w14:paraId="2EC1D99D">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p>
    <w:p w14:paraId="15013DA9">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 绘制阶跃响应</w:t>
      </w:r>
    </w:p>
    <w:p w14:paraId="42081BA1">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figure;</w:t>
      </w:r>
    </w:p>
    <w:p w14:paraId="6FF7FD1E">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step(sys, time);</w:t>
      </w:r>
    </w:p>
    <w:p w14:paraId="51269C7F">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title([</w:t>
      </w:r>
      <w:r>
        <w:rPr>
          <w:rFonts w:hint="default" w:ascii="Consolas" w:hAnsi="Consolas" w:eastAsia="Consolas" w:cs="Consolas"/>
          <w:b/>
          <w:bCs/>
          <w:i w:val="0"/>
          <w:iCs w:val="0"/>
          <w:caps w:val="0"/>
          <w:color w:val="A31515"/>
          <w:spacing w:val="0"/>
          <w:sz w:val="18"/>
          <w:szCs w:val="18"/>
        </w:rPr>
        <w:t>'Closed-loop Step Response with Proportional Gain Kp = '</w:t>
      </w:r>
      <w:r>
        <w:rPr>
          <w:rFonts w:hint="default" w:ascii="Consolas" w:hAnsi="Consolas" w:eastAsia="Consolas" w:cs="Consolas"/>
          <w:b/>
          <w:bCs/>
          <w:i w:val="0"/>
          <w:iCs w:val="0"/>
          <w:caps w:val="0"/>
          <w:color w:val="5C5C5C"/>
          <w:spacing w:val="0"/>
          <w:sz w:val="18"/>
          <w:szCs w:val="18"/>
        </w:rPr>
        <w:t>, num2str(Kp)]);</w:t>
      </w:r>
    </w:p>
    <w:p w14:paraId="4E6CC3BF">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shd w:val="clear" w:fill="F8F8F8"/>
        </w:rPr>
        <w:t>xlabel(</w:t>
      </w:r>
      <w:r>
        <w:rPr>
          <w:rFonts w:hint="default" w:ascii="Consolas" w:hAnsi="Consolas" w:eastAsia="Consolas" w:cs="Consolas"/>
          <w:b/>
          <w:bCs/>
          <w:i w:val="0"/>
          <w:iCs w:val="0"/>
          <w:caps w:val="0"/>
          <w:color w:val="A31515"/>
          <w:spacing w:val="0"/>
          <w:sz w:val="18"/>
          <w:szCs w:val="18"/>
          <w:shd w:val="clear" w:fill="F8F8F8"/>
        </w:rPr>
        <w:t>'Time (sec)'</w:t>
      </w:r>
      <w:r>
        <w:rPr>
          <w:rFonts w:hint="default" w:ascii="Consolas" w:hAnsi="Consolas" w:eastAsia="Consolas" w:cs="Consolas"/>
          <w:b/>
          <w:bCs/>
          <w:i w:val="0"/>
          <w:iCs w:val="0"/>
          <w:caps w:val="0"/>
          <w:color w:val="5C5C5C"/>
          <w:spacing w:val="0"/>
          <w:sz w:val="18"/>
          <w:szCs w:val="18"/>
          <w:shd w:val="clear" w:fill="F8F8F8"/>
        </w:rPr>
        <w:t>);</w:t>
      </w:r>
    </w:p>
    <w:p w14:paraId="14DF7BC7">
      <w:pPr>
        <w:keepNext w:val="0"/>
        <w:keepLines w:val="0"/>
        <w:pageBreakBefore w:val="0"/>
        <w:widowControl/>
        <w:numPr>
          <w:ilvl w:val="0"/>
          <w:numId w:val="2"/>
        </w:numPr>
        <w:suppressLineNumbers w:val="0"/>
        <w:pBdr>
          <w:top w:val="none" w:color="auto" w:sz="0" w:space="0"/>
          <w:left w:val="single" w:color="6CE26C" w:sz="12" w:space="5"/>
          <w:bottom w:val="none" w:color="auto" w:sz="0" w:space="0"/>
          <w:right w:val="none" w:color="auto" w:sz="0" w:space="0"/>
        </w:pBdr>
        <w:kinsoku/>
        <w:wordWrap/>
        <w:overflowPunct/>
        <w:topLinePunct w:val="0"/>
        <w:autoSpaceDE/>
        <w:autoSpaceDN/>
        <w:bidi w:val="0"/>
        <w:adjustRightInd/>
        <w:snapToGrid/>
        <w:spacing w:before="0" w:beforeAutospacing="0" w:after="0" w:afterAutospacing="0" w:line="220" w:lineRule="exact"/>
        <w:ind w:left="454" w:right="0" w:hanging="363"/>
        <w:jc w:val="left"/>
        <w:textAlignment w:val="auto"/>
        <w:rPr>
          <w:b/>
          <w:bCs/>
          <w:color w:val="5C5C5C"/>
          <w:sz w:val="28"/>
          <w:szCs w:val="36"/>
        </w:rPr>
      </w:pPr>
      <w:r>
        <w:rPr>
          <w:rFonts w:hint="default" w:ascii="Consolas" w:hAnsi="Consolas" w:eastAsia="Consolas" w:cs="Consolas"/>
          <w:b/>
          <w:bCs/>
          <w:i w:val="0"/>
          <w:iCs w:val="0"/>
          <w:caps w:val="0"/>
          <w:color w:val="5C5C5C"/>
          <w:spacing w:val="0"/>
          <w:sz w:val="18"/>
          <w:szCs w:val="18"/>
        </w:rPr>
        <w:t>ylabel(</w:t>
      </w:r>
      <w:r>
        <w:rPr>
          <w:rFonts w:hint="default" w:ascii="Consolas" w:hAnsi="Consolas" w:eastAsia="Consolas" w:cs="Consolas"/>
          <w:b/>
          <w:bCs/>
          <w:i w:val="0"/>
          <w:iCs w:val="0"/>
          <w:caps w:val="0"/>
          <w:color w:val="A31515"/>
          <w:spacing w:val="0"/>
          <w:sz w:val="18"/>
          <w:szCs w:val="18"/>
        </w:rPr>
        <w:t>'Response'</w:t>
      </w:r>
      <w:r>
        <w:rPr>
          <w:rFonts w:hint="default" w:ascii="Consolas" w:hAnsi="Consolas" w:eastAsia="Consolas" w:cs="Consolas"/>
          <w:b/>
          <w:bCs/>
          <w:i w:val="0"/>
          <w:iCs w:val="0"/>
          <w:caps w:val="0"/>
          <w:color w:val="5C5C5C"/>
          <w:spacing w:val="0"/>
          <w:sz w:val="18"/>
          <w:szCs w:val="18"/>
        </w:rPr>
        <w:t>);</w:t>
      </w:r>
    </w:p>
    <w:p w14:paraId="1062E26F">
      <w:pPr>
        <w:jc w:val="left"/>
        <w:rPr>
          <w:rFonts w:hint="eastAsia" w:ascii="宋体" w:hAnsi="宋体"/>
          <w:position w:val="-12"/>
          <w:sz w:val="22"/>
          <w:szCs w:val="22"/>
          <w:lang w:val="en-US" w:eastAsia="zh-CN"/>
        </w:rPr>
      </w:pPr>
      <w:r>
        <w:rPr>
          <w:rFonts w:hint="eastAsia" w:ascii="宋体" w:hAnsi="宋体"/>
          <w:position w:val="-12"/>
          <w:sz w:val="22"/>
          <w:szCs w:val="22"/>
          <w:lang w:val="en-US" w:eastAsia="zh-CN"/>
        </w:rPr>
        <w:t>结果为：</w:t>
      </w:r>
    </w:p>
    <w:p w14:paraId="149D96C3">
      <w:pPr>
        <w:jc w:val="center"/>
        <w:rPr>
          <w:rFonts w:hint="default" w:ascii="宋体" w:hAnsi="宋体"/>
          <w:position w:val="-12"/>
          <w:sz w:val="22"/>
          <w:szCs w:val="22"/>
          <w:lang w:val="en-US" w:eastAsia="zh-CN"/>
        </w:rPr>
      </w:pPr>
      <w:r>
        <w:drawing>
          <wp:inline distT="0" distB="0" distL="114300" distR="114300">
            <wp:extent cx="3599815" cy="3017520"/>
            <wp:effectExtent l="0" t="0" r="698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tretch>
                      <a:fillRect/>
                    </a:stretch>
                  </pic:blipFill>
                  <pic:spPr>
                    <a:xfrm>
                      <a:off x="0" y="0"/>
                      <a:ext cx="3599815" cy="3017520"/>
                    </a:xfrm>
                    <a:prstGeom prst="rect">
                      <a:avLst/>
                    </a:prstGeom>
                    <a:noFill/>
                    <a:ln>
                      <a:noFill/>
                    </a:ln>
                  </pic:spPr>
                </pic:pic>
              </a:graphicData>
            </a:graphic>
          </wp:inline>
        </w:drawing>
      </w:r>
    </w:p>
    <w:p w14:paraId="573D869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问答：</w:t>
      </w:r>
    </w:p>
    <w:p w14:paraId="321D322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比较上述两种工程整定法各自的特点和适用场合。 </w:t>
      </w:r>
    </w:p>
    <w:p w14:paraId="4D288F2E">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临界比例度法以其简便性和易于掌握而著称，它被广泛应用于各类控制系统中，包括温度、压力、流量以及液位控制等。然而，这种方法并不适用于那些临界比例度非常小或者生产工艺不允许出现等幅振荡的情况。</w:t>
      </w:r>
    </w:p>
    <w:p w14:paraId="10378348">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另一方面，衰减曲线法则具有更广泛的适用性，它可以应用于各种控制系统，无论是反应时间极短的流量控制系统，还是反应时间较长的温度控制系统。不过，对于那些外界干扰频繁的控制系统而言，由于难以获得清晰的衰减曲线，因此确定衰减比例度和衰减周期变得相当困难，这限制了衰减曲线法的应用。</w:t>
      </w:r>
    </w:p>
    <w:p w14:paraId="7C277E16">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000000"/>
          <w:kern w:val="0"/>
          <w:sz w:val="24"/>
          <w:szCs w:val="24"/>
          <w:lang w:val="en-US" w:eastAsia="zh-CN" w:bidi="ar"/>
        </w:rPr>
      </w:pPr>
    </w:p>
    <w:p w14:paraId="5E122BB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结合实验结果比较 P 、 PI控制法对过程动态品质指标的影响。 </w:t>
      </w:r>
    </w:p>
    <w:p w14:paraId="7620117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答：</w:t>
      </w:r>
      <w:r>
        <w:rPr>
          <w:rFonts w:hint="default" w:ascii="宋体" w:hAnsi="宋体" w:eastAsia="宋体" w:cs="宋体"/>
          <w:color w:val="000000"/>
          <w:kern w:val="0"/>
          <w:sz w:val="24"/>
          <w:szCs w:val="24"/>
          <w:lang w:val="en-US" w:eastAsia="zh-CN" w:bidi="ar"/>
        </w:rPr>
        <w:t>通过调整比例增益</w:t>
      </w:r>
      <w:r>
        <w:rPr>
          <w:rFonts w:hint="default" w:ascii="宋体" w:hAnsi="宋体" w:eastAsia="宋体" w:cs="宋体"/>
          <w:color w:val="000000"/>
          <w:kern w:val="0"/>
          <w:position w:val="-14"/>
          <w:sz w:val="24"/>
          <w:szCs w:val="24"/>
          <w:lang w:val="en-US" w:eastAsia="zh-CN" w:bidi="ar"/>
        </w:rPr>
        <w:object>
          <v:shape id="_x0000_i1029" o:spt="75" type="#_x0000_t75" style="height:19pt;width:16pt;" o:ole="t" filled="f" o:preferrelative="t" stroked="f" coordsize="21600,21600">
            <v:path/>
            <v:fill on="f" focussize="0,0"/>
            <v:stroke on="f"/>
            <v:imagedata r:id="rId19" o:title=""/>
            <o:lock v:ext="edit" aspectratio="f"/>
            <w10:wrap type="none"/>
            <w10:anchorlock/>
          </v:shape>
          <o:OLEObject Type="Embed" ProgID="Equation.DSMT4" ShapeID="_x0000_i1029" DrawAspect="Content" ObjectID="_1468075729" r:id="rId18">
            <o:LockedField>false</o:LockedField>
          </o:OLEObject>
        </w:object>
      </w:r>
      <w:r>
        <w:rPr>
          <w:rFonts w:hint="default" w:ascii="宋体" w:hAnsi="宋体" w:eastAsia="宋体" w:cs="宋体"/>
          <w:color w:val="000000"/>
          <w:kern w:val="0"/>
          <w:sz w:val="24"/>
          <w:szCs w:val="24"/>
          <w:lang w:val="en-US" w:eastAsia="zh-CN" w:bidi="ar"/>
        </w:rPr>
        <w:t>，可以显著提升系统的响应速度，并增强其动态性能。然而，如果</w:t>
      </w:r>
      <w:r>
        <w:rPr>
          <w:rFonts w:hint="default" w:ascii="宋体" w:hAnsi="宋体" w:eastAsia="宋体" w:cs="宋体"/>
          <w:color w:val="000000"/>
          <w:kern w:val="0"/>
          <w:position w:val="-14"/>
          <w:sz w:val="24"/>
          <w:szCs w:val="24"/>
          <w:lang w:val="en-US" w:eastAsia="zh-CN" w:bidi="ar"/>
        </w:rPr>
        <w:object>
          <v:shape id="_x0000_i1030" o:spt="75" type="#_x0000_t75" style="height:19pt;width:16pt;" o:ole="t" filled="f" o:preferrelative="t" stroked="f" coordsize="21600,21600">
            <v:path/>
            <v:fill on="f" focussize="0,0"/>
            <v:stroke on="f"/>
            <v:imagedata r:id="rId21" o:title=""/>
            <o:lock v:ext="edit" aspectratio="f"/>
            <w10:wrap type="none"/>
            <w10:anchorlock/>
          </v:shape>
          <o:OLEObject Type="Embed" ProgID="Equation.DSMT4" ShapeID="_x0000_i1030" DrawAspect="Content" ObjectID="_1468075730" r:id="rId20">
            <o:LockedField>false</o:LockedField>
          </o:OLEObject>
        </w:object>
      </w:r>
      <w:r>
        <w:rPr>
          <w:rFonts w:hint="default" w:ascii="宋体" w:hAnsi="宋体" w:eastAsia="宋体" w:cs="宋体"/>
          <w:color w:val="000000"/>
          <w:kern w:val="0"/>
          <w:sz w:val="24"/>
          <w:szCs w:val="24"/>
          <w:lang w:val="en-US" w:eastAsia="zh-CN" w:bidi="ar"/>
        </w:rPr>
        <w:t>值设置得过大，则可能导致系统超调，甚至引起系统不稳定。</w:t>
      </w:r>
    </w:p>
    <w:p w14:paraId="0A0CCF8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t>积分增益</w:t>
      </w:r>
      <w:r>
        <w:rPr>
          <w:rFonts w:hint="default" w:ascii="宋体" w:hAnsi="宋体" w:eastAsia="宋体" w:cs="宋体"/>
          <w:color w:val="000000"/>
          <w:kern w:val="0"/>
          <w:position w:val="-12"/>
          <w:sz w:val="24"/>
          <w:szCs w:val="24"/>
          <w:lang w:val="en-US" w:eastAsia="zh-CN" w:bidi="ar"/>
        </w:rPr>
        <w:object>
          <v:shape id="_x0000_i1031" o:spt="75" type="#_x0000_t75" style="height:18pt;width:13.95pt;" o:ole="t" filled="f" o:preferrelative="t" stroked="f" coordsize="21600,21600">
            <v:path/>
            <v:fill on="f" focussize="0,0"/>
            <v:stroke on="f"/>
            <v:imagedata r:id="rId23" o:title=""/>
            <o:lock v:ext="edit" aspectratio="f"/>
            <w10:wrap type="none"/>
            <w10:anchorlock/>
          </v:shape>
          <o:OLEObject Type="Embed" ProgID="Equation.DSMT4" ShapeID="_x0000_i1031" DrawAspect="Content" ObjectID="_1468075731" r:id="rId22">
            <o:LockedField>false</o:LockedField>
          </o:OLEObject>
        </w:object>
      </w:r>
      <w:r>
        <w:rPr>
          <w:rFonts w:hint="default" w:ascii="宋体" w:hAnsi="宋体" w:eastAsia="宋体" w:cs="宋体"/>
          <w:color w:val="000000"/>
          <w:kern w:val="0"/>
          <w:sz w:val="24"/>
          <w:szCs w:val="24"/>
          <w:lang w:val="en-US" w:eastAsia="zh-CN" w:bidi="ar"/>
        </w:rPr>
        <w:t>的增加有助于消除稳态误差，提高控制精度。但是，若</w:t>
      </w:r>
      <w:r>
        <w:rPr>
          <w:rFonts w:hint="default" w:ascii="宋体" w:hAnsi="宋体" w:eastAsia="宋体" w:cs="宋体"/>
          <w:color w:val="000000"/>
          <w:kern w:val="0"/>
          <w:position w:val="-12"/>
          <w:sz w:val="24"/>
          <w:szCs w:val="24"/>
          <w:lang w:val="en-US" w:eastAsia="zh-CN" w:bidi="ar"/>
        </w:rPr>
        <w:object>
          <v:shape id="_x0000_i1032" o:spt="75" type="#_x0000_t75" style="height:18pt;width:13.95pt;" o:ole="t" filled="f" o:preferrelative="t" stroked="f" coordsize="21600,21600">
            <v:path/>
            <v:fill on="f" focussize="0,0"/>
            <v:stroke on="f"/>
            <v:imagedata r:id="rId25" o:title=""/>
            <o:lock v:ext="edit" aspectratio="f"/>
            <w10:wrap type="none"/>
            <w10:anchorlock/>
          </v:shape>
          <o:OLEObject Type="Embed" ProgID="Equation.DSMT4" ShapeID="_x0000_i1032" DrawAspect="Content" ObjectID="_1468075732" r:id="rId24">
            <o:LockedField>false</o:LockedField>
          </o:OLEObject>
        </w:object>
      </w:r>
      <w:r>
        <w:rPr>
          <w:rFonts w:hint="default" w:ascii="宋体" w:hAnsi="宋体" w:eastAsia="宋体" w:cs="宋体"/>
          <w:color w:val="000000"/>
          <w:kern w:val="0"/>
          <w:sz w:val="24"/>
          <w:szCs w:val="24"/>
          <w:lang w:val="en-US" w:eastAsia="zh-CN" w:bidi="ar"/>
        </w:rPr>
        <w:t>设置过高，可能会导致积分饱和现象的发生，从而使系统的响应出现过大的超调量。因此，在实际应用中需要谨慎平衡</w:t>
      </w:r>
      <w:r>
        <w:rPr>
          <w:rFonts w:hint="default" w:ascii="宋体" w:hAnsi="宋体" w:eastAsia="宋体" w:cs="宋体"/>
          <w:color w:val="000000"/>
          <w:kern w:val="0"/>
          <w:position w:val="-14"/>
          <w:sz w:val="24"/>
          <w:szCs w:val="24"/>
          <w:lang w:val="en-US" w:eastAsia="zh-CN" w:bidi="ar"/>
        </w:rPr>
        <w:object>
          <v:shape id="_x0000_i1033" o:spt="75" type="#_x0000_t75" style="height:19pt;width:16pt;" o:ole="t" filled="f" o:preferrelative="t" stroked="f" coordsize="21600,21600">
            <v:path/>
            <v:fill on="f" focussize="0,0"/>
            <v:stroke on="f"/>
            <v:imagedata r:id="rId27" o:title=""/>
            <o:lock v:ext="edit" aspectratio="f"/>
            <w10:wrap type="none"/>
            <w10:anchorlock/>
          </v:shape>
          <o:OLEObject Type="Embed" ProgID="Equation.DSMT4" ShapeID="_x0000_i1033" DrawAspect="Content" ObjectID="_1468075733" r:id="rId26">
            <o:LockedField>false</o:LockedField>
          </o:OLEObject>
        </w:object>
      </w:r>
      <w:r>
        <w:rPr>
          <w:rFonts w:hint="default" w:ascii="宋体" w:hAnsi="宋体" w:eastAsia="宋体" w:cs="宋体"/>
          <w:color w:val="000000"/>
          <w:kern w:val="0"/>
          <w:sz w:val="24"/>
          <w:szCs w:val="24"/>
          <w:lang w:val="en-US" w:eastAsia="zh-CN" w:bidi="ar"/>
        </w:rPr>
        <w:t>和</w:t>
      </w:r>
      <w:r>
        <w:rPr>
          <w:rFonts w:hint="default" w:ascii="宋体" w:hAnsi="宋体" w:eastAsia="宋体" w:cs="宋体"/>
          <w:color w:val="000000"/>
          <w:kern w:val="0"/>
          <w:position w:val="-12"/>
          <w:sz w:val="24"/>
          <w:szCs w:val="24"/>
          <w:lang w:val="en-US" w:eastAsia="zh-CN" w:bidi="ar"/>
        </w:rPr>
        <w:object>
          <v:shape id="_x0000_i1034" o:spt="75" type="#_x0000_t75" style="height:18pt;width:13.95pt;" o:ole="t" filled="f" o:preferrelative="t" stroked="f" coordsize="21600,21600">
            <v:path/>
            <v:fill on="f" focussize="0,0"/>
            <v:stroke on="f"/>
            <v:imagedata r:id="rId29" o:title=""/>
            <o:lock v:ext="edit" aspectratio="f"/>
            <w10:wrap type="none"/>
            <w10:anchorlock/>
          </v:shape>
          <o:OLEObject Type="Embed" ProgID="Equation.DSMT4" ShapeID="_x0000_i1034" DrawAspect="Content" ObjectID="_1468075734" r:id="rId28">
            <o:LockedField>false</o:LockedField>
          </o:OLEObject>
        </w:object>
      </w:r>
      <w:r>
        <w:rPr>
          <w:rFonts w:hint="default" w:ascii="宋体" w:hAnsi="宋体" w:eastAsia="宋体" w:cs="宋体"/>
          <w:color w:val="000000"/>
          <w:kern w:val="0"/>
          <w:sz w:val="24"/>
          <w:szCs w:val="24"/>
          <w:lang w:val="en-US" w:eastAsia="zh-CN" w:bidi="ar"/>
        </w:rPr>
        <w:t>的值，以达到理想的控制效果。</w:t>
      </w:r>
    </w:p>
    <w:p w14:paraId="6C5DE66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b/>
          <w:bCs/>
          <w:color w:val="000000"/>
          <w:kern w:val="0"/>
          <w:sz w:val="24"/>
          <w:szCs w:val="24"/>
          <w:lang w:val="en-US" w:eastAsia="zh-CN" w:bidi="ar"/>
        </w:rPr>
      </w:pPr>
    </w:p>
    <w:p w14:paraId="7FA2B2D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default" w:ascii="宋体" w:hAnsi="宋体" w:eastAsia="宋体" w:cs="宋体"/>
          <w:b/>
          <w:bCs/>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附实验过程中采集的曲线结果。</w:t>
      </w:r>
    </w:p>
    <w:p w14:paraId="6D91D0A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① </w:t>
      </w:r>
      <w:r>
        <w:rPr>
          <w:rFonts w:hint="eastAsia" w:ascii="宋体" w:hAnsi="宋体" w:eastAsia="宋体" w:cs="宋体"/>
          <w:color w:val="000000"/>
          <w:kern w:val="0"/>
          <w:sz w:val="24"/>
          <w:szCs w:val="24"/>
          <w:lang w:val="en-US" w:eastAsia="zh-CN" w:bidi="ar"/>
        </w:rPr>
        <w:t>P控制（</w:t>
      </w:r>
      <w:r>
        <w:rPr>
          <w:rFonts w:hint="eastAsia" w:ascii="宋体" w:hAnsi="宋体" w:eastAsia="宋体" w:cs="宋体"/>
          <w:color w:val="000000"/>
          <w:kern w:val="0"/>
          <w:position w:val="-14"/>
          <w:sz w:val="24"/>
          <w:szCs w:val="24"/>
          <w:lang w:val="en-US" w:eastAsia="zh-CN" w:bidi="ar"/>
        </w:rPr>
        <w:object>
          <v:shape id="_x0000_i1035" o:spt="75" type="#_x0000_t75" style="height:19pt;width:37pt;" o:ole="t" filled="f" o:preferrelative="t" stroked="f" coordsize="21600,21600">
            <v:path/>
            <v:fill on="f" focussize="0,0"/>
            <v:stroke on="f"/>
            <v:imagedata r:id="rId31" o:title=""/>
            <o:lock v:ext="edit" aspectratio="f"/>
            <w10:wrap type="none"/>
            <w10:anchorlock/>
          </v:shape>
          <o:OLEObject Type="Embed" ProgID="Equation.DSMT4" ShapeID="_x0000_i1035" DrawAspect="Content" ObjectID="_1468075735" r:id="rId30">
            <o:LockedField>false</o:LockedField>
          </o:OLEObject>
        </w:object>
      </w:r>
      <w:r>
        <w:rPr>
          <w:rFonts w:hint="eastAsia" w:ascii="宋体" w:hAnsi="宋体" w:eastAsia="宋体" w:cs="宋体"/>
          <w:color w:val="000000"/>
          <w:kern w:val="0"/>
          <w:sz w:val="24"/>
          <w:szCs w:val="24"/>
          <w:lang w:val="en-US" w:eastAsia="zh-CN" w:bidi="ar"/>
        </w:rPr>
        <w:t>）：</w:t>
      </w:r>
    </w:p>
    <w:p w14:paraId="3C5CA4E3">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水箱3的液位变化曲线</w:t>
      </w:r>
    </w:p>
    <w:p w14:paraId="62640FF2">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drawing>
          <wp:inline distT="0" distB="0" distL="114300" distR="114300">
            <wp:extent cx="4319905" cy="2513965"/>
            <wp:effectExtent l="0" t="0" r="10795" b="635"/>
            <wp:docPr id="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pic:cNvPicPr>
                      <a:picLocks noChangeAspect="1"/>
                    </pic:cNvPicPr>
                  </pic:nvPicPr>
                  <pic:blipFill>
                    <a:blip r:embed="rId32"/>
                    <a:stretch>
                      <a:fillRect/>
                    </a:stretch>
                  </pic:blipFill>
                  <pic:spPr>
                    <a:xfrm>
                      <a:off x="0" y="0"/>
                      <a:ext cx="4319905" cy="2513965"/>
                    </a:xfrm>
                    <a:prstGeom prst="rect">
                      <a:avLst/>
                    </a:prstGeom>
                    <a:noFill/>
                    <a:ln>
                      <a:noFill/>
                    </a:ln>
                  </pic:spPr>
                </pic:pic>
              </a:graphicData>
            </a:graphic>
          </wp:inline>
        </w:drawing>
      </w:r>
    </w:p>
    <w:p w14:paraId="6916113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可以看出纯P控制下系统稳定，有稳态误差，需要增加积分控制解决。</w:t>
      </w:r>
    </w:p>
    <w:p w14:paraId="6761E36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注：其中在480s左右出现了硬件故障，电压不稳导致了液位变化，但是P控制器最终能使得液位稳定回指定值附近。</w:t>
      </w:r>
    </w:p>
    <w:p w14:paraId="2B603685">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② </w:t>
      </w:r>
      <w:r>
        <w:rPr>
          <w:rFonts w:hint="eastAsia" w:ascii="宋体" w:hAnsi="宋体" w:eastAsia="宋体" w:cs="宋体"/>
          <w:color w:val="000000"/>
          <w:kern w:val="0"/>
          <w:sz w:val="24"/>
          <w:szCs w:val="24"/>
          <w:lang w:val="en-US" w:eastAsia="zh-CN" w:bidi="ar"/>
        </w:rPr>
        <w:t>PI控制法时（</w:t>
      </w:r>
      <w:r>
        <w:rPr>
          <w:rFonts w:hint="eastAsia" w:ascii="宋体" w:hAnsi="宋体" w:eastAsia="宋体" w:cs="宋体"/>
          <w:color w:val="000000"/>
          <w:kern w:val="0"/>
          <w:position w:val="-16"/>
          <w:sz w:val="24"/>
          <w:szCs w:val="24"/>
          <w:lang w:val="en-US" w:eastAsia="zh-CN" w:bidi="ar"/>
        </w:rPr>
        <w:object>
          <v:shape id="_x0000_i1036" o:spt="75" type="#_x0000_t75" style="height:20pt;width:92pt;" o:ole="t" filled="f" o:preferrelative="t" stroked="f" coordsize="21600,21600">
            <v:path/>
            <v:fill on="f" focussize="0,0"/>
            <v:stroke on="f"/>
            <v:imagedata r:id="rId34" o:title=""/>
            <o:lock v:ext="edit" aspectratio="f"/>
            <w10:wrap type="none"/>
            <w10:anchorlock/>
          </v:shape>
          <o:OLEObject Type="Embed" ProgID="Equation.DSMT4" ShapeID="_x0000_i1036" DrawAspect="Content" ObjectID="_1468075736" r:id="rId33">
            <o:LockedField>false</o:LockedField>
          </o:OLEObject>
        </w:object>
      </w:r>
      <w:r>
        <w:rPr>
          <w:rFonts w:hint="eastAsia" w:ascii="宋体" w:hAnsi="宋体" w:eastAsia="宋体" w:cs="宋体"/>
          <w:color w:val="000000"/>
          <w:kern w:val="0"/>
          <w:sz w:val="24"/>
          <w:szCs w:val="24"/>
          <w:lang w:val="en-US" w:eastAsia="zh-CN" w:bidi="ar"/>
        </w:rPr>
        <w:t>）</w:t>
      </w:r>
    </w:p>
    <w:p w14:paraId="5050508F">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drawing>
          <wp:inline distT="0" distB="0" distL="114300" distR="114300">
            <wp:extent cx="4319905" cy="1926590"/>
            <wp:effectExtent l="0" t="0" r="10795" b="3810"/>
            <wp:docPr id="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5"/>
                    <pic:cNvPicPr>
                      <a:picLocks noChangeAspect="1"/>
                    </pic:cNvPicPr>
                  </pic:nvPicPr>
                  <pic:blipFill>
                    <a:blip r:embed="rId35"/>
                    <a:stretch>
                      <a:fillRect/>
                    </a:stretch>
                  </pic:blipFill>
                  <pic:spPr>
                    <a:xfrm>
                      <a:off x="0" y="0"/>
                      <a:ext cx="4319905" cy="1926590"/>
                    </a:xfrm>
                    <a:prstGeom prst="rect">
                      <a:avLst/>
                    </a:prstGeom>
                    <a:noFill/>
                    <a:ln>
                      <a:noFill/>
                    </a:ln>
                  </pic:spPr>
                </pic:pic>
              </a:graphicData>
            </a:graphic>
          </wp:inline>
        </w:drawing>
      </w:r>
    </w:p>
    <w:p w14:paraId="344AA09E">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lang w:val="en-US" w:eastAsia="zh-CN"/>
        </w:rPr>
      </w:pPr>
      <w:r>
        <w:rPr>
          <w:rFonts w:hint="eastAsia" w:ascii="宋体" w:hAnsi="宋体" w:eastAsia="宋体" w:cs="宋体"/>
          <w:color w:val="000000"/>
          <w:kern w:val="0"/>
          <w:sz w:val="24"/>
          <w:szCs w:val="24"/>
          <w:lang w:val="en-US" w:eastAsia="zh-CN" w:bidi="ar"/>
        </w:rPr>
        <w:t>可以看出PI控制下系统没有稳态误差。</w:t>
      </w:r>
    </w:p>
    <w:p w14:paraId="5AD5A60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kern w:val="0"/>
          <w:position w:val="-16"/>
          <w:sz w:val="24"/>
          <w:szCs w:val="24"/>
          <w:lang w:val="en-US" w:eastAsia="zh-CN" w:bidi="ar"/>
        </w:rPr>
      </w:pPr>
      <w:r>
        <w:rPr>
          <w:rFonts w:hint="eastAsia" w:ascii="宋体" w:hAnsi="宋体" w:eastAsia="宋体" w:cs="宋体"/>
          <w:b/>
          <w:bCs/>
          <w:color w:val="000000"/>
          <w:kern w:val="0"/>
          <w:sz w:val="24"/>
          <w:szCs w:val="24"/>
          <w:lang w:val="en-US" w:eastAsia="zh-CN" w:bidi="ar"/>
        </w:rPr>
        <w:t xml:space="preserve">③ </w:t>
      </w:r>
      <w:r>
        <w:rPr>
          <w:rFonts w:hint="default" w:ascii="宋体" w:hAnsi="宋体" w:eastAsia="宋体" w:cs="宋体"/>
          <w:color w:val="000000"/>
          <w:kern w:val="0"/>
          <w:position w:val="-16"/>
          <w:sz w:val="24"/>
          <w:szCs w:val="24"/>
          <w:lang w:val="en-US" w:eastAsia="zh-CN" w:bidi="ar"/>
        </w:rPr>
        <w:object>
          <v:shape id="_x0000_i1037" o:spt="75" type="#_x0000_t75" style="height:20pt;width:87pt;" o:ole="t" filled="f" o:preferrelative="t" stroked="f" coordsize="21600,21600">
            <v:path/>
            <v:fill on="f" focussize="0,0"/>
            <v:stroke on="f"/>
            <v:imagedata r:id="rId37" o:title=""/>
            <o:lock v:ext="edit" aspectratio="f"/>
            <w10:wrap type="none"/>
            <w10:anchorlock/>
          </v:shape>
          <o:OLEObject Type="Embed" ProgID="Equation.DSMT4" ShapeID="_x0000_i1037" DrawAspect="Content" ObjectID="_1468075737" r:id="rId36">
            <o:LockedField>false</o:LockedField>
          </o:OLEObject>
        </w:object>
      </w:r>
    </w:p>
    <w:p w14:paraId="4265C9B3">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319905" cy="2308225"/>
            <wp:effectExtent l="0" t="0" r="10795" b="3175"/>
            <wp:docPr id="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IMG_256"/>
                    <pic:cNvPicPr>
                      <a:picLocks noChangeAspect="1"/>
                    </pic:cNvPicPr>
                  </pic:nvPicPr>
                  <pic:blipFill>
                    <a:blip r:embed="rId38"/>
                    <a:stretch>
                      <a:fillRect/>
                    </a:stretch>
                  </pic:blipFill>
                  <pic:spPr>
                    <a:xfrm>
                      <a:off x="0" y="0"/>
                      <a:ext cx="4319905" cy="2308225"/>
                    </a:xfrm>
                    <a:prstGeom prst="rect">
                      <a:avLst/>
                    </a:prstGeom>
                    <a:noFill/>
                    <a:ln w="9525">
                      <a:noFill/>
                    </a:ln>
                  </pic:spPr>
                </pic:pic>
              </a:graphicData>
            </a:graphic>
          </wp:inline>
        </w:drawing>
      </w:r>
    </w:p>
    <w:p w14:paraId="089AF5A2">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可以看出PI控制下，增大</w:t>
      </w:r>
      <w:r>
        <w:rPr>
          <w:rFonts w:hint="default" w:ascii="宋体" w:hAnsi="宋体" w:eastAsia="宋体" w:cs="宋体"/>
          <w:position w:val="-12"/>
          <w:sz w:val="24"/>
          <w:szCs w:val="24"/>
          <w:lang w:val="en-US" w:eastAsia="zh-CN"/>
        </w:rPr>
        <w:object>
          <v:shape id="_x0000_i1038" o:spt="75" type="#_x0000_t75" style="height:18pt;width:13.95pt;" o:ole="t" filled="f" o:preferrelative="t" stroked="f" coordsize="21600,21600">
            <v:path/>
            <v:fill on="f" focussize="0,0"/>
            <v:stroke on="f"/>
            <v:imagedata r:id="rId40" o:title=""/>
            <o:lock v:ext="edit" aspectratio="f"/>
            <w10:wrap type="none"/>
            <w10:anchorlock/>
          </v:shape>
          <o:OLEObject Type="Embed" ProgID="Equation.DSMT4" ShapeID="_x0000_i1038" DrawAspect="Content" ObjectID="_1468075738" r:id="rId39">
            <o:LockedField>false</o:LockedField>
          </o:OLEObject>
        </w:object>
      </w:r>
      <w:r>
        <w:rPr>
          <w:rFonts w:hint="eastAsia" w:ascii="宋体" w:hAnsi="宋体" w:eastAsia="宋体" w:cs="宋体"/>
          <w:sz w:val="24"/>
          <w:szCs w:val="24"/>
          <w:lang w:val="en-US" w:eastAsia="zh-CN"/>
        </w:rPr>
        <w:t>（从0.05增大到0.1）时，系统仍然稳定，同时系统快速性增加，但是系统超调量增加。在实际情况中，我们需要平衡好快速性和超调量这两个指标。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全新硬笔行书简">
    <w:altName w:val="Malgun Gothic Semilight"/>
    <w:panose1 w:val="00000000000000000000"/>
    <w:charset w:val="86"/>
    <w:family w:val="auto"/>
    <w:pitch w:val="default"/>
    <w:sig w:usb0="00000000" w:usb1="0000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华文楷体">
    <w:altName w:val="宋体"/>
    <w:panose1 w:val="02010600040101010101"/>
    <w:charset w:val="86"/>
    <w:family w:val="auto"/>
    <w:pitch w:val="default"/>
    <w:sig w:usb0="00000000" w:usb1="0000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2F709"/>
    <w:multiLevelType w:val="multilevel"/>
    <w:tmpl w:val="C922F7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35432EC"/>
    <w:multiLevelType w:val="multilevel"/>
    <w:tmpl w:val="435432E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EzMzNmYWQzNDQwYzNmNWNiYzFlZWQ0MWQ4NDJlMmIifQ=="/>
  </w:docVars>
  <w:rsids>
    <w:rsidRoot w:val="3BFF01B7"/>
    <w:rsid w:val="00091E8A"/>
    <w:rsid w:val="000B59B2"/>
    <w:rsid w:val="000C2333"/>
    <w:rsid w:val="001541F1"/>
    <w:rsid w:val="001707D7"/>
    <w:rsid w:val="001723C2"/>
    <w:rsid w:val="00264DE3"/>
    <w:rsid w:val="00266B5D"/>
    <w:rsid w:val="003E1ED5"/>
    <w:rsid w:val="00580F22"/>
    <w:rsid w:val="005B16B5"/>
    <w:rsid w:val="005F7B52"/>
    <w:rsid w:val="007D0745"/>
    <w:rsid w:val="009E5F09"/>
    <w:rsid w:val="00CF5ABC"/>
    <w:rsid w:val="00DD47EE"/>
    <w:rsid w:val="00E364CB"/>
    <w:rsid w:val="00ED33DD"/>
    <w:rsid w:val="00FD64C6"/>
    <w:rsid w:val="031C2553"/>
    <w:rsid w:val="05C60AF0"/>
    <w:rsid w:val="06C45CA0"/>
    <w:rsid w:val="07F568B2"/>
    <w:rsid w:val="0ED7318C"/>
    <w:rsid w:val="0F6829DE"/>
    <w:rsid w:val="10136FD0"/>
    <w:rsid w:val="13182D37"/>
    <w:rsid w:val="13A02BB7"/>
    <w:rsid w:val="13F1377A"/>
    <w:rsid w:val="14530022"/>
    <w:rsid w:val="153105C0"/>
    <w:rsid w:val="185A33C3"/>
    <w:rsid w:val="1A182A48"/>
    <w:rsid w:val="1EA27102"/>
    <w:rsid w:val="1FD20106"/>
    <w:rsid w:val="215417A8"/>
    <w:rsid w:val="221316E5"/>
    <w:rsid w:val="2376588D"/>
    <w:rsid w:val="2BE07D12"/>
    <w:rsid w:val="2C34748C"/>
    <w:rsid w:val="2F1717C6"/>
    <w:rsid w:val="33EE4F78"/>
    <w:rsid w:val="342509B8"/>
    <w:rsid w:val="368F63A4"/>
    <w:rsid w:val="36FF3A74"/>
    <w:rsid w:val="37C3692E"/>
    <w:rsid w:val="3B99676B"/>
    <w:rsid w:val="3BFF01B7"/>
    <w:rsid w:val="3C387AE5"/>
    <w:rsid w:val="41C37191"/>
    <w:rsid w:val="44600A72"/>
    <w:rsid w:val="46A41C10"/>
    <w:rsid w:val="49415E3C"/>
    <w:rsid w:val="4C3B4DC5"/>
    <w:rsid w:val="4FB14A9A"/>
    <w:rsid w:val="4FC61429"/>
    <w:rsid w:val="50160DEC"/>
    <w:rsid w:val="504037B4"/>
    <w:rsid w:val="531E0F9C"/>
    <w:rsid w:val="568679FA"/>
    <w:rsid w:val="56874E26"/>
    <w:rsid w:val="56F20266"/>
    <w:rsid w:val="57224301"/>
    <w:rsid w:val="5B13264F"/>
    <w:rsid w:val="5C480E38"/>
    <w:rsid w:val="619314C1"/>
    <w:rsid w:val="621D6E32"/>
    <w:rsid w:val="65D04DF0"/>
    <w:rsid w:val="68086DF9"/>
    <w:rsid w:val="6BE84629"/>
    <w:rsid w:val="6DF71D2A"/>
    <w:rsid w:val="6F98512D"/>
    <w:rsid w:val="71782674"/>
    <w:rsid w:val="71CD7F92"/>
    <w:rsid w:val="720E7CB2"/>
    <w:rsid w:val="722C0BED"/>
    <w:rsid w:val="7366520E"/>
    <w:rsid w:val="74A63772"/>
    <w:rsid w:val="76975565"/>
    <w:rsid w:val="79B9269A"/>
    <w:rsid w:val="7AB756AF"/>
    <w:rsid w:val="7CEB37DF"/>
    <w:rsid w:val="7DEC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7"/>
    <w:qFormat/>
    <w:uiPriority w:val="0"/>
    <w:pPr>
      <w:spacing w:after="120"/>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4">
    <w:name w:val="Body Text First Indent"/>
    <w:basedOn w:val="2"/>
    <w:link w:val="8"/>
    <w:qFormat/>
    <w:uiPriority w:val="0"/>
    <w:pPr>
      <w:spacing w:line="320" w:lineRule="atLeast"/>
      <w:ind w:firstLine="420"/>
    </w:pPr>
    <w:rPr>
      <w:rFonts w:ascii="Times New Roman" w:hAnsi="Times New Roman" w:eastAsia="宋体" w:cs="Times New Roman"/>
      <w:szCs w:val="20"/>
    </w:rPr>
  </w:style>
  <w:style w:type="character" w:customStyle="1" w:styleId="7">
    <w:name w:val="正文文本 Char"/>
    <w:basedOn w:val="6"/>
    <w:link w:val="2"/>
    <w:qFormat/>
    <w:uiPriority w:val="0"/>
    <w:rPr>
      <w:kern w:val="2"/>
      <w:sz w:val="21"/>
      <w:szCs w:val="24"/>
    </w:rPr>
  </w:style>
  <w:style w:type="character" w:customStyle="1" w:styleId="8">
    <w:name w:val="正文首行缩进 Char"/>
    <w:basedOn w:val="7"/>
    <w:link w:val="4"/>
    <w:qFormat/>
    <w:uiPriority w:val="0"/>
    <w:rPr>
      <w:rFonts w:ascii="Times New Roman" w:hAnsi="Times New Roman" w:eastAsia="宋体" w:cs="Times New Roman"/>
      <w:kern w:val="2"/>
      <w:sz w:val="21"/>
      <w:szCs w:val="24"/>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image" Target="media/image23.wmf"/><Relationship Id="rId4" Type="http://schemas.openxmlformats.org/officeDocument/2006/relationships/image" Target="media/image1.png"/><Relationship Id="rId39" Type="http://schemas.openxmlformats.org/officeDocument/2006/relationships/oleObject" Target="embeddings/oleObject14.bin"/><Relationship Id="rId38" Type="http://schemas.openxmlformats.org/officeDocument/2006/relationships/image" Target="media/image22.png"/><Relationship Id="rId37" Type="http://schemas.openxmlformats.org/officeDocument/2006/relationships/image" Target="media/image21.wmf"/><Relationship Id="rId36" Type="http://schemas.openxmlformats.org/officeDocument/2006/relationships/oleObject" Target="embeddings/oleObject13.bin"/><Relationship Id="rId35" Type="http://schemas.openxmlformats.org/officeDocument/2006/relationships/image" Target="media/image20.png"/><Relationship Id="rId34" Type="http://schemas.openxmlformats.org/officeDocument/2006/relationships/image" Target="media/image19.wmf"/><Relationship Id="rId33" Type="http://schemas.openxmlformats.org/officeDocument/2006/relationships/oleObject" Target="embeddings/oleObject12.bin"/><Relationship Id="rId32" Type="http://schemas.openxmlformats.org/officeDocument/2006/relationships/image" Target="media/image18.png"/><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png"/><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2232</Words>
  <Characters>2639</Characters>
  <Lines>2</Lines>
  <Paragraphs>1</Paragraphs>
  <TotalTime>0</TotalTime>
  <ScaleCrop>false</ScaleCrop>
  <LinksUpToDate>false</LinksUpToDate>
  <CharactersWithSpaces>2799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2020-09-02T01:31:00Z</dcterms:created>
  <dc:creator>haoxiaofei</dc:creator>
  <cp:lastModifiedBy>psp_dada</cp:lastModifiedBy>
  <dcterms:modified xsi:type="dcterms:W3CDTF">2025-07-08T09:04:18Z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A11D0A27D5904A2F85DA9E811DE80881</vt:lpwstr>
  </property>
  <property fmtid="{D5CDD505-2E9C-101B-9397-08002B2CF9AE}" pid="4" name="KSOTemplateDocerSaveRecord">
    <vt:lpwstr>eyJoZGlkIjoiODE5YjZjNjY4YmVkMmM5Mjk3ZDQ5NTI4ZGQ2MDRlNzEiLCJ1c2VySWQiOiI2NTA0NzI4NDAifQ==</vt:lpwstr>
  </property>
</Properties>
</file>