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EAFC4" w14:textId="77777777" w:rsidR="00526D1A" w:rsidRDefault="006D1F33" w:rsidP="00435D3F">
      <w:pPr>
        <w:spacing w:beforeLines="100" w:before="312" w:line="120" w:lineRule="atLeast"/>
        <w:textAlignment w:val="center"/>
        <w:rPr>
          <w:sz w:val="52"/>
          <w:szCs w:val="52"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 wp14:anchorId="7747B2BD" wp14:editId="14A0F23A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6D1A" w:rsidRPr="00FA6FF3">
        <w:rPr>
          <w:rFonts w:ascii="黑体" w:eastAsia="黑体"/>
        </w:rPr>
        <w:object w:dxaOrig="9479" w:dyaOrig="2323" w14:anchorId="7D794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pt;height:29.35pt" o:ole="" fillcolor="window">
            <v:imagedata r:id="rId8" o:title=""/>
          </v:shape>
          <o:OLEObject Type="Embed" ProgID="MSDraw" ShapeID="_x0000_i1025" DrawAspect="Content" ObjectID="_1763781428" r:id="rId9">
            <o:FieldCodes>\* mergeformat</o:FieldCodes>
          </o:OLEObject>
        </w:object>
      </w:r>
      <w:r w:rsidR="00435D3F" w:rsidRPr="00435D3F">
        <w:rPr>
          <w:rFonts w:ascii="黑体" w:eastAsia="黑体" w:hint="eastAsia"/>
          <w:sz w:val="36"/>
          <w:szCs w:val="36"/>
        </w:rPr>
        <w:t>(</w:t>
      </w:r>
      <w:r w:rsidR="00435D3F" w:rsidRPr="00435D3F">
        <w:rPr>
          <w:rFonts w:ascii="华文隶书" w:eastAsia="华文隶书" w:hint="eastAsia"/>
          <w:b/>
          <w:sz w:val="36"/>
          <w:szCs w:val="36"/>
        </w:rPr>
        <w:t>深圳</w:t>
      </w:r>
      <w:r w:rsidR="00435D3F" w:rsidRPr="00435D3F">
        <w:rPr>
          <w:rFonts w:ascii="黑体" w:eastAsia="黑体" w:hint="eastAsia"/>
          <w:sz w:val="36"/>
          <w:szCs w:val="36"/>
        </w:rPr>
        <w:t>)</w:t>
      </w:r>
    </w:p>
    <w:p w14:paraId="3049AC80" w14:textId="77777777" w:rsidR="00526D1A" w:rsidRPr="002A3019" w:rsidRDefault="00526D1A" w:rsidP="00361C34">
      <w:pPr>
        <w:pStyle w:val="a4"/>
        <w:spacing w:after="0" w:line="200" w:lineRule="exact"/>
        <w:ind w:firstLine="0"/>
        <w:outlineLvl w:val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A3019"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  <w:r w:rsidR="00435D3F">
        <w:rPr>
          <w:rFonts w:eastAsia="黑体" w:hint="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</w:t>
      </w:r>
      <w:r w:rsidR="00435D3F">
        <w:rPr>
          <w:rFonts w:eastAsia="黑体" w:hint="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Shenzhen</w:t>
      </w:r>
    </w:p>
    <w:p w14:paraId="7746B5D5" w14:textId="77777777" w:rsidR="00CF7B4D" w:rsidRDefault="00BD3C77" w:rsidP="002A3019">
      <w:pPr>
        <w:pStyle w:val="a4"/>
        <w:spacing w:beforeLines="500" w:before="1560" w:after="0" w:line="240" w:lineRule="auto"/>
        <w:ind w:firstLine="0"/>
        <w:jc w:val="center"/>
        <w:rPr>
          <w:rFonts w:ascii="黑体" w:eastAsia="黑体" w:hAnsi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3C77">
        <w:rPr>
          <w:rFonts w:ascii="黑体" w:eastAsia="黑体" w:hAnsi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自动控制实践(A)课程设计</w:t>
      </w:r>
    </w:p>
    <w:p w14:paraId="156B6A1E" w14:textId="2101A7E0" w:rsidR="00526D1A" w:rsidRPr="00CF7B4D" w:rsidRDefault="008A7C3E" w:rsidP="002A3019">
      <w:pPr>
        <w:pStyle w:val="a4"/>
        <w:spacing w:beforeLines="500" w:before="1560" w:after="0" w:line="240" w:lineRule="auto"/>
        <w:ind w:firstLine="0"/>
        <w:jc w:val="center"/>
        <w:rPr>
          <w:rFonts w:ascii="黑体" w:eastAsia="黑体" w:hAnsi="黑体"/>
          <w:b/>
          <w:bCs/>
          <w:sz w:val="56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7B4D">
        <w:rPr>
          <w:rFonts w:ascii="黑体" w:eastAsia="黑体" w:hAnsi="黑体" w:hint="eastAsia"/>
          <w:b/>
          <w:bCs/>
          <w:sz w:val="56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报告</w:t>
      </w:r>
      <w:r w:rsidR="00B2021A">
        <w:rPr>
          <w:rFonts w:ascii="黑体" w:eastAsia="黑体" w:hAnsi="黑体" w:hint="eastAsia"/>
          <w:b/>
          <w:bCs/>
          <w:sz w:val="56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</w:p>
    <w:p w14:paraId="3397EA74" w14:textId="77777777" w:rsidR="003D02FA" w:rsidRDefault="003D02FA" w:rsidP="002A3019">
      <w:pPr>
        <w:spacing w:beforeLines="200" w:before="624" w:afterLines="200" w:after="624"/>
        <w:jc w:val="center"/>
        <w:rPr>
          <w:szCs w:val="21"/>
        </w:rPr>
      </w:pPr>
    </w:p>
    <w:p w14:paraId="660A2254" w14:textId="77777777" w:rsidR="003D02FA" w:rsidRDefault="003D02FA" w:rsidP="002A3019">
      <w:pPr>
        <w:spacing w:beforeLines="200" w:before="624" w:afterLines="200" w:after="624"/>
        <w:jc w:val="center"/>
        <w:rPr>
          <w:szCs w:val="21"/>
        </w:rPr>
      </w:pPr>
    </w:p>
    <w:p w14:paraId="00F21934" w14:textId="77777777" w:rsidR="009A70C0" w:rsidRDefault="009A70C0" w:rsidP="009A70C0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课程名称：</w:t>
      </w:r>
      <w:r>
        <w:rPr>
          <w:rFonts w:ascii="宋体" w:hAnsi="宋体" w:hint="eastAsia"/>
          <w:sz w:val="36"/>
          <w:szCs w:val="28"/>
          <w:u w:val="single"/>
        </w:rPr>
        <w:t xml:space="preserve">   自动控制实践(A)课程设计         </w:t>
      </w:r>
    </w:p>
    <w:p w14:paraId="62BD8F78" w14:textId="77777777" w:rsidR="009A70C0" w:rsidRDefault="009A70C0" w:rsidP="009A70C0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学生姓名：</w:t>
      </w:r>
      <w:r>
        <w:rPr>
          <w:rFonts w:ascii="宋体" w:hAnsi="宋体" w:hint="eastAsia"/>
          <w:sz w:val="36"/>
          <w:szCs w:val="28"/>
          <w:u w:val="single"/>
        </w:rPr>
        <w:t xml:space="preserve">    吕家昊     </w:t>
      </w:r>
      <w:proofErr w:type="gramStart"/>
      <w:r>
        <w:rPr>
          <w:rFonts w:ascii="宋体" w:hAnsi="宋体" w:hint="eastAsia"/>
          <w:sz w:val="36"/>
          <w:szCs w:val="28"/>
          <w:u w:val="single"/>
        </w:rPr>
        <w:t>陈谦益</w:t>
      </w:r>
      <w:proofErr w:type="gramEnd"/>
      <w:r>
        <w:rPr>
          <w:rFonts w:ascii="宋体" w:hAnsi="宋体" w:hint="eastAsia"/>
          <w:sz w:val="36"/>
          <w:szCs w:val="28"/>
          <w:u w:val="single"/>
        </w:rPr>
        <w:t xml:space="preserve">           </w:t>
      </w:r>
    </w:p>
    <w:p w14:paraId="1D35D58D" w14:textId="77777777" w:rsidR="009A70C0" w:rsidRDefault="009A70C0" w:rsidP="009A70C0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学生学号：</w:t>
      </w:r>
      <w:r>
        <w:rPr>
          <w:rFonts w:ascii="宋体" w:hAnsi="宋体" w:hint="eastAsia"/>
          <w:sz w:val="36"/>
          <w:szCs w:val="28"/>
          <w:u w:val="single"/>
        </w:rPr>
        <w:t xml:space="preserve">   210320111     210320112        </w:t>
      </w:r>
    </w:p>
    <w:p w14:paraId="354E30D4" w14:textId="77777777" w:rsidR="009A70C0" w:rsidRDefault="009A70C0" w:rsidP="009A70C0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学生专业：</w:t>
      </w:r>
      <w:r>
        <w:rPr>
          <w:rFonts w:ascii="宋体" w:hAnsi="宋体" w:hint="eastAsia"/>
          <w:sz w:val="36"/>
          <w:szCs w:val="28"/>
          <w:u w:val="single"/>
        </w:rPr>
        <w:t xml:space="preserve">              自动化            </w:t>
      </w:r>
    </w:p>
    <w:p w14:paraId="13B40E1C" w14:textId="77777777" w:rsidR="009A70C0" w:rsidRDefault="009A70C0" w:rsidP="009A70C0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开课学期：</w:t>
      </w:r>
      <w:r>
        <w:rPr>
          <w:rFonts w:ascii="宋体" w:hAnsi="宋体" w:hint="eastAsia"/>
          <w:sz w:val="36"/>
          <w:szCs w:val="28"/>
          <w:u w:val="single"/>
        </w:rPr>
        <w:t xml:space="preserve">           2023-24秋季            </w:t>
      </w:r>
    </w:p>
    <w:p w14:paraId="7D8DFA85" w14:textId="24185694" w:rsidR="009A70C0" w:rsidRDefault="009A70C0" w:rsidP="009A70C0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报告时间：</w:t>
      </w:r>
      <w:r>
        <w:rPr>
          <w:rFonts w:ascii="宋体" w:hAnsi="宋体" w:hint="eastAsia"/>
          <w:sz w:val="36"/>
          <w:szCs w:val="28"/>
          <w:u w:val="single"/>
        </w:rPr>
        <w:t xml:space="preserve">           2023.1</w:t>
      </w:r>
      <w:r>
        <w:rPr>
          <w:rFonts w:ascii="宋体" w:hAnsi="宋体"/>
          <w:sz w:val="36"/>
          <w:szCs w:val="28"/>
          <w:u w:val="single"/>
        </w:rPr>
        <w:t>2</w:t>
      </w:r>
      <w:r>
        <w:rPr>
          <w:rFonts w:ascii="宋体" w:hAnsi="宋体" w:hint="eastAsia"/>
          <w:sz w:val="36"/>
          <w:szCs w:val="28"/>
          <w:u w:val="single"/>
        </w:rPr>
        <w:t>.</w:t>
      </w:r>
      <w:r>
        <w:rPr>
          <w:rFonts w:ascii="宋体" w:hAnsi="宋体"/>
          <w:sz w:val="36"/>
          <w:szCs w:val="28"/>
          <w:u w:val="single"/>
        </w:rPr>
        <w:t>11</w:t>
      </w:r>
      <w:r>
        <w:rPr>
          <w:rFonts w:ascii="宋体" w:hAnsi="宋体" w:hint="eastAsia"/>
          <w:sz w:val="36"/>
          <w:szCs w:val="28"/>
          <w:u w:val="single"/>
        </w:rPr>
        <w:t xml:space="preserve"> </w:t>
      </w:r>
      <w:r>
        <w:rPr>
          <w:rFonts w:ascii="宋体" w:hAnsi="宋体"/>
          <w:sz w:val="36"/>
          <w:szCs w:val="28"/>
          <w:u w:val="single"/>
        </w:rPr>
        <w:t xml:space="preserve"> </w:t>
      </w:r>
      <w:r>
        <w:rPr>
          <w:rFonts w:ascii="宋体" w:hAnsi="宋体" w:hint="eastAsia"/>
          <w:sz w:val="36"/>
          <w:szCs w:val="28"/>
          <w:u w:val="single"/>
        </w:rPr>
        <w:t xml:space="preserve">          </w:t>
      </w:r>
    </w:p>
    <w:p w14:paraId="1300C405" w14:textId="77777777" w:rsidR="00772255" w:rsidRPr="00FA3FA0" w:rsidRDefault="00526D1A" w:rsidP="00762A35">
      <w:pPr>
        <w:jc w:val="center"/>
        <w:rPr>
          <w:rFonts w:ascii="黑体" w:eastAsia="黑体" w:hAnsi="黑体"/>
          <w:sz w:val="32"/>
          <w:szCs w:val="28"/>
        </w:rPr>
      </w:pPr>
      <w:r w:rsidRPr="00FA3FA0">
        <w:rPr>
          <w:rFonts w:ascii="黑体" w:eastAsia="黑体" w:hAnsi="黑体" w:hint="eastAsia"/>
          <w:sz w:val="32"/>
          <w:szCs w:val="28"/>
        </w:rPr>
        <w:t>哈尔滨工业大学</w:t>
      </w:r>
      <w:r w:rsidR="000459B8">
        <w:rPr>
          <w:rFonts w:ascii="黑体" w:eastAsia="黑体" w:hAnsi="黑体" w:hint="eastAsia"/>
          <w:sz w:val="32"/>
          <w:szCs w:val="28"/>
        </w:rPr>
        <w:t>（深圳）</w:t>
      </w:r>
    </w:p>
    <w:p w14:paraId="1F6C9ED4" w14:textId="77777777" w:rsidR="00CD253B" w:rsidRDefault="00FF71C5" w:rsidP="00762A35">
      <w:pPr>
        <w:jc w:val="center"/>
        <w:rPr>
          <w:rFonts w:ascii="黑体" w:eastAsia="黑体" w:hAnsi="黑体"/>
          <w:sz w:val="32"/>
          <w:szCs w:val="28"/>
        </w:rPr>
      </w:pPr>
      <w:r w:rsidRPr="00FA3FA0">
        <w:rPr>
          <w:rFonts w:ascii="黑体" w:eastAsia="黑体" w:hAnsi="黑体" w:hint="eastAsia"/>
          <w:sz w:val="32"/>
          <w:szCs w:val="28"/>
        </w:rPr>
        <w:t>实验与创新实践教育中心</w:t>
      </w:r>
    </w:p>
    <w:p w14:paraId="561E33D1" w14:textId="77777777" w:rsidR="00CD0AAC" w:rsidRDefault="00CD0AAC" w:rsidP="00CD0AAC">
      <w:pPr>
        <w:jc w:val="center"/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lastRenderedPageBreak/>
        <w:t>学生实验守则</w:t>
      </w:r>
    </w:p>
    <w:p w14:paraId="5FB6BBFB" w14:textId="77777777" w:rsidR="00CD0AAC" w:rsidRDefault="00CD0AAC" w:rsidP="00CD0AAC">
      <w:pPr>
        <w:jc w:val="center"/>
        <w:rPr>
          <w:rFonts w:ascii="黑体" w:eastAsia="黑体" w:hAnsi="黑体"/>
          <w:sz w:val="32"/>
          <w:szCs w:val="28"/>
        </w:rPr>
      </w:pPr>
    </w:p>
    <w:p w14:paraId="005681FA" w14:textId="77777777" w:rsidR="00CD0AAC" w:rsidRDefault="00CD0AAC" w:rsidP="00CD0AA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45019">
        <w:rPr>
          <w:rFonts w:ascii="宋体" w:hAnsi="宋体" w:hint="eastAsia"/>
          <w:sz w:val="24"/>
        </w:rPr>
        <w:t>实验时应保证人身安全，</w:t>
      </w:r>
      <w:r>
        <w:rPr>
          <w:rFonts w:ascii="宋体" w:hAnsi="宋体" w:hint="eastAsia"/>
          <w:sz w:val="24"/>
        </w:rPr>
        <w:t>设备安全，爱护国家财产，培养科学作风。为此，在本实验室应遵守以下守则：</w:t>
      </w:r>
    </w:p>
    <w:p w14:paraId="11C4F59E" w14:textId="77777777" w:rsidR="00CD0AAC" w:rsidRDefault="00CD0AAC" w:rsidP="00CD0AA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实验室是教学实验及科学研究的重要基地，学生在实验室进行教学实验和科学研究必须遵守校、院（系、所）制定的实验室有关的规章制度。</w:t>
      </w:r>
    </w:p>
    <w:p w14:paraId="4C0F5ECE" w14:textId="77777777" w:rsidR="00CD0AAC" w:rsidRDefault="00CD0AAC" w:rsidP="00CD0AA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教学实验是学生进行专业学习的重要组成部分，通过教学实验逐步树立辩证唯物主义世界观，培养求实严谨的科学态度，提高分析问题和解决问题的能力。因此每位同学要充分重视教学实验，认真做好实验。</w:t>
      </w:r>
    </w:p>
    <w:p w14:paraId="04B4D3B8" w14:textId="77777777" w:rsidR="00CD0AAC" w:rsidRDefault="00CD0AAC" w:rsidP="00CD0AA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严守纪律，按时开始实验。</w:t>
      </w:r>
    </w:p>
    <w:p w14:paraId="282AFF74" w14:textId="77777777" w:rsidR="00CD0AAC" w:rsidRDefault="00CD0AAC" w:rsidP="00CD0AA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严禁带电拆线、接线。</w:t>
      </w:r>
    </w:p>
    <w:p w14:paraId="1496D52B" w14:textId="77777777" w:rsidR="00CD0AAC" w:rsidRDefault="00CD0AAC" w:rsidP="00CD0AA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非本次实验用的设备器材，未经指导教师许可不得动用。</w:t>
      </w:r>
    </w:p>
    <w:p w14:paraId="797C85CB" w14:textId="77777777" w:rsidR="00CD0AAC" w:rsidRDefault="00CD0AAC" w:rsidP="00CD0AA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若自己增加实验内容，须事先征得指导教师同意。</w:t>
      </w:r>
    </w:p>
    <w:p w14:paraId="3925BF46" w14:textId="77777777" w:rsidR="00CD0AAC" w:rsidRDefault="00CD0AAC" w:rsidP="00CD0AA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注意实验安全，爱护实验器材，使用仪器设备时要严格遵守操作规程，仪器发生故障，要立即报告指导教师。损坏、丢失仪器设备要及时报告，按学校的有关管理办法处理。</w:t>
      </w:r>
    </w:p>
    <w:p w14:paraId="7827A3F0" w14:textId="77777777" w:rsidR="00CD0AAC" w:rsidRDefault="00CD0AAC" w:rsidP="00CD0AA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实验过程中，要精心操作，细心观察实验现象，认真记录各项测试数据，独立分析，原始实验记录要真实完整。</w:t>
      </w:r>
    </w:p>
    <w:p w14:paraId="23C92148" w14:textId="77777777" w:rsidR="00CD0AAC" w:rsidRDefault="00CD0AAC" w:rsidP="00CD0AA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树立良好学风，保持实验室肃静，禁止喧哗和随意走动。</w:t>
      </w:r>
    </w:p>
    <w:p w14:paraId="760E7AA1" w14:textId="77777777" w:rsidR="00CD0AAC" w:rsidRDefault="00CD0AAC" w:rsidP="00CD0AA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保持实验室整洁，实验室内不得吸烟，不准随地吐痰及乱扔纸屑和杂物，实验台上严禁放水杯、矿泉水、书包、衣物等与实验无关的物品。</w:t>
      </w:r>
    </w:p>
    <w:p w14:paraId="24836A87" w14:textId="77777777" w:rsidR="00CD0AAC" w:rsidRDefault="00CD0AAC" w:rsidP="00CD0AA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实验完毕，认真清理实验器材，将仪器回复原状，搞好室内卫生。必须将设备电源关闭，整理好桌椅后征得指导教师同意方可离开实验室。</w:t>
      </w:r>
    </w:p>
    <w:p w14:paraId="609A7011" w14:textId="77777777" w:rsidR="00CD0AAC" w:rsidRDefault="00CD0AAC" w:rsidP="00CD0AA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独立完成实验报告，并按时上交指导教师批阅。</w:t>
      </w:r>
    </w:p>
    <w:p w14:paraId="2ABD9AF5" w14:textId="77777777" w:rsidR="00CD0AAC" w:rsidRDefault="00CD0AAC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4CCE6BB" w14:textId="1FCA30C4" w:rsidR="008826EA" w:rsidRDefault="008C2B8A" w:rsidP="008826EA">
      <w:pPr>
        <w:spacing w:beforeLines="50" w:before="156" w:afterLines="50" w:after="156"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内容</w:t>
      </w:r>
      <w:r w:rsidR="00106E8D">
        <w:rPr>
          <w:rFonts w:hint="eastAsia"/>
          <w:b/>
          <w:bCs/>
          <w:sz w:val="32"/>
          <w:szCs w:val="32"/>
        </w:rPr>
        <w:t>9</w:t>
      </w:r>
      <w:r w:rsidR="00E40DE4">
        <w:rPr>
          <w:rFonts w:hint="eastAsia"/>
          <w:b/>
          <w:bCs/>
          <w:sz w:val="32"/>
          <w:szCs w:val="32"/>
        </w:rPr>
        <w:t xml:space="preserve">  </w:t>
      </w:r>
      <w:r w:rsidR="00106E8D" w:rsidRPr="00106E8D">
        <w:rPr>
          <w:rFonts w:hint="eastAsia"/>
          <w:b/>
          <w:bCs/>
          <w:sz w:val="32"/>
          <w:szCs w:val="32"/>
        </w:rPr>
        <w:t>直流电动机的调压调速实验验证</w:t>
      </w:r>
    </w:p>
    <w:p w14:paraId="7089E24B" w14:textId="77777777" w:rsidR="008826EA" w:rsidRPr="008C2B8A" w:rsidRDefault="008826EA" w:rsidP="008826EA">
      <w:pPr>
        <w:spacing w:beforeLines="50" w:before="156" w:afterLines="50" w:after="156" w:line="360" w:lineRule="auto"/>
        <w:jc w:val="center"/>
        <w:rPr>
          <w:b/>
          <w:bCs/>
          <w:sz w:val="28"/>
          <w:szCs w:val="28"/>
        </w:rPr>
      </w:pPr>
    </w:p>
    <w:p w14:paraId="73BC9974" w14:textId="359E8A23" w:rsidR="00FF68CB" w:rsidRPr="008C2B8A" w:rsidRDefault="00106E8D" w:rsidP="008826EA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106E8D">
        <w:rPr>
          <w:rFonts w:hint="eastAsia"/>
          <w:b/>
          <w:bCs/>
          <w:sz w:val="24"/>
        </w:rPr>
        <w:t>调节</w:t>
      </w:r>
      <w:r w:rsidRPr="00106E8D">
        <w:rPr>
          <w:rFonts w:hint="eastAsia"/>
          <w:b/>
          <w:bCs/>
          <w:sz w:val="24"/>
        </w:rPr>
        <w:t>PWM</w:t>
      </w:r>
      <w:r w:rsidRPr="00106E8D">
        <w:rPr>
          <w:rFonts w:hint="eastAsia"/>
          <w:b/>
          <w:bCs/>
          <w:sz w:val="24"/>
        </w:rPr>
        <w:t>信号的占空比（做</w:t>
      </w:r>
      <w:r w:rsidRPr="00106E8D">
        <w:rPr>
          <w:rFonts w:hint="eastAsia"/>
          <w:b/>
          <w:bCs/>
          <w:sz w:val="24"/>
        </w:rPr>
        <w:t>5</w:t>
      </w:r>
      <w:r w:rsidRPr="00106E8D">
        <w:rPr>
          <w:rFonts w:hint="eastAsia"/>
          <w:b/>
          <w:bCs/>
          <w:sz w:val="24"/>
        </w:rPr>
        <w:t>组），观测并记录电机的电枢电流变化；</w:t>
      </w:r>
      <w:r w:rsidR="002F6534" w:rsidRPr="008C2B8A">
        <w:rPr>
          <w:rFonts w:hint="eastAsia"/>
          <w:b/>
          <w:bCs/>
          <w:sz w:val="24"/>
        </w:rPr>
        <w:t>（</w:t>
      </w:r>
      <w:r w:rsidR="005B2A2B">
        <w:rPr>
          <w:rFonts w:hint="eastAsia"/>
          <w:b/>
          <w:bCs/>
          <w:sz w:val="24"/>
        </w:rPr>
        <w:t>2</w:t>
      </w:r>
      <w:proofErr w:type="gramStart"/>
      <w:r w:rsidR="002F6534" w:rsidRPr="008C2B8A">
        <w:rPr>
          <w:b/>
          <w:bCs/>
          <w:sz w:val="24"/>
        </w:rPr>
        <w:t>’</w:t>
      </w:r>
      <w:proofErr w:type="gramEnd"/>
      <w:r w:rsidR="002F6534" w:rsidRPr="008C2B8A">
        <w:rPr>
          <w:rFonts w:hint="eastAsia"/>
          <w:b/>
          <w:bCs/>
          <w:sz w:val="24"/>
        </w:rPr>
        <w:t>）</w:t>
      </w:r>
    </w:p>
    <w:p w14:paraId="12C2404F" w14:textId="66F9DE8C" w:rsidR="008826EA" w:rsidRDefault="00CB3512" w:rsidP="00F350EC">
      <w:pPr>
        <w:spacing w:beforeLines="50" w:before="156" w:afterLines="50" w:after="156" w:line="360" w:lineRule="auto"/>
        <w:ind w:left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负载为</w:t>
      </w:r>
      <w:r>
        <w:rPr>
          <w:rFonts w:hint="eastAsia"/>
          <w:bCs/>
          <w:sz w:val="24"/>
        </w:rPr>
        <w:t>6</w:t>
      </w:r>
      <w:r>
        <w:rPr>
          <w:bCs/>
          <w:sz w:val="24"/>
        </w:rPr>
        <w:t>00g</w:t>
      </w:r>
      <w:r>
        <w:rPr>
          <w:rFonts w:hint="eastAsia"/>
          <w:bCs/>
          <w:sz w:val="24"/>
        </w:rPr>
        <w:t>。</w:t>
      </w:r>
    </w:p>
    <w:tbl>
      <w:tblPr>
        <w:tblW w:w="6101" w:type="dxa"/>
        <w:tblInd w:w="1662" w:type="dxa"/>
        <w:tblLook w:val="04A0" w:firstRow="1" w:lastRow="0" w:firstColumn="1" w:lastColumn="0" w:noHBand="0" w:noVBand="1"/>
      </w:tblPr>
      <w:tblGrid>
        <w:gridCol w:w="1040"/>
        <w:gridCol w:w="1400"/>
        <w:gridCol w:w="1818"/>
        <w:gridCol w:w="1843"/>
      </w:tblGrid>
      <w:tr w:rsidR="00F350EC" w:rsidRPr="00F350EC" w14:paraId="3ABC1BFB" w14:textId="77777777" w:rsidTr="00F75FC0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D5603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占空比q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976EC" w14:textId="77777777" w:rsidR="00F350EC" w:rsidRPr="00F350EC" w:rsidRDefault="00F350EC" w:rsidP="00F350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电机电压(V)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20AA" w14:textId="77777777" w:rsidR="00F350EC" w:rsidRPr="00F350EC" w:rsidRDefault="00F350EC" w:rsidP="00F350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ACS712输出(V)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E702" w14:textId="77777777" w:rsidR="00F350EC" w:rsidRPr="00F350EC" w:rsidRDefault="00F350EC" w:rsidP="00F350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电枢电流大小(A)</w:t>
            </w:r>
          </w:p>
        </w:tc>
      </w:tr>
      <w:tr w:rsidR="00F350EC" w:rsidRPr="00F350EC" w14:paraId="6B730863" w14:textId="77777777" w:rsidTr="00F75FC0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A475F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55%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E387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5679D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2.46258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ED5D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0.1871</w:t>
            </w:r>
          </w:p>
        </w:tc>
      </w:tr>
      <w:tr w:rsidR="00F350EC" w:rsidRPr="00F350EC" w14:paraId="7126238B" w14:textId="77777777" w:rsidTr="00F75FC0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A4B1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60%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F556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4.8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D8AE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2.46558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6F64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0.1721</w:t>
            </w:r>
          </w:p>
        </w:tc>
      </w:tr>
      <w:tr w:rsidR="00F350EC" w:rsidRPr="00F350EC" w14:paraId="577C5C08" w14:textId="77777777" w:rsidTr="00F75FC0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91FE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65%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98EA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7.2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E021A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2.46042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38906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0.1979</w:t>
            </w:r>
          </w:p>
        </w:tc>
      </w:tr>
      <w:tr w:rsidR="00F350EC" w:rsidRPr="00F350EC" w14:paraId="4937D0CF" w14:textId="77777777" w:rsidTr="00F75FC0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3893A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70%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6C9C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9.6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75DC9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2.4295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BBF1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0.3525</w:t>
            </w:r>
          </w:p>
        </w:tc>
      </w:tr>
      <w:tr w:rsidR="00F350EC" w:rsidRPr="00F350EC" w14:paraId="2A80D46C" w14:textId="77777777" w:rsidTr="00F75FC0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813E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75%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24E0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A13B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2.4236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37F0" w14:textId="77777777" w:rsidR="00F350EC" w:rsidRPr="00F350EC" w:rsidRDefault="00F350EC" w:rsidP="00F350E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350E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0.382</w:t>
            </w:r>
          </w:p>
        </w:tc>
      </w:tr>
    </w:tbl>
    <w:p w14:paraId="1ADB868A" w14:textId="77777777" w:rsidR="00F350EC" w:rsidRPr="00F350EC" w:rsidRDefault="00F350EC" w:rsidP="00F350EC">
      <w:pPr>
        <w:spacing w:beforeLines="50" w:before="156" w:afterLines="50" w:after="156" w:line="360" w:lineRule="auto"/>
        <w:ind w:left="420"/>
        <w:jc w:val="left"/>
        <w:rPr>
          <w:rFonts w:hint="eastAsia"/>
          <w:bCs/>
          <w:sz w:val="24"/>
        </w:rPr>
      </w:pPr>
    </w:p>
    <w:p w14:paraId="139D968E" w14:textId="2F1CAFF8" w:rsidR="00FF68CB" w:rsidRPr="008C2B8A" w:rsidRDefault="00106E8D" w:rsidP="008826EA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106E8D">
        <w:rPr>
          <w:rFonts w:hint="eastAsia"/>
          <w:b/>
          <w:bCs/>
          <w:sz w:val="24"/>
        </w:rPr>
        <w:t>分析电机调压调速的特性，对比验证实验与理论结果；</w:t>
      </w:r>
      <w:r w:rsidR="002F6534" w:rsidRPr="008C2B8A">
        <w:rPr>
          <w:rFonts w:hint="eastAsia"/>
          <w:b/>
          <w:bCs/>
          <w:sz w:val="24"/>
        </w:rPr>
        <w:t>（</w:t>
      </w:r>
      <w:r w:rsidR="005B2A2B">
        <w:rPr>
          <w:rFonts w:hint="eastAsia"/>
          <w:b/>
          <w:bCs/>
          <w:sz w:val="24"/>
        </w:rPr>
        <w:t>2</w:t>
      </w:r>
      <w:proofErr w:type="gramStart"/>
      <w:r w:rsidR="002F6534" w:rsidRPr="008C2B8A">
        <w:rPr>
          <w:b/>
          <w:bCs/>
          <w:sz w:val="24"/>
        </w:rPr>
        <w:t>’</w:t>
      </w:r>
      <w:proofErr w:type="gramEnd"/>
      <w:r w:rsidR="002F6534" w:rsidRPr="008C2B8A">
        <w:rPr>
          <w:rFonts w:hint="eastAsia"/>
          <w:b/>
          <w:bCs/>
          <w:sz w:val="24"/>
        </w:rPr>
        <w:t>）；</w:t>
      </w:r>
    </w:p>
    <w:p w14:paraId="79DF41CB" w14:textId="025426B6" w:rsidR="008826EA" w:rsidRDefault="00F350EC" w:rsidP="004414DE">
      <w:pPr>
        <w:spacing w:beforeLines="50" w:before="156" w:afterLines="50" w:after="156"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理论上当负载</w:t>
      </w:r>
      <w:r w:rsidR="00F75FC0">
        <w:rPr>
          <w:rFonts w:hint="eastAsia"/>
          <w:bCs/>
          <w:sz w:val="24"/>
        </w:rPr>
        <w:t>转矩</w:t>
      </w:r>
      <w:r>
        <w:rPr>
          <w:rFonts w:hint="eastAsia"/>
          <w:bCs/>
          <w:sz w:val="24"/>
        </w:rPr>
        <w:t>不变时，</w:t>
      </w:r>
      <w:r w:rsidR="00F75FC0">
        <w:rPr>
          <w:rFonts w:hint="eastAsia"/>
          <w:bCs/>
          <w:sz w:val="24"/>
        </w:rPr>
        <w:t>若绕组磁通量不变，当电压增加时，电枢电流保持不变。</w:t>
      </w:r>
    </w:p>
    <w:p w14:paraId="35177DFB" w14:textId="3BE5C6C6" w:rsidR="00F75FC0" w:rsidRDefault="00F75FC0" w:rsidP="004414DE">
      <w:pPr>
        <w:spacing w:beforeLines="50" w:before="156" w:afterLines="50" w:after="156"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实验使用电机</w:t>
      </w:r>
      <w:r w:rsidR="004414DE">
        <w:rPr>
          <w:rFonts w:hint="eastAsia"/>
          <w:bCs/>
          <w:sz w:val="24"/>
        </w:rPr>
        <w:t>励磁绕组与电枢使用相同的电压输入，因此改变输入电压时，磁通量同样发生变化。且由于</w:t>
      </w:r>
      <w:r w:rsidR="004414DE">
        <w:rPr>
          <w:rFonts w:hint="eastAsia"/>
          <w:bCs/>
          <w:sz w:val="24"/>
        </w:rPr>
        <w:t>A</w:t>
      </w:r>
      <w:r w:rsidR="004414DE">
        <w:rPr>
          <w:bCs/>
          <w:sz w:val="24"/>
        </w:rPr>
        <w:t>CS712</w:t>
      </w:r>
      <w:r w:rsidR="004414DE">
        <w:rPr>
          <w:rFonts w:hint="eastAsia"/>
          <w:bCs/>
          <w:sz w:val="24"/>
        </w:rPr>
        <w:t>输出数据较不稳定，电压与电流之间并没有呈现明显的线性或磁场控制曲线关系。</w:t>
      </w:r>
    </w:p>
    <w:p w14:paraId="11B7DF42" w14:textId="2EDEEC18" w:rsidR="004414DE" w:rsidRPr="00F350EC" w:rsidRDefault="004414DE" w:rsidP="004414DE">
      <w:pPr>
        <w:spacing w:beforeLines="50" w:before="156" w:afterLines="50" w:after="156" w:line="360" w:lineRule="auto"/>
        <w:ind w:firstLineChars="200" w:firstLine="420"/>
        <w:jc w:val="center"/>
        <w:rPr>
          <w:rFonts w:hint="eastAsia"/>
          <w:bCs/>
          <w:sz w:val="24"/>
        </w:rPr>
      </w:pPr>
      <w:r>
        <w:rPr>
          <w:noProof/>
        </w:rPr>
        <w:drawing>
          <wp:inline distT="0" distB="0" distL="0" distR="0" wp14:anchorId="391423C5" wp14:editId="0D221DE6">
            <wp:extent cx="4575776" cy="2779241"/>
            <wp:effectExtent l="0" t="0" r="15875" b="25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46A14DA" w14:textId="0CC9B138" w:rsidR="008826EA" w:rsidRDefault="008826EA" w:rsidP="008C2B8A">
      <w:pPr>
        <w:spacing w:beforeLines="50" w:before="156" w:afterLines="50" w:after="156" w:line="360" w:lineRule="auto"/>
        <w:ind w:leftChars="202" w:left="424"/>
        <w:jc w:val="left"/>
        <w:rPr>
          <w:b/>
          <w:bCs/>
          <w:sz w:val="24"/>
        </w:rPr>
      </w:pPr>
    </w:p>
    <w:p w14:paraId="30A06FAF" w14:textId="77777777" w:rsidR="00DD2EA4" w:rsidRPr="00106E8D" w:rsidRDefault="00DD2EA4" w:rsidP="008C2B8A">
      <w:pPr>
        <w:spacing w:beforeLines="50" w:before="156" w:afterLines="50" w:after="156" w:line="360" w:lineRule="auto"/>
        <w:ind w:leftChars="202" w:left="424"/>
        <w:jc w:val="left"/>
        <w:rPr>
          <w:rFonts w:hint="eastAsia"/>
          <w:b/>
          <w:bCs/>
          <w:sz w:val="24"/>
        </w:rPr>
      </w:pPr>
    </w:p>
    <w:p w14:paraId="2A2DABF8" w14:textId="2A52A3F1" w:rsidR="00FF68CB" w:rsidRPr="008C2B8A" w:rsidRDefault="00CD0AAC" w:rsidP="003B031C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lastRenderedPageBreak/>
        <w:t>本次课程设计</w:t>
      </w:r>
      <w:r w:rsidR="003B031C">
        <w:rPr>
          <w:b/>
          <w:bCs/>
          <w:sz w:val="24"/>
        </w:rPr>
        <w:t>总结，包括</w:t>
      </w:r>
      <w:r w:rsidR="003B031C">
        <w:rPr>
          <w:rFonts w:hint="eastAsia"/>
          <w:b/>
          <w:bCs/>
          <w:sz w:val="24"/>
        </w:rPr>
        <w:t>：</w:t>
      </w:r>
      <w:r w:rsidR="003B031C" w:rsidRPr="003B031C">
        <w:rPr>
          <w:rFonts w:hint="eastAsia"/>
          <w:b/>
          <w:bCs/>
          <w:sz w:val="24"/>
        </w:rPr>
        <w:tab/>
      </w:r>
      <w:r w:rsidR="003B031C" w:rsidRPr="003B031C">
        <w:rPr>
          <w:rFonts w:hint="eastAsia"/>
          <w:b/>
          <w:bCs/>
          <w:sz w:val="24"/>
        </w:rPr>
        <w:t>遇到的问题及解决方法</w:t>
      </w:r>
      <w:r w:rsidR="003B031C">
        <w:rPr>
          <w:rFonts w:hint="eastAsia"/>
          <w:b/>
          <w:bCs/>
          <w:sz w:val="24"/>
        </w:rPr>
        <w:t>、</w:t>
      </w:r>
      <w:r w:rsidR="00106E8D">
        <w:rPr>
          <w:rFonts w:hint="eastAsia"/>
          <w:b/>
          <w:bCs/>
          <w:sz w:val="24"/>
        </w:rPr>
        <w:t>心得、经验分享</w:t>
      </w:r>
      <w:r w:rsidR="00106E8D" w:rsidRPr="008C2B8A">
        <w:rPr>
          <w:rFonts w:hint="eastAsia"/>
          <w:b/>
          <w:bCs/>
          <w:sz w:val="24"/>
        </w:rPr>
        <w:t>（</w:t>
      </w:r>
      <w:r w:rsidR="00106E8D">
        <w:rPr>
          <w:b/>
          <w:bCs/>
          <w:sz w:val="24"/>
        </w:rPr>
        <w:t>1</w:t>
      </w:r>
      <w:proofErr w:type="gramStart"/>
      <w:r w:rsidR="00106E8D" w:rsidRPr="008C2B8A">
        <w:rPr>
          <w:b/>
          <w:bCs/>
          <w:sz w:val="24"/>
        </w:rPr>
        <w:t>’</w:t>
      </w:r>
      <w:proofErr w:type="gramEnd"/>
      <w:r w:rsidR="00106E8D" w:rsidRPr="008C2B8A">
        <w:rPr>
          <w:rFonts w:hint="eastAsia"/>
          <w:b/>
          <w:bCs/>
          <w:sz w:val="24"/>
        </w:rPr>
        <w:t>）</w:t>
      </w:r>
      <w:r w:rsidR="002F6534" w:rsidRPr="008C2B8A">
        <w:rPr>
          <w:rFonts w:hint="eastAsia"/>
          <w:b/>
          <w:bCs/>
          <w:sz w:val="24"/>
        </w:rPr>
        <w:t xml:space="preserve"> </w:t>
      </w:r>
      <w:r w:rsidR="002F6534" w:rsidRPr="008C2B8A">
        <w:rPr>
          <w:rFonts w:hint="eastAsia"/>
          <w:b/>
          <w:bCs/>
          <w:sz w:val="24"/>
        </w:rPr>
        <w:t>。</w:t>
      </w:r>
    </w:p>
    <w:p w14:paraId="1D252C4D" w14:textId="3A4D150F" w:rsidR="00BB585A" w:rsidRDefault="00DD2EA4" w:rsidP="00DD2EA4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遇到问题：</w:t>
      </w:r>
      <w:r w:rsidR="00086803">
        <w:rPr>
          <w:rFonts w:ascii="宋体" w:hAnsi="宋体" w:hint="eastAsia"/>
          <w:sz w:val="24"/>
          <w:szCs w:val="22"/>
        </w:rPr>
        <w:t>A</w:t>
      </w:r>
      <w:r w:rsidR="00086803">
        <w:rPr>
          <w:rFonts w:ascii="宋体" w:hAnsi="宋体"/>
          <w:sz w:val="24"/>
          <w:szCs w:val="22"/>
        </w:rPr>
        <w:t>CS712</w:t>
      </w:r>
      <w:r w:rsidR="00086803">
        <w:rPr>
          <w:rFonts w:ascii="宋体" w:hAnsi="宋体" w:hint="eastAsia"/>
          <w:sz w:val="24"/>
          <w:szCs w:val="22"/>
        </w:rPr>
        <w:t>测量数据时读数跳动范围大。因此实验时，尽可能排除其它干扰因素（如负载上升方向保持相同，且尽量使负载在水平方向上静止）。</w:t>
      </w:r>
    </w:p>
    <w:p w14:paraId="19699F93" w14:textId="16CFB760" w:rsidR="00DD2EA4" w:rsidRPr="00DD2EA4" w:rsidRDefault="00DD2EA4" w:rsidP="00DD2EA4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经验：</w:t>
      </w:r>
      <w:r w:rsidR="00086803">
        <w:rPr>
          <w:rFonts w:ascii="宋体" w:hAnsi="宋体" w:hint="eastAsia"/>
          <w:sz w:val="24"/>
          <w:szCs w:val="22"/>
        </w:rPr>
        <w:t>焊接过程中我们采用了飞线的方式，相对于焊接排针、连接杜邦线，飞线能提高电路板的稳定性，且可以防止导线拆接</w:t>
      </w:r>
      <w:r w:rsidR="00A34356">
        <w:rPr>
          <w:rFonts w:ascii="宋体" w:hAnsi="宋体" w:hint="eastAsia"/>
          <w:sz w:val="24"/>
          <w:szCs w:val="22"/>
        </w:rPr>
        <w:t>时发生</w:t>
      </w:r>
      <w:bookmarkStart w:id="0" w:name="_GoBack"/>
      <w:bookmarkEnd w:id="0"/>
      <w:r w:rsidR="00086803">
        <w:rPr>
          <w:rFonts w:ascii="宋体" w:hAnsi="宋体" w:hint="eastAsia"/>
          <w:sz w:val="24"/>
          <w:szCs w:val="22"/>
        </w:rPr>
        <w:t>错误。</w:t>
      </w:r>
    </w:p>
    <w:sectPr w:rsidR="00DD2EA4" w:rsidRPr="00DD2EA4" w:rsidSect="00661328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247" w:right="1253" w:bottom="936" w:left="144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CC692" w14:textId="77777777" w:rsidR="002B6604" w:rsidRDefault="002B6604">
      <w:r>
        <w:separator/>
      </w:r>
    </w:p>
  </w:endnote>
  <w:endnote w:type="continuationSeparator" w:id="0">
    <w:p w14:paraId="144FCDB9" w14:textId="77777777" w:rsidR="002B6604" w:rsidRDefault="002B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E0CBD" w14:textId="77777777" w:rsidR="002B354D" w:rsidRDefault="002B354D" w:rsidP="0066132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1D1E1" w14:textId="77777777" w:rsidR="002B354D" w:rsidRDefault="002B354D" w:rsidP="008720D6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D0B28" w14:textId="77777777" w:rsidR="002B6604" w:rsidRDefault="002B6604">
      <w:r>
        <w:separator/>
      </w:r>
    </w:p>
  </w:footnote>
  <w:footnote w:type="continuationSeparator" w:id="0">
    <w:p w14:paraId="58B391BC" w14:textId="77777777" w:rsidR="002B6604" w:rsidRDefault="002B6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C8652" w14:textId="77777777" w:rsidR="002B354D" w:rsidRDefault="002B354D">
    <w:pPr>
      <w:pStyle w:val="a5"/>
    </w:pPr>
    <w:r>
      <w:rPr>
        <w:rFonts w:hint="eastAsia"/>
      </w:rPr>
      <w:t>哈尔滨工业大学（深圳）实验报告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A3675" w14:textId="77777777" w:rsidR="002B354D" w:rsidRDefault="002B354D">
    <w:pPr>
      <w:pStyle w:val="a5"/>
    </w:pPr>
    <w:r>
      <w:rPr>
        <w:rFonts w:hint="eastAsia"/>
      </w:rPr>
      <w:t>哈尔滨工业大学（深圳）实验报告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01DF"/>
    <w:multiLevelType w:val="hybridMultilevel"/>
    <w:tmpl w:val="E4C87A26"/>
    <w:lvl w:ilvl="0" w:tplc="A31C16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0A83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E8C30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326E8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66A7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10AA7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B6A12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50230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3E2CA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80527AA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314187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30348"/>
    <w:multiLevelType w:val="hybridMultilevel"/>
    <w:tmpl w:val="FBCEBED4"/>
    <w:lvl w:ilvl="0" w:tplc="81C876B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0B5715"/>
    <w:multiLevelType w:val="hybridMultilevel"/>
    <w:tmpl w:val="266EA456"/>
    <w:lvl w:ilvl="0" w:tplc="530EAA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FB0BF8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B1AB4"/>
    <w:multiLevelType w:val="hybridMultilevel"/>
    <w:tmpl w:val="59849D10"/>
    <w:lvl w:ilvl="0" w:tplc="EAB6F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AA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4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A1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45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4E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A1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C3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5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2E55E6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835A2B"/>
    <w:multiLevelType w:val="hybridMultilevel"/>
    <w:tmpl w:val="1612F236"/>
    <w:lvl w:ilvl="0" w:tplc="72EE9E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20764D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5432EC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416549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C9093D"/>
    <w:multiLevelType w:val="multilevel"/>
    <w:tmpl w:val="48C9093D"/>
    <w:lvl w:ilvl="0">
      <w:start w:val="1"/>
      <w:numFmt w:val="decimal"/>
      <w:lvlText w:val="%1."/>
      <w:lvlJc w:val="left"/>
      <w:pPr>
        <w:ind w:left="842" w:hanging="420"/>
      </w:p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54587BB7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9461DF"/>
    <w:multiLevelType w:val="hybridMultilevel"/>
    <w:tmpl w:val="D876A548"/>
    <w:lvl w:ilvl="0" w:tplc="6BBA4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6F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2B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10C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25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89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6F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0B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00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51A6FC1"/>
    <w:multiLevelType w:val="hybridMultilevel"/>
    <w:tmpl w:val="01FC9FB8"/>
    <w:lvl w:ilvl="0" w:tplc="530EAA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3D4CC9"/>
    <w:multiLevelType w:val="hybridMultilevel"/>
    <w:tmpl w:val="E0D6FC36"/>
    <w:lvl w:ilvl="0" w:tplc="4352F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41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08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A3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685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00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A7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69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67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AAE5E99"/>
    <w:multiLevelType w:val="hybridMultilevel"/>
    <w:tmpl w:val="AA527B00"/>
    <w:lvl w:ilvl="0" w:tplc="5C7C64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0D30FA9"/>
    <w:multiLevelType w:val="hybridMultilevel"/>
    <w:tmpl w:val="0BAC4432"/>
    <w:lvl w:ilvl="0" w:tplc="0254B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76137D68"/>
    <w:multiLevelType w:val="multilevel"/>
    <w:tmpl w:val="76137D6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B12ED0"/>
    <w:multiLevelType w:val="multilevel"/>
    <w:tmpl w:val="7AB12ED0"/>
    <w:lvl w:ilvl="0">
      <w:start w:val="2"/>
      <w:numFmt w:val="decimal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21" w15:restartNumberingAfterBreak="0">
    <w:nsid w:val="7E501171"/>
    <w:multiLevelType w:val="multilevel"/>
    <w:tmpl w:val="7BC269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F984457"/>
    <w:multiLevelType w:val="multilevel"/>
    <w:tmpl w:val="7F984457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785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0"/>
  </w:num>
  <w:num w:numId="5">
    <w:abstractNumId w:val="19"/>
  </w:num>
  <w:num w:numId="6">
    <w:abstractNumId w:val="11"/>
  </w:num>
  <w:num w:numId="7">
    <w:abstractNumId w:val="1"/>
  </w:num>
  <w:num w:numId="8">
    <w:abstractNumId w:val="18"/>
  </w:num>
  <w:num w:numId="9">
    <w:abstractNumId w:val="2"/>
  </w:num>
  <w:num w:numId="10">
    <w:abstractNumId w:val="9"/>
  </w:num>
  <w:num w:numId="11">
    <w:abstractNumId w:val="8"/>
  </w:num>
  <w:num w:numId="12">
    <w:abstractNumId w:val="12"/>
  </w:num>
  <w:num w:numId="13">
    <w:abstractNumId w:val="22"/>
  </w:num>
  <w:num w:numId="14">
    <w:abstractNumId w:val="20"/>
  </w:num>
  <w:num w:numId="15">
    <w:abstractNumId w:val="21"/>
  </w:num>
  <w:num w:numId="16">
    <w:abstractNumId w:val="17"/>
  </w:num>
  <w:num w:numId="17">
    <w:abstractNumId w:val="3"/>
  </w:num>
  <w:num w:numId="18">
    <w:abstractNumId w:val="16"/>
  </w:num>
  <w:num w:numId="19">
    <w:abstractNumId w:val="4"/>
  </w:num>
  <w:num w:numId="20">
    <w:abstractNumId w:val="6"/>
  </w:num>
  <w:num w:numId="21">
    <w:abstractNumId w:val="0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CCB"/>
    <w:rsid w:val="00010B69"/>
    <w:rsid w:val="00012ACB"/>
    <w:rsid w:val="0001666E"/>
    <w:rsid w:val="00025C74"/>
    <w:rsid w:val="00026B45"/>
    <w:rsid w:val="00032A48"/>
    <w:rsid w:val="000378F8"/>
    <w:rsid w:val="000459B8"/>
    <w:rsid w:val="000513E4"/>
    <w:rsid w:val="00060289"/>
    <w:rsid w:val="00085BFF"/>
    <w:rsid w:val="00086803"/>
    <w:rsid w:val="000935B4"/>
    <w:rsid w:val="000A1FE9"/>
    <w:rsid w:val="000C3172"/>
    <w:rsid w:val="000D3FE1"/>
    <w:rsid w:val="000E2F99"/>
    <w:rsid w:val="000F3FCB"/>
    <w:rsid w:val="00106E8D"/>
    <w:rsid w:val="00117C4F"/>
    <w:rsid w:val="001425DE"/>
    <w:rsid w:val="001500C3"/>
    <w:rsid w:val="001563D8"/>
    <w:rsid w:val="0017206B"/>
    <w:rsid w:val="00181766"/>
    <w:rsid w:val="001C03EC"/>
    <w:rsid w:val="001C3A76"/>
    <w:rsid w:val="001D4A94"/>
    <w:rsid w:val="001D7B6B"/>
    <w:rsid w:val="001E470E"/>
    <w:rsid w:val="001E6D47"/>
    <w:rsid w:val="001E76A6"/>
    <w:rsid w:val="0021694B"/>
    <w:rsid w:val="00221B42"/>
    <w:rsid w:val="00224AA3"/>
    <w:rsid w:val="00247015"/>
    <w:rsid w:val="00256230"/>
    <w:rsid w:val="002608D5"/>
    <w:rsid w:val="00261FDE"/>
    <w:rsid w:val="00281B06"/>
    <w:rsid w:val="002923E0"/>
    <w:rsid w:val="00297EC3"/>
    <w:rsid w:val="002A3019"/>
    <w:rsid w:val="002B354D"/>
    <w:rsid w:val="002B6604"/>
    <w:rsid w:val="002D1E9D"/>
    <w:rsid w:val="002D2D37"/>
    <w:rsid w:val="002E43F7"/>
    <w:rsid w:val="002E4404"/>
    <w:rsid w:val="002F12EF"/>
    <w:rsid w:val="002F5A1A"/>
    <w:rsid w:val="002F6534"/>
    <w:rsid w:val="00301199"/>
    <w:rsid w:val="003029DD"/>
    <w:rsid w:val="00306B6F"/>
    <w:rsid w:val="003166D0"/>
    <w:rsid w:val="00317E09"/>
    <w:rsid w:val="003206B9"/>
    <w:rsid w:val="0032128C"/>
    <w:rsid w:val="00321AE3"/>
    <w:rsid w:val="00327D4C"/>
    <w:rsid w:val="00332702"/>
    <w:rsid w:val="00344545"/>
    <w:rsid w:val="003533B7"/>
    <w:rsid w:val="003567A7"/>
    <w:rsid w:val="00361C34"/>
    <w:rsid w:val="00383288"/>
    <w:rsid w:val="0038539F"/>
    <w:rsid w:val="003873B7"/>
    <w:rsid w:val="003A44DE"/>
    <w:rsid w:val="003A6180"/>
    <w:rsid w:val="003B031C"/>
    <w:rsid w:val="003B7055"/>
    <w:rsid w:val="003D02FA"/>
    <w:rsid w:val="003D7851"/>
    <w:rsid w:val="003E5FE8"/>
    <w:rsid w:val="003F78DF"/>
    <w:rsid w:val="00400ACC"/>
    <w:rsid w:val="004156FF"/>
    <w:rsid w:val="00415D29"/>
    <w:rsid w:val="00416F77"/>
    <w:rsid w:val="00435D3F"/>
    <w:rsid w:val="004371E0"/>
    <w:rsid w:val="004414DE"/>
    <w:rsid w:val="00445FA3"/>
    <w:rsid w:val="004544B1"/>
    <w:rsid w:val="00456D25"/>
    <w:rsid w:val="004578FA"/>
    <w:rsid w:val="004700A0"/>
    <w:rsid w:val="004C0123"/>
    <w:rsid w:val="004C571D"/>
    <w:rsid w:val="004E2DAA"/>
    <w:rsid w:val="0050098D"/>
    <w:rsid w:val="00514B77"/>
    <w:rsid w:val="00526D1A"/>
    <w:rsid w:val="00530D23"/>
    <w:rsid w:val="005327EC"/>
    <w:rsid w:val="00545FF4"/>
    <w:rsid w:val="00546B0B"/>
    <w:rsid w:val="005479E0"/>
    <w:rsid w:val="00557985"/>
    <w:rsid w:val="00563EE8"/>
    <w:rsid w:val="005B2A2B"/>
    <w:rsid w:val="005B41C4"/>
    <w:rsid w:val="005B706E"/>
    <w:rsid w:val="005C066B"/>
    <w:rsid w:val="005C4DEF"/>
    <w:rsid w:val="005C5A16"/>
    <w:rsid w:val="005D136F"/>
    <w:rsid w:val="005E78CA"/>
    <w:rsid w:val="00635361"/>
    <w:rsid w:val="00645110"/>
    <w:rsid w:val="00653E08"/>
    <w:rsid w:val="00661328"/>
    <w:rsid w:val="00661AEA"/>
    <w:rsid w:val="006719CA"/>
    <w:rsid w:val="006B61EE"/>
    <w:rsid w:val="006C2163"/>
    <w:rsid w:val="006C3669"/>
    <w:rsid w:val="006C42F0"/>
    <w:rsid w:val="006C4A2D"/>
    <w:rsid w:val="006D1F33"/>
    <w:rsid w:val="006E3F5F"/>
    <w:rsid w:val="006E65F5"/>
    <w:rsid w:val="00700282"/>
    <w:rsid w:val="00712E26"/>
    <w:rsid w:val="0076051A"/>
    <w:rsid w:val="00762A35"/>
    <w:rsid w:val="00772255"/>
    <w:rsid w:val="00791089"/>
    <w:rsid w:val="00796561"/>
    <w:rsid w:val="007A28E5"/>
    <w:rsid w:val="007A38DF"/>
    <w:rsid w:val="007B5A22"/>
    <w:rsid w:val="007C12BF"/>
    <w:rsid w:val="007C6BDC"/>
    <w:rsid w:val="007D6ADF"/>
    <w:rsid w:val="007E08B7"/>
    <w:rsid w:val="007F293C"/>
    <w:rsid w:val="007F4E03"/>
    <w:rsid w:val="00802EF7"/>
    <w:rsid w:val="008321AC"/>
    <w:rsid w:val="008331ED"/>
    <w:rsid w:val="00841D3D"/>
    <w:rsid w:val="0085724A"/>
    <w:rsid w:val="00857B61"/>
    <w:rsid w:val="00857D17"/>
    <w:rsid w:val="00861652"/>
    <w:rsid w:val="008720D6"/>
    <w:rsid w:val="00875DB0"/>
    <w:rsid w:val="00880B55"/>
    <w:rsid w:val="00881DDB"/>
    <w:rsid w:val="008826EA"/>
    <w:rsid w:val="00891A19"/>
    <w:rsid w:val="0089320A"/>
    <w:rsid w:val="008A556D"/>
    <w:rsid w:val="008A7C3E"/>
    <w:rsid w:val="008C2B8A"/>
    <w:rsid w:val="009009ED"/>
    <w:rsid w:val="00902D79"/>
    <w:rsid w:val="00913C05"/>
    <w:rsid w:val="00922E78"/>
    <w:rsid w:val="00943D82"/>
    <w:rsid w:val="00953FCB"/>
    <w:rsid w:val="00990DDB"/>
    <w:rsid w:val="009A528B"/>
    <w:rsid w:val="009A70C0"/>
    <w:rsid w:val="009A71DF"/>
    <w:rsid w:val="009B2E1A"/>
    <w:rsid w:val="009B4784"/>
    <w:rsid w:val="009B4BE3"/>
    <w:rsid w:val="009B793A"/>
    <w:rsid w:val="009E3CF2"/>
    <w:rsid w:val="009F297C"/>
    <w:rsid w:val="009F5EF2"/>
    <w:rsid w:val="00A06BC7"/>
    <w:rsid w:val="00A141E9"/>
    <w:rsid w:val="00A14601"/>
    <w:rsid w:val="00A23803"/>
    <w:rsid w:val="00A243C3"/>
    <w:rsid w:val="00A24A14"/>
    <w:rsid w:val="00A24C45"/>
    <w:rsid w:val="00A30FD6"/>
    <w:rsid w:val="00A34356"/>
    <w:rsid w:val="00A43C32"/>
    <w:rsid w:val="00A7374A"/>
    <w:rsid w:val="00A85D1E"/>
    <w:rsid w:val="00A86536"/>
    <w:rsid w:val="00A9051E"/>
    <w:rsid w:val="00AA433C"/>
    <w:rsid w:val="00AA5E88"/>
    <w:rsid w:val="00AB22DC"/>
    <w:rsid w:val="00AE1B7F"/>
    <w:rsid w:val="00AE6B0F"/>
    <w:rsid w:val="00B02414"/>
    <w:rsid w:val="00B2021A"/>
    <w:rsid w:val="00B4135A"/>
    <w:rsid w:val="00B53349"/>
    <w:rsid w:val="00B8035A"/>
    <w:rsid w:val="00B94716"/>
    <w:rsid w:val="00BA5386"/>
    <w:rsid w:val="00BB0451"/>
    <w:rsid w:val="00BB585A"/>
    <w:rsid w:val="00BD2767"/>
    <w:rsid w:val="00BD3C77"/>
    <w:rsid w:val="00BD4893"/>
    <w:rsid w:val="00BD55D4"/>
    <w:rsid w:val="00BD7191"/>
    <w:rsid w:val="00BD7CCB"/>
    <w:rsid w:val="00BE0359"/>
    <w:rsid w:val="00BE2CD3"/>
    <w:rsid w:val="00BE7F8E"/>
    <w:rsid w:val="00C007A1"/>
    <w:rsid w:val="00C00A10"/>
    <w:rsid w:val="00C1227A"/>
    <w:rsid w:val="00C134CB"/>
    <w:rsid w:val="00C16B8F"/>
    <w:rsid w:val="00C50240"/>
    <w:rsid w:val="00C65652"/>
    <w:rsid w:val="00C80D90"/>
    <w:rsid w:val="00C82A7E"/>
    <w:rsid w:val="00CB3512"/>
    <w:rsid w:val="00CD0AAC"/>
    <w:rsid w:val="00CD253B"/>
    <w:rsid w:val="00CD3B06"/>
    <w:rsid w:val="00CD669B"/>
    <w:rsid w:val="00CF7B4D"/>
    <w:rsid w:val="00D00871"/>
    <w:rsid w:val="00D03DD2"/>
    <w:rsid w:val="00D30711"/>
    <w:rsid w:val="00D51423"/>
    <w:rsid w:val="00D62249"/>
    <w:rsid w:val="00D665A1"/>
    <w:rsid w:val="00D80B99"/>
    <w:rsid w:val="00D86290"/>
    <w:rsid w:val="00D9097D"/>
    <w:rsid w:val="00D95F24"/>
    <w:rsid w:val="00DC1E0B"/>
    <w:rsid w:val="00DD0F78"/>
    <w:rsid w:val="00DD2EA4"/>
    <w:rsid w:val="00DE390A"/>
    <w:rsid w:val="00E20D36"/>
    <w:rsid w:val="00E268BA"/>
    <w:rsid w:val="00E40DE4"/>
    <w:rsid w:val="00E45019"/>
    <w:rsid w:val="00E46425"/>
    <w:rsid w:val="00E47824"/>
    <w:rsid w:val="00E5692C"/>
    <w:rsid w:val="00E61214"/>
    <w:rsid w:val="00E61AD9"/>
    <w:rsid w:val="00E862D6"/>
    <w:rsid w:val="00E93BF6"/>
    <w:rsid w:val="00E93D6A"/>
    <w:rsid w:val="00EA5ED6"/>
    <w:rsid w:val="00EA7746"/>
    <w:rsid w:val="00EB73BC"/>
    <w:rsid w:val="00ED4931"/>
    <w:rsid w:val="00EE27E3"/>
    <w:rsid w:val="00EE595F"/>
    <w:rsid w:val="00EF797E"/>
    <w:rsid w:val="00F14063"/>
    <w:rsid w:val="00F270A7"/>
    <w:rsid w:val="00F350EC"/>
    <w:rsid w:val="00F36BBA"/>
    <w:rsid w:val="00F43531"/>
    <w:rsid w:val="00F60D03"/>
    <w:rsid w:val="00F71BEF"/>
    <w:rsid w:val="00F75FC0"/>
    <w:rsid w:val="00F836B7"/>
    <w:rsid w:val="00F90B19"/>
    <w:rsid w:val="00F96A41"/>
    <w:rsid w:val="00FA2266"/>
    <w:rsid w:val="00FA3FA0"/>
    <w:rsid w:val="00FA6FF3"/>
    <w:rsid w:val="00FC0871"/>
    <w:rsid w:val="00FD24F6"/>
    <w:rsid w:val="00FD412F"/>
    <w:rsid w:val="00FD6013"/>
    <w:rsid w:val="00FF68CB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856A5F"/>
  <w15:docId w15:val="{0F3E9321-19E3-4076-973C-E4E7FDF8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FF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A6FF3"/>
    <w:pPr>
      <w:spacing w:after="120"/>
    </w:pPr>
  </w:style>
  <w:style w:type="paragraph" w:styleId="a4">
    <w:name w:val="Body Text First Indent"/>
    <w:basedOn w:val="a3"/>
    <w:rsid w:val="00FA6FF3"/>
    <w:pPr>
      <w:spacing w:line="320" w:lineRule="atLeast"/>
      <w:ind w:firstLine="420"/>
    </w:pPr>
    <w:rPr>
      <w:szCs w:val="20"/>
    </w:rPr>
  </w:style>
  <w:style w:type="paragraph" w:styleId="a5">
    <w:name w:val="header"/>
    <w:basedOn w:val="a"/>
    <w:rsid w:val="00FA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FA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FA6FF3"/>
  </w:style>
  <w:style w:type="paragraph" w:styleId="a9">
    <w:name w:val="Document Map"/>
    <w:basedOn w:val="a"/>
    <w:link w:val="aa"/>
    <w:rsid w:val="007F293C"/>
    <w:rPr>
      <w:rFonts w:ascii="宋体"/>
      <w:sz w:val="18"/>
      <w:szCs w:val="18"/>
    </w:rPr>
  </w:style>
  <w:style w:type="character" w:customStyle="1" w:styleId="aa">
    <w:name w:val="文档结构图 字符"/>
    <w:link w:val="a9"/>
    <w:rsid w:val="007F293C"/>
    <w:rPr>
      <w:rFonts w:ascii="宋体"/>
      <w:kern w:val="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A23803"/>
    <w:pPr>
      <w:spacing w:before="240" w:after="240" w:line="360" w:lineRule="auto"/>
      <w:jc w:val="center"/>
      <w:outlineLvl w:val="0"/>
    </w:pPr>
    <w:rPr>
      <w:rFonts w:eastAsia="黑体"/>
      <w:b/>
      <w:bCs/>
      <w:color w:val="000000"/>
      <w:sz w:val="44"/>
      <w:szCs w:val="32"/>
    </w:rPr>
  </w:style>
  <w:style w:type="character" w:customStyle="1" w:styleId="ac">
    <w:name w:val="标题 字符"/>
    <w:link w:val="ab"/>
    <w:uiPriority w:val="10"/>
    <w:rsid w:val="00A23803"/>
    <w:rPr>
      <w:rFonts w:eastAsia="黑体" w:cs="Times New Roman"/>
      <w:b/>
      <w:bCs/>
      <w:color w:val="000000"/>
      <w:kern w:val="2"/>
      <w:sz w:val="44"/>
      <w:szCs w:val="32"/>
    </w:rPr>
  </w:style>
  <w:style w:type="character" w:customStyle="1" w:styleId="a7">
    <w:name w:val="页脚 字符"/>
    <w:basedOn w:val="a0"/>
    <w:link w:val="a6"/>
    <w:uiPriority w:val="99"/>
    <w:rsid w:val="00FA2266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D62249"/>
    <w:pPr>
      <w:ind w:firstLineChars="200" w:firstLine="420"/>
    </w:pPr>
    <w:rPr>
      <w:rFonts w:ascii="宋体" w:hAnsi="华文中宋"/>
      <w:sz w:val="24"/>
      <w:szCs w:val="84"/>
    </w:rPr>
  </w:style>
  <w:style w:type="table" w:styleId="ae">
    <w:name w:val="Table Grid"/>
    <w:basedOn w:val="a1"/>
    <w:uiPriority w:val="39"/>
    <w:qFormat/>
    <w:rsid w:val="00C1227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C1227A"/>
    <w:rPr>
      <w:sz w:val="18"/>
      <w:szCs w:val="18"/>
    </w:rPr>
  </w:style>
  <w:style w:type="character" w:customStyle="1" w:styleId="af0">
    <w:name w:val="批注框文本 字符"/>
    <w:basedOn w:val="a0"/>
    <w:link w:val="af"/>
    <w:rsid w:val="00C1227A"/>
    <w:rPr>
      <w:kern w:val="2"/>
      <w:sz w:val="18"/>
      <w:szCs w:val="18"/>
    </w:rPr>
  </w:style>
  <w:style w:type="paragraph" w:customStyle="1" w:styleId="af1">
    <w:name w:val="正文慧创"/>
    <w:basedOn w:val="a"/>
    <w:link w:val="af2"/>
    <w:autoRedefine/>
    <w:qFormat/>
    <w:rsid w:val="00653E08"/>
    <w:pPr>
      <w:spacing w:beforeLines="50" w:before="156" w:afterLines="50" w:after="156" w:line="300" w:lineRule="auto"/>
      <w:ind w:firstLineChars="200" w:firstLine="420"/>
    </w:pPr>
    <w:rPr>
      <w:rFonts w:ascii="Arial" w:hAnsi="Arial" w:cstheme="minorBidi"/>
      <w:szCs w:val="21"/>
    </w:rPr>
  </w:style>
  <w:style w:type="character" w:customStyle="1" w:styleId="af2">
    <w:name w:val="正文慧创 字符"/>
    <w:basedOn w:val="a0"/>
    <w:link w:val="af1"/>
    <w:qFormat/>
    <w:rsid w:val="00653E08"/>
    <w:rPr>
      <w:rFonts w:ascii="Arial" w:hAnsi="Arial" w:cstheme="minorBidi"/>
      <w:kern w:val="2"/>
      <w:sz w:val="21"/>
      <w:szCs w:val="21"/>
    </w:rPr>
  </w:style>
  <w:style w:type="paragraph" w:styleId="af3">
    <w:name w:val="Normal (Web)"/>
    <w:basedOn w:val="a"/>
    <w:uiPriority w:val="99"/>
    <w:semiHidden/>
    <w:unhideWhenUsed/>
    <w:rsid w:val="008826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0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9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9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电枢电流大小(A)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Sheet1!$B$2:$B$6</c:f>
              <c:numCache>
                <c:formatCode>General</c:formatCode>
                <c:ptCount val="5"/>
                <c:pt idx="0">
                  <c:v>2.4</c:v>
                </c:pt>
                <c:pt idx="1">
                  <c:v>4.8</c:v>
                </c:pt>
                <c:pt idx="2">
                  <c:v>7.2</c:v>
                </c:pt>
                <c:pt idx="3">
                  <c:v>9.6</c:v>
                </c:pt>
                <c:pt idx="4">
                  <c:v>12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0.18710000000000004</c:v>
                </c:pt>
                <c:pt idx="1">
                  <c:v>0.17209999999999948</c:v>
                </c:pt>
                <c:pt idx="2">
                  <c:v>0.19789999999999974</c:v>
                </c:pt>
                <c:pt idx="3">
                  <c:v>0.35250000000000004</c:v>
                </c:pt>
                <c:pt idx="4">
                  <c:v>0.38200000000000012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06-4AFB-BAF0-3F5DD651E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9359327"/>
        <c:axId val="889359743"/>
      </c:scatterChart>
      <c:valAx>
        <c:axId val="8893593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9359743"/>
        <c:crosses val="autoZero"/>
        <c:crossBetween val="midCat"/>
      </c:valAx>
      <c:valAx>
        <c:axId val="889359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93593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220</Words>
  <Characters>1254</Characters>
  <Application>Microsoft Office Word</Application>
  <DocSecurity>0</DocSecurity>
  <Lines>10</Lines>
  <Paragraphs>2</Paragraphs>
  <ScaleCrop>false</ScaleCrop>
  <Company>ChinaRen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机械学基础课程设计</dc:title>
  <dc:creator>lihuipeng</dc:creator>
  <cp:lastModifiedBy>LJH</cp:lastModifiedBy>
  <cp:revision>24</cp:revision>
  <cp:lastPrinted>2020-06-18T08:53:00Z</cp:lastPrinted>
  <dcterms:created xsi:type="dcterms:W3CDTF">2023-03-23T09:01:00Z</dcterms:created>
  <dcterms:modified xsi:type="dcterms:W3CDTF">2023-12-10T22:30:00Z</dcterms:modified>
</cp:coreProperties>
</file>