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1EAFC4" w14:textId="77777777" w:rsidR="00526D1A" w:rsidRDefault="006D1F33" w:rsidP="00435D3F">
      <w:pPr>
        <w:spacing w:beforeLines="100" w:before="312" w:line="120" w:lineRule="atLeast"/>
        <w:textAlignment w:val="center"/>
        <w:rPr>
          <w:sz w:val="52"/>
          <w:szCs w:val="52"/>
        </w:rPr>
      </w:pPr>
      <w:r>
        <w:rPr>
          <w:noProof/>
          <w:sz w:val="20"/>
        </w:rPr>
        <w:drawing>
          <wp:anchor distT="0" distB="0" distL="114300" distR="114300" simplePos="0" relativeHeight="251657728" behindDoc="0" locked="0" layoutInCell="1" allowOverlap="1" wp14:anchorId="7747B2BD" wp14:editId="14A0F23A">
            <wp:simplePos x="0" y="0"/>
            <wp:positionH relativeFrom="column">
              <wp:posOffset>0</wp:posOffset>
            </wp:positionH>
            <wp:positionV relativeFrom="paragraph">
              <wp:posOffset>198120</wp:posOffset>
            </wp:positionV>
            <wp:extent cx="685800" cy="590550"/>
            <wp:effectExtent l="19050" t="0" r="0" b="0"/>
            <wp:wrapTight wrapText="bothSides">
              <wp:wrapPolygon edited="0">
                <wp:start x="-600" y="0"/>
                <wp:lineTo x="-600" y="20903"/>
                <wp:lineTo x="21600" y="20903"/>
                <wp:lineTo x="21600" y="0"/>
                <wp:lineTo x="-60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685800" cy="590550"/>
                    </a:xfrm>
                    <a:prstGeom prst="rect">
                      <a:avLst/>
                    </a:prstGeom>
                    <a:noFill/>
                    <a:ln w="9525">
                      <a:noFill/>
                      <a:miter lim="800000"/>
                      <a:headEnd/>
                      <a:tailEnd/>
                    </a:ln>
                  </pic:spPr>
                </pic:pic>
              </a:graphicData>
            </a:graphic>
          </wp:anchor>
        </w:drawing>
      </w:r>
      <w:r w:rsidR="00526D1A" w:rsidRPr="00FA6FF3">
        <w:rPr>
          <w:rFonts w:ascii="黑体" w:eastAsia="黑体"/>
        </w:rPr>
        <w:object w:dxaOrig="9479" w:dyaOrig="2323" w14:anchorId="7D794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30.65pt" o:ole="" fillcolor="window">
            <v:imagedata r:id="rId8" o:title=""/>
          </v:shape>
          <o:OLEObject Type="Embed" ProgID="MSDraw" ShapeID="_x0000_i1025" DrawAspect="Content" ObjectID="_1763219588" r:id="rId9">
            <o:FieldCodes>\* mergeformat</o:FieldCodes>
          </o:OLEObject>
        </w:object>
      </w:r>
      <w:r w:rsidR="00435D3F" w:rsidRPr="00435D3F">
        <w:rPr>
          <w:rFonts w:ascii="黑体" w:eastAsia="黑体" w:hint="eastAsia"/>
          <w:sz w:val="36"/>
          <w:szCs w:val="36"/>
        </w:rPr>
        <w:t>(</w:t>
      </w:r>
      <w:r w:rsidR="00435D3F" w:rsidRPr="00435D3F">
        <w:rPr>
          <w:rFonts w:ascii="华文隶书" w:eastAsia="华文隶书" w:hint="eastAsia"/>
          <w:b/>
          <w:sz w:val="36"/>
          <w:szCs w:val="36"/>
        </w:rPr>
        <w:t>深圳</w:t>
      </w:r>
      <w:r w:rsidR="00435D3F" w:rsidRPr="00435D3F">
        <w:rPr>
          <w:rFonts w:ascii="黑体" w:eastAsia="黑体" w:hint="eastAsia"/>
          <w:sz w:val="36"/>
          <w:szCs w:val="36"/>
        </w:rPr>
        <w:t>)</w:t>
      </w:r>
    </w:p>
    <w:p w14:paraId="3049AC80" w14:textId="77777777" w:rsidR="00526D1A" w:rsidRPr="002A3019" w:rsidRDefault="00526D1A" w:rsidP="00361C34">
      <w:pPr>
        <w:pStyle w:val="a4"/>
        <w:spacing w:after="0" w:line="200" w:lineRule="exact"/>
        <w:ind w:firstLine="0"/>
        <w:outlineLvl w:val="0"/>
        <w:rPr>
          <w:rFonts w:eastAsia="黑体"/>
          <w:b/>
          <w:bCs/>
          <w:sz w:val="18"/>
          <w:szCs w:val="44"/>
          <w14:shadow w14:blurRad="50800" w14:dist="38100" w14:dir="2700000" w14:sx="100000" w14:sy="100000" w14:kx="0" w14:ky="0" w14:algn="tl">
            <w14:srgbClr w14:val="000000">
              <w14:alpha w14:val="60000"/>
            </w14:srgbClr>
          </w14:shadow>
        </w:rPr>
      </w:pPr>
      <w:r w:rsidRPr="002A3019">
        <w:rPr>
          <w:rFonts w:eastAsia="黑体"/>
          <w:b/>
          <w:bCs/>
          <w:sz w:val="18"/>
          <w:szCs w:val="44"/>
          <w14:shadow w14:blurRad="50800" w14:dist="38100" w14:dir="2700000" w14:sx="100000" w14:sy="100000" w14:kx="0" w14:ky="0" w14:algn="tl">
            <w14:srgbClr w14:val="000000">
              <w14:alpha w14:val="60000"/>
            </w14:srgbClr>
          </w14:shadow>
        </w:rPr>
        <w:t>Harbin Institute of Technology</w:t>
      </w:r>
      <w:r w:rsidR="00435D3F">
        <w:rPr>
          <w:rFonts w:eastAsia="黑体" w:hint="eastAsia"/>
          <w:b/>
          <w:bCs/>
          <w:sz w:val="18"/>
          <w:szCs w:val="44"/>
          <w14:shadow w14:blurRad="50800" w14:dist="38100" w14:dir="2700000" w14:sx="100000" w14:sy="100000" w14:kx="0" w14:ky="0" w14:algn="tl">
            <w14:srgbClr w14:val="000000">
              <w14:alpha w14:val="60000"/>
            </w14:srgbClr>
          </w14:shadow>
        </w:rPr>
        <w:t>，</w:t>
      </w:r>
      <w:r w:rsidR="00435D3F">
        <w:rPr>
          <w:rFonts w:eastAsia="黑体" w:hint="eastAsia"/>
          <w:b/>
          <w:bCs/>
          <w:sz w:val="18"/>
          <w:szCs w:val="44"/>
          <w14:shadow w14:blurRad="50800" w14:dist="38100" w14:dir="2700000" w14:sx="100000" w14:sy="100000" w14:kx="0" w14:ky="0" w14:algn="tl">
            <w14:srgbClr w14:val="000000">
              <w14:alpha w14:val="60000"/>
            </w14:srgbClr>
          </w14:shadow>
        </w:rPr>
        <w:t>Shenzhen</w:t>
      </w:r>
    </w:p>
    <w:p w14:paraId="7746B5D5" w14:textId="77777777" w:rsidR="00CF7B4D" w:rsidRDefault="00BD3C77" w:rsidP="002A3019">
      <w:pPr>
        <w:pStyle w:val="a4"/>
        <w:spacing w:beforeLines="500" w:before="1560"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sidRPr="00BD3C77">
        <w:rPr>
          <w:rFonts w:ascii="黑体" w:eastAsia="黑体" w:hAnsi="黑体" w:hint="eastAsia"/>
          <w:b/>
          <w:bCs/>
          <w:sz w:val="72"/>
          <w:szCs w:val="44"/>
          <w14:shadow w14:blurRad="50800" w14:dist="38100" w14:dir="2700000" w14:sx="100000" w14:sy="100000" w14:kx="0" w14:ky="0" w14:algn="tl">
            <w14:srgbClr w14:val="000000">
              <w14:alpha w14:val="60000"/>
            </w14:srgbClr>
          </w14:shadow>
        </w:rPr>
        <w:t>自动控制实践(A)课程设计</w:t>
      </w:r>
    </w:p>
    <w:p w14:paraId="156B6A1E" w14:textId="6E30A445" w:rsidR="00526D1A" w:rsidRPr="00CF7B4D" w:rsidRDefault="008A7C3E" w:rsidP="002A3019">
      <w:pPr>
        <w:pStyle w:val="a4"/>
        <w:spacing w:beforeLines="500" w:before="1560" w:after="0" w:line="240" w:lineRule="auto"/>
        <w:ind w:firstLine="0"/>
        <w:jc w:val="center"/>
        <w:rPr>
          <w:rFonts w:ascii="黑体" w:eastAsia="黑体" w:hAnsi="黑体"/>
          <w:b/>
          <w:bCs/>
          <w:sz w:val="56"/>
          <w:szCs w:val="40"/>
          <w14:shadow w14:blurRad="50800" w14:dist="38100" w14:dir="2700000" w14:sx="100000" w14:sy="100000" w14:kx="0" w14:ky="0" w14:algn="tl">
            <w14:srgbClr w14:val="000000">
              <w14:alpha w14:val="60000"/>
            </w14:srgbClr>
          </w14:shadow>
        </w:rPr>
      </w:pPr>
      <w:r w:rsidRPr="00CF7B4D">
        <w:rPr>
          <w:rFonts w:ascii="黑体" w:eastAsia="黑体" w:hAnsi="黑体" w:hint="eastAsia"/>
          <w:b/>
          <w:bCs/>
          <w:sz w:val="56"/>
          <w:szCs w:val="40"/>
          <w14:shadow w14:blurRad="50800" w14:dist="38100" w14:dir="2700000" w14:sx="100000" w14:sy="100000" w14:kx="0" w14:ky="0" w14:algn="tl">
            <w14:srgbClr w14:val="000000">
              <w14:alpha w14:val="60000"/>
            </w14:srgbClr>
          </w14:shadow>
        </w:rPr>
        <w:t>报告</w:t>
      </w:r>
      <w:r w:rsidR="009B2E1A">
        <w:rPr>
          <w:rFonts w:ascii="黑体" w:eastAsia="黑体" w:hAnsi="黑体" w:hint="eastAsia"/>
          <w:b/>
          <w:bCs/>
          <w:sz w:val="56"/>
          <w:szCs w:val="40"/>
          <w14:shadow w14:blurRad="50800" w14:dist="38100" w14:dir="2700000" w14:sx="100000" w14:sy="100000" w14:kx="0" w14:ky="0" w14:algn="tl">
            <w14:srgbClr w14:val="000000">
              <w14:alpha w14:val="60000"/>
            </w14:srgbClr>
          </w14:shadow>
        </w:rPr>
        <w:t>7</w:t>
      </w:r>
    </w:p>
    <w:p w14:paraId="3397EA74" w14:textId="77777777" w:rsidR="003D02FA" w:rsidRDefault="003D02FA" w:rsidP="002A3019">
      <w:pPr>
        <w:spacing w:beforeLines="200" w:before="624" w:afterLines="200" w:after="624"/>
        <w:jc w:val="center"/>
        <w:rPr>
          <w:szCs w:val="21"/>
        </w:rPr>
      </w:pPr>
    </w:p>
    <w:p w14:paraId="660A2254" w14:textId="77777777" w:rsidR="003D02FA" w:rsidRDefault="003D02FA" w:rsidP="002A3019">
      <w:pPr>
        <w:spacing w:beforeLines="200" w:before="624" w:afterLines="200" w:after="624"/>
        <w:jc w:val="center"/>
        <w:rPr>
          <w:szCs w:val="21"/>
        </w:rPr>
      </w:pPr>
    </w:p>
    <w:p w14:paraId="6B757084" w14:textId="77777777" w:rsidR="00322AFE" w:rsidRDefault="00322AFE" w:rsidP="00322AFE">
      <w:pPr>
        <w:spacing w:line="480" w:lineRule="auto"/>
        <w:ind w:firstLineChars="450" w:firstLine="1620"/>
        <w:rPr>
          <w:rFonts w:ascii="宋体" w:hAnsi="宋体"/>
          <w:sz w:val="36"/>
          <w:szCs w:val="28"/>
          <w:u w:val="single"/>
        </w:rPr>
      </w:pPr>
      <w:r>
        <w:rPr>
          <w:rFonts w:ascii="宋体" w:hAnsi="宋体" w:hint="eastAsia"/>
          <w:sz w:val="36"/>
          <w:szCs w:val="28"/>
        </w:rPr>
        <w:t>课程名称：</w:t>
      </w:r>
      <w:r>
        <w:rPr>
          <w:rFonts w:ascii="宋体" w:hAnsi="宋体" w:hint="eastAsia"/>
          <w:sz w:val="36"/>
          <w:szCs w:val="28"/>
          <w:u w:val="single"/>
        </w:rPr>
        <w:t xml:space="preserve">   自动控制实践(A)课程设计         </w:t>
      </w:r>
    </w:p>
    <w:p w14:paraId="136A5804" w14:textId="77777777" w:rsidR="00322AFE" w:rsidRDefault="00322AFE" w:rsidP="00322AFE">
      <w:pPr>
        <w:spacing w:line="480" w:lineRule="auto"/>
        <w:ind w:firstLineChars="450" w:firstLine="1620"/>
        <w:rPr>
          <w:rFonts w:ascii="宋体" w:hAnsi="宋体"/>
          <w:sz w:val="36"/>
          <w:szCs w:val="28"/>
          <w:u w:val="single"/>
        </w:rPr>
      </w:pPr>
      <w:r>
        <w:rPr>
          <w:rFonts w:ascii="宋体" w:hAnsi="宋体" w:hint="eastAsia"/>
          <w:sz w:val="36"/>
          <w:szCs w:val="28"/>
        </w:rPr>
        <w:t>学生姓名：</w:t>
      </w:r>
      <w:r>
        <w:rPr>
          <w:rFonts w:ascii="宋体" w:hAnsi="宋体" w:hint="eastAsia"/>
          <w:sz w:val="36"/>
          <w:szCs w:val="28"/>
          <w:u w:val="single"/>
        </w:rPr>
        <w:t xml:space="preserve">    吕家昊     </w:t>
      </w:r>
      <w:proofErr w:type="gramStart"/>
      <w:r>
        <w:rPr>
          <w:rFonts w:ascii="宋体" w:hAnsi="宋体" w:hint="eastAsia"/>
          <w:sz w:val="36"/>
          <w:szCs w:val="28"/>
          <w:u w:val="single"/>
        </w:rPr>
        <w:t>陈谦益</w:t>
      </w:r>
      <w:proofErr w:type="gramEnd"/>
      <w:r>
        <w:rPr>
          <w:rFonts w:ascii="宋体" w:hAnsi="宋体" w:hint="eastAsia"/>
          <w:sz w:val="36"/>
          <w:szCs w:val="28"/>
          <w:u w:val="single"/>
        </w:rPr>
        <w:t xml:space="preserve">           </w:t>
      </w:r>
    </w:p>
    <w:p w14:paraId="71BF3FD5" w14:textId="77777777" w:rsidR="00322AFE" w:rsidRDefault="00322AFE" w:rsidP="00322AFE">
      <w:pPr>
        <w:spacing w:line="480" w:lineRule="auto"/>
        <w:ind w:firstLineChars="450" w:firstLine="1620"/>
        <w:rPr>
          <w:rFonts w:ascii="宋体" w:hAnsi="宋体"/>
          <w:sz w:val="36"/>
          <w:szCs w:val="28"/>
          <w:u w:val="single"/>
        </w:rPr>
      </w:pPr>
      <w:r>
        <w:rPr>
          <w:rFonts w:ascii="宋体" w:hAnsi="宋体" w:hint="eastAsia"/>
          <w:sz w:val="36"/>
          <w:szCs w:val="28"/>
        </w:rPr>
        <w:t>学生学号：</w:t>
      </w:r>
      <w:r>
        <w:rPr>
          <w:rFonts w:ascii="宋体" w:hAnsi="宋体" w:hint="eastAsia"/>
          <w:sz w:val="36"/>
          <w:szCs w:val="28"/>
          <w:u w:val="single"/>
        </w:rPr>
        <w:t xml:space="preserve">   210320111     210320112        </w:t>
      </w:r>
    </w:p>
    <w:p w14:paraId="5100B8ED" w14:textId="77777777" w:rsidR="00322AFE" w:rsidRDefault="00322AFE" w:rsidP="00322AFE">
      <w:pPr>
        <w:spacing w:line="480" w:lineRule="auto"/>
        <w:ind w:firstLineChars="450" w:firstLine="1620"/>
        <w:rPr>
          <w:rFonts w:ascii="宋体" w:hAnsi="宋体"/>
          <w:sz w:val="36"/>
          <w:szCs w:val="28"/>
          <w:u w:val="single"/>
        </w:rPr>
      </w:pPr>
      <w:r>
        <w:rPr>
          <w:rFonts w:ascii="宋体" w:hAnsi="宋体" w:hint="eastAsia"/>
          <w:sz w:val="36"/>
          <w:szCs w:val="28"/>
        </w:rPr>
        <w:t>学生专业：</w:t>
      </w:r>
      <w:r>
        <w:rPr>
          <w:rFonts w:ascii="宋体" w:hAnsi="宋体" w:hint="eastAsia"/>
          <w:sz w:val="36"/>
          <w:szCs w:val="28"/>
          <w:u w:val="single"/>
        </w:rPr>
        <w:t xml:space="preserve">              自动化            </w:t>
      </w:r>
    </w:p>
    <w:p w14:paraId="23C34154" w14:textId="77777777" w:rsidR="00322AFE" w:rsidRDefault="00322AFE" w:rsidP="00322AFE">
      <w:pPr>
        <w:spacing w:line="480" w:lineRule="auto"/>
        <w:ind w:firstLineChars="450" w:firstLine="1620"/>
        <w:rPr>
          <w:rFonts w:ascii="宋体" w:hAnsi="宋体"/>
          <w:sz w:val="36"/>
          <w:szCs w:val="28"/>
          <w:u w:val="single"/>
        </w:rPr>
      </w:pPr>
      <w:r>
        <w:rPr>
          <w:rFonts w:ascii="宋体" w:hAnsi="宋体" w:hint="eastAsia"/>
          <w:sz w:val="36"/>
          <w:szCs w:val="28"/>
        </w:rPr>
        <w:t>开课学期：</w:t>
      </w:r>
      <w:r>
        <w:rPr>
          <w:rFonts w:ascii="宋体" w:hAnsi="宋体" w:hint="eastAsia"/>
          <w:sz w:val="36"/>
          <w:szCs w:val="28"/>
          <w:u w:val="single"/>
        </w:rPr>
        <w:t xml:space="preserve">           2023-24秋季            </w:t>
      </w:r>
    </w:p>
    <w:p w14:paraId="14ADF634" w14:textId="256E0146" w:rsidR="00322AFE" w:rsidRDefault="00322AFE" w:rsidP="00322AFE">
      <w:pPr>
        <w:spacing w:line="480" w:lineRule="auto"/>
        <w:ind w:firstLineChars="450" w:firstLine="1620"/>
        <w:rPr>
          <w:rFonts w:ascii="宋体" w:hAnsi="宋体"/>
          <w:sz w:val="36"/>
          <w:szCs w:val="28"/>
          <w:u w:val="single"/>
        </w:rPr>
      </w:pPr>
      <w:r>
        <w:rPr>
          <w:rFonts w:ascii="宋体" w:hAnsi="宋体" w:hint="eastAsia"/>
          <w:sz w:val="36"/>
          <w:szCs w:val="28"/>
        </w:rPr>
        <w:t>报告时间：</w:t>
      </w:r>
      <w:r>
        <w:rPr>
          <w:rFonts w:ascii="宋体" w:hAnsi="宋体" w:hint="eastAsia"/>
          <w:sz w:val="36"/>
          <w:szCs w:val="28"/>
          <w:u w:val="single"/>
        </w:rPr>
        <w:t xml:space="preserve">     </w:t>
      </w:r>
      <w:r>
        <w:rPr>
          <w:rFonts w:ascii="宋体" w:hAnsi="宋体" w:hint="eastAsia"/>
          <w:sz w:val="36"/>
          <w:szCs w:val="28"/>
          <w:u w:val="single"/>
        </w:rPr>
        <w:t xml:space="preserve">      2023.1</w:t>
      </w:r>
      <w:r>
        <w:rPr>
          <w:rFonts w:ascii="宋体" w:hAnsi="宋体"/>
          <w:sz w:val="36"/>
          <w:szCs w:val="28"/>
          <w:u w:val="single"/>
        </w:rPr>
        <w:t>2</w:t>
      </w:r>
      <w:r>
        <w:rPr>
          <w:rFonts w:ascii="宋体" w:hAnsi="宋体" w:hint="eastAsia"/>
          <w:sz w:val="36"/>
          <w:szCs w:val="28"/>
          <w:u w:val="single"/>
        </w:rPr>
        <w:t>.</w:t>
      </w:r>
      <w:r>
        <w:rPr>
          <w:rFonts w:ascii="宋体" w:hAnsi="宋体"/>
          <w:sz w:val="36"/>
          <w:szCs w:val="28"/>
          <w:u w:val="single"/>
        </w:rPr>
        <w:t>4</w:t>
      </w:r>
      <w:r>
        <w:rPr>
          <w:rFonts w:ascii="宋体" w:hAnsi="宋体" w:hint="eastAsia"/>
          <w:sz w:val="36"/>
          <w:szCs w:val="28"/>
          <w:u w:val="single"/>
        </w:rPr>
        <w:t xml:space="preserve"> </w:t>
      </w:r>
      <w:r>
        <w:rPr>
          <w:rFonts w:ascii="宋体" w:hAnsi="宋体"/>
          <w:sz w:val="36"/>
          <w:szCs w:val="28"/>
          <w:u w:val="single"/>
        </w:rPr>
        <w:t xml:space="preserve"> </w:t>
      </w:r>
      <w:r>
        <w:rPr>
          <w:rFonts w:ascii="宋体" w:hAnsi="宋体" w:hint="eastAsia"/>
          <w:sz w:val="36"/>
          <w:szCs w:val="28"/>
          <w:u w:val="single"/>
        </w:rPr>
        <w:t xml:space="preserve">          </w:t>
      </w:r>
    </w:p>
    <w:p w14:paraId="1300C405" w14:textId="77777777" w:rsidR="00772255" w:rsidRPr="00FA3FA0" w:rsidRDefault="00526D1A" w:rsidP="00762A35">
      <w:pPr>
        <w:jc w:val="center"/>
        <w:rPr>
          <w:rFonts w:ascii="黑体" w:eastAsia="黑体" w:hAnsi="黑体"/>
          <w:sz w:val="32"/>
          <w:szCs w:val="28"/>
        </w:rPr>
      </w:pPr>
      <w:r w:rsidRPr="00FA3FA0">
        <w:rPr>
          <w:rFonts w:ascii="黑体" w:eastAsia="黑体" w:hAnsi="黑体" w:hint="eastAsia"/>
          <w:sz w:val="32"/>
          <w:szCs w:val="28"/>
        </w:rPr>
        <w:t>哈尔滨工业大学</w:t>
      </w:r>
      <w:r w:rsidR="000459B8">
        <w:rPr>
          <w:rFonts w:ascii="黑体" w:eastAsia="黑体" w:hAnsi="黑体" w:hint="eastAsia"/>
          <w:sz w:val="32"/>
          <w:szCs w:val="28"/>
        </w:rPr>
        <w:t>（深圳）</w:t>
      </w:r>
    </w:p>
    <w:p w14:paraId="1F6C9ED4" w14:textId="77777777" w:rsidR="00CD253B" w:rsidRDefault="00FF71C5" w:rsidP="00762A35">
      <w:pPr>
        <w:jc w:val="center"/>
        <w:rPr>
          <w:rFonts w:ascii="黑体" w:eastAsia="黑体" w:hAnsi="黑体"/>
          <w:sz w:val="32"/>
          <w:szCs w:val="28"/>
        </w:rPr>
      </w:pPr>
      <w:r w:rsidRPr="00FA3FA0">
        <w:rPr>
          <w:rFonts w:ascii="黑体" w:eastAsia="黑体" w:hAnsi="黑体" w:hint="eastAsia"/>
          <w:sz w:val="32"/>
          <w:szCs w:val="28"/>
        </w:rPr>
        <w:t>实验与创新实践教育中心</w:t>
      </w:r>
    </w:p>
    <w:p w14:paraId="3A2B4079" w14:textId="77777777" w:rsidR="00171E92" w:rsidRDefault="00171E92" w:rsidP="00171E92">
      <w:pPr>
        <w:jc w:val="center"/>
        <w:rPr>
          <w:rFonts w:ascii="黑体" w:eastAsia="黑体" w:hAnsi="黑体"/>
          <w:sz w:val="32"/>
          <w:szCs w:val="28"/>
        </w:rPr>
      </w:pPr>
      <w:r>
        <w:rPr>
          <w:rFonts w:ascii="黑体" w:eastAsia="黑体" w:hAnsi="黑体" w:hint="eastAsia"/>
          <w:sz w:val="32"/>
          <w:szCs w:val="28"/>
        </w:rPr>
        <w:lastRenderedPageBreak/>
        <w:t>学生实验守则</w:t>
      </w:r>
    </w:p>
    <w:p w14:paraId="28554683" w14:textId="77777777" w:rsidR="00171E92" w:rsidRDefault="00171E92" w:rsidP="00171E92">
      <w:pPr>
        <w:jc w:val="center"/>
        <w:rPr>
          <w:rFonts w:ascii="黑体" w:eastAsia="黑体" w:hAnsi="黑体"/>
          <w:sz w:val="32"/>
          <w:szCs w:val="28"/>
        </w:rPr>
      </w:pPr>
    </w:p>
    <w:p w14:paraId="6A7EE049" w14:textId="77777777" w:rsidR="00171E92" w:rsidRDefault="00171E92" w:rsidP="00171E92">
      <w:pPr>
        <w:spacing w:line="360" w:lineRule="auto"/>
        <w:ind w:firstLineChars="200" w:firstLine="480"/>
        <w:jc w:val="left"/>
        <w:rPr>
          <w:rFonts w:ascii="宋体" w:hAnsi="宋体"/>
          <w:sz w:val="24"/>
        </w:rPr>
      </w:pPr>
      <w:r w:rsidRPr="00E45019">
        <w:rPr>
          <w:rFonts w:ascii="宋体" w:hAnsi="宋体" w:hint="eastAsia"/>
          <w:sz w:val="24"/>
        </w:rPr>
        <w:t>实验时应保证人身安全，</w:t>
      </w:r>
      <w:r>
        <w:rPr>
          <w:rFonts w:ascii="宋体" w:hAnsi="宋体" w:hint="eastAsia"/>
          <w:sz w:val="24"/>
        </w:rPr>
        <w:t>设备安全，爱护国家财产，培养科学作风。为此，在本实验室应遵守以下守则：</w:t>
      </w:r>
    </w:p>
    <w:p w14:paraId="206F426A"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实验室是教学实验及科学研究的重要基地，学生在实验室进行教学实验和科学研究必须遵守校、院（系、所）制定的实验室有关的规章制度。</w:t>
      </w:r>
    </w:p>
    <w:p w14:paraId="67539394"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教学实验是学生进行专业学习的重要组成部分，通过教学实验逐步树立辩证唯物主义世界观，培养求实严谨的科学态度，提高分析问题和解决问题的能力。因此每位同学要充分重视教学实验，认真做好实验。</w:t>
      </w:r>
    </w:p>
    <w:p w14:paraId="0C518204"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严守纪律，按时开始实验。</w:t>
      </w:r>
    </w:p>
    <w:p w14:paraId="2DF5807D"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严禁带电拆线、接线。</w:t>
      </w:r>
    </w:p>
    <w:p w14:paraId="3E4EF541"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非本次实验用的设备器材，未经指导教师许可不得动用。</w:t>
      </w:r>
    </w:p>
    <w:p w14:paraId="7623A124"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若自己增加实验内容，须事先征得指导教师同意。</w:t>
      </w:r>
    </w:p>
    <w:p w14:paraId="4FE9DCCF"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注意实验安全，爱护实验器材，使用仪器设备时要严格遵守操作规程，仪器发生故障，要立即报告指导教师。损坏、丢失仪器设备要及时报告，按学校的有关管理办法处理。</w:t>
      </w:r>
    </w:p>
    <w:p w14:paraId="59C8DF45"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实验过程中，要精心操作，细心观察实验现象，认真记录各项测试数据，独立分析，原始实验记录要真实完整。</w:t>
      </w:r>
    </w:p>
    <w:p w14:paraId="0A2A2D64"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树立良好学风，保持实验室肃静，禁止喧哗和随意走动。</w:t>
      </w:r>
    </w:p>
    <w:p w14:paraId="0F1C0835"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保持实验室整洁，实验室内不得吸烟，不准随地吐痰及乱扔纸屑和杂物，实验台上严禁放水杯、矿泉水、书包、衣物等与实验无关的物品。</w:t>
      </w:r>
    </w:p>
    <w:p w14:paraId="4173998B"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实验完毕，认真清理实验器材，将仪器回复原状，搞好室内卫生。必须将设备电源关闭，整理好桌椅后征得指导教师同意方可离开实验室。</w:t>
      </w:r>
    </w:p>
    <w:p w14:paraId="0AD63D7F" w14:textId="77777777" w:rsidR="00171E92" w:rsidRDefault="00171E92" w:rsidP="00171E92">
      <w:pPr>
        <w:numPr>
          <w:ilvl w:val="0"/>
          <w:numId w:val="1"/>
        </w:numPr>
        <w:spacing w:line="360" w:lineRule="auto"/>
        <w:jc w:val="left"/>
        <w:rPr>
          <w:rFonts w:ascii="宋体" w:hAnsi="宋体"/>
          <w:sz w:val="24"/>
        </w:rPr>
      </w:pPr>
      <w:r>
        <w:rPr>
          <w:rFonts w:ascii="宋体" w:hAnsi="宋体" w:hint="eastAsia"/>
          <w:sz w:val="24"/>
        </w:rPr>
        <w:t>独立完成实验报告，并按时上交指导教师批阅。</w:t>
      </w:r>
    </w:p>
    <w:p w14:paraId="597BA5ED" w14:textId="77777777" w:rsidR="00171E92" w:rsidRDefault="00171E92">
      <w:pPr>
        <w:widowControl/>
        <w:jc w:val="left"/>
        <w:rPr>
          <w:b/>
          <w:bCs/>
          <w:sz w:val="32"/>
          <w:szCs w:val="32"/>
        </w:rPr>
      </w:pPr>
      <w:r>
        <w:rPr>
          <w:b/>
          <w:bCs/>
          <w:sz w:val="32"/>
          <w:szCs w:val="32"/>
        </w:rPr>
        <w:br w:type="page"/>
      </w:r>
    </w:p>
    <w:p w14:paraId="74CCE6BB" w14:textId="5801D600" w:rsidR="008826EA" w:rsidRPr="001E1A15" w:rsidRDefault="008C2B8A" w:rsidP="008826EA">
      <w:pPr>
        <w:spacing w:beforeLines="50" w:before="156" w:afterLines="50" w:after="156" w:line="360" w:lineRule="auto"/>
        <w:jc w:val="center"/>
        <w:rPr>
          <w:b/>
          <w:bCs/>
          <w:sz w:val="32"/>
          <w:szCs w:val="32"/>
        </w:rPr>
      </w:pPr>
      <w:r>
        <w:rPr>
          <w:rFonts w:hint="eastAsia"/>
          <w:b/>
          <w:bCs/>
          <w:sz w:val="32"/>
          <w:szCs w:val="32"/>
        </w:rPr>
        <w:lastRenderedPageBreak/>
        <w:t>内容</w:t>
      </w:r>
      <w:r w:rsidR="009B2E1A">
        <w:rPr>
          <w:b/>
          <w:bCs/>
          <w:sz w:val="32"/>
          <w:szCs w:val="32"/>
        </w:rPr>
        <w:t>7</w:t>
      </w:r>
      <w:r w:rsidR="00E40DE4">
        <w:rPr>
          <w:rFonts w:hint="eastAsia"/>
          <w:b/>
          <w:bCs/>
          <w:sz w:val="32"/>
          <w:szCs w:val="32"/>
        </w:rPr>
        <w:t xml:space="preserve">  </w:t>
      </w:r>
      <w:r w:rsidR="001E1A15" w:rsidRPr="001E1A15">
        <w:rPr>
          <w:rFonts w:hint="eastAsia"/>
          <w:b/>
          <w:bCs/>
          <w:sz w:val="32"/>
          <w:szCs w:val="32"/>
        </w:rPr>
        <w:t>直流电机驱动电流信号采集电路设计</w:t>
      </w:r>
      <w:r w:rsidR="001E1A15">
        <w:rPr>
          <w:rFonts w:hint="eastAsia"/>
          <w:b/>
          <w:bCs/>
          <w:sz w:val="32"/>
          <w:szCs w:val="32"/>
        </w:rPr>
        <w:t>和</w:t>
      </w:r>
      <w:r w:rsidR="001E1A15" w:rsidRPr="001E1A15">
        <w:rPr>
          <w:rFonts w:hint="eastAsia"/>
          <w:b/>
          <w:bCs/>
          <w:sz w:val="32"/>
          <w:szCs w:val="32"/>
        </w:rPr>
        <w:t>直流电动机的机械特性实验</w:t>
      </w:r>
    </w:p>
    <w:p w14:paraId="7089E24B" w14:textId="1A46492D" w:rsidR="008826EA" w:rsidRDefault="008826EA" w:rsidP="008826EA">
      <w:pPr>
        <w:spacing w:beforeLines="50" w:before="156" w:afterLines="50" w:after="156" w:line="360" w:lineRule="auto"/>
        <w:jc w:val="center"/>
        <w:rPr>
          <w:b/>
          <w:bCs/>
          <w:sz w:val="28"/>
          <w:szCs w:val="28"/>
        </w:rPr>
      </w:pPr>
    </w:p>
    <w:p w14:paraId="0A295559" w14:textId="6DAA579F" w:rsidR="00975F3C" w:rsidRDefault="00975F3C" w:rsidP="00975F3C">
      <w:pPr>
        <w:spacing w:beforeLines="50" w:before="156" w:afterLines="50" w:after="156" w:line="360" w:lineRule="auto"/>
        <w:jc w:val="left"/>
        <w:rPr>
          <w:b/>
          <w:bCs/>
          <w:sz w:val="28"/>
          <w:szCs w:val="28"/>
        </w:rPr>
      </w:pPr>
      <w:r w:rsidRPr="00975F3C">
        <w:rPr>
          <w:rFonts w:hint="eastAsia"/>
          <w:b/>
          <w:bCs/>
          <w:sz w:val="28"/>
          <w:szCs w:val="28"/>
        </w:rPr>
        <w:t>一、根据学过的知识与资料查询，设计电机驱动时实现电流采集的可能使用到的电路方案，请提供</w:t>
      </w:r>
      <w:r w:rsidRPr="00975F3C">
        <w:rPr>
          <w:rFonts w:hint="eastAsia"/>
          <w:b/>
          <w:bCs/>
          <w:sz w:val="28"/>
          <w:szCs w:val="28"/>
        </w:rPr>
        <w:t>2-3</w:t>
      </w:r>
      <w:r w:rsidRPr="00975F3C">
        <w:rPr>
          <w:rFonts w:hint="eastAsia"/>
          <w:b/>
          <w:bCs/>
          <w:sz w:val="28"/>
          <w:szCs w:val="28"/>
        </w:rPr>
        <w:t>种满足电机电流采集的电路方案（主要芯片，原理图），简述其实现原理与过程；（</w:t>
      </w:r>
      <w:r w:rsidRPr="00975F3C">
        <w:rPr>
          <w:rFonts w:hint="eastAsia"/>
          <w:b/>
          <w:bCs/>
          <w:sz w:val="28"/>
          <w:szCs w:val="28"/>
        </w:rPr>
        <w:t>2</w:t>
      </w:r>
      <w:proofErr w:type="gramStart"/>
      <w:r w:rsidRPr="00975F3C">
        <w:rPr>
          <w:rFonts w:hint="eastAsia"/>
          <w:b/>
          <w:bCs/>
          <w:sz w:val="28"/>
          <w:szCs w:val="28"/>
        </w:rPr>
        <w:t>’</w:t>
      </w:r>
      <w:proofErr w:type="gramEnd"/>
      <w:r w:rsidRPr="00975F3C">
        <w:rPr>
          <w:rFonts w:hint="eastAsia"/>
          <w:b/>
          <w:bCs/>
          <w:sz w:val="28"/>
          <w:szCs w:val="28"/>
        </w:rPr>
        <w:t>）</w:t>
      </w:r>
    </w:p>
    <w:p w14:paraId="175E62C0" w14:textId="53C256F1" w:rsidR="000D36E3" w:rsidRPr="000D36E3" w:rsidRDefault="000D36E3" w:rsidP="00975F3C">
      <w:pPr>
        <w:spacing w:beforeLines="50" w:before="156" w:afterLines="50" w:after="156" w:line="360" w:lineRule="auto"/>
        <w:jc w:val="left"/>
        <w:rPr>
          <w:bCs/>
          <w:sz w:val="28"/>
          <w:szCs w:val="28"/>
        </w:rPr>
      </w:pPr>
      <w:r w:rsidRPr="000D36E3">
        <w:rPr>
          <w:rFonts w:hint="eastAsia"/>
          <w:bCs/>
          <w:sz w:val="28"/>
          <w:szCs w:val="28"/>
        </w:rPr>
        <w:t>A</w:t>
      </w:r>
      <w:r w:rsidRPr="000D36E3">
        <w:rPr>
          <w:bCs/>
          <w:sz w:val="28"/>
          <w:szCs w:val="28"/>
        </w:rPr>
        <w:t>CS712</w:t>
      </w:r>
      <w:r w:rsidRPr="000D36E3">
        <w:rPr>
          <w:rFonts w:hint="eastAsia"/>
          <w:bCs/>
          <w:sz w:val="28"/>
          <w:szCs w:val="28"/>
        </w:rPr>
        <w:t>：</w:t>
      </w:r>
      <w:r>
        <w:rPr>
          <w:rFonts w:hint="eastAsia"/>
          <w:bCs/>
          <w:sz w:val="28"/>
          <w:szCs w:val="28"/>
        </w:rPr>
        <w:t>霍尔效应电流传感器，待测电流从引脚</w:t>
      </w:r>
      <w:r>
        <w:rPr>
          <w:rFonts w:hint="eastAsia"/>
          <w:bCs/>
          <w:sz w:val="28"/>
          <w:szCs w:val="28"/>
        </w:rPr>
        <w:t>1</w:t>
      </w:r>
      <w:r>
        <w:rPr>
          <w:bCs/>
          <w:sz w:val="28"/>
          <w:szCs w:val="28"/>
        </w:rPr>
        <w:t>,2</w:t>
      </w:r>
      <w:r>
        <w:rPr>
          <w:rFonts w:hint="eastAsia"/>
          <w:bCs/>
          <w:sz w:val="28"/>
          <w:szCs w:val="28"/>
        </w:rPr>
        <w:t>流经传导路径到引脚</w:t>
      </w:r>
      <w:r>
        <w:rPr>
          <w:rFonts w:hint="eastAsia"/>
          <w:bCs/>
          <w:sz w:val="28"/>
          <w:szCs w:val="28"/>
        </w:rPr>
        <w:t>3</w:t>
      </w:r>
      <w:r>
        <w:rPr>
          <w:bCs/>
          <w:sz w:val="28"/>
          <w:szCs w:val="28"/>
        </w:rPr>
        <w:t>,4</w:t>
      </w:r>
      <w:r>
        <w:rPr>
          <w:rFonts w:hint="eastAsia"/>
          <w:bCs/>
          <w:sz w:val="28"/>
          <w:szCs w:val="28"/>
        </w:rPr>
        <w:t>时，</w:t>
      </w:r>
      <w:r w:rsidRPr="000D36E3">
        <w:rPr>
          <w:rFonts w:hint="eastAsia"/>
          <w:bCs/>
          <w:sz w:val="28"/>
          <w:szCs w:val="28"/>
        </w:rPr>
        <w:t>会产生一个由霍尔效应传感器感应的磁场。这反过来又转换为成比例的输出电压。</w:t>
      </w:r>
      <w:r w:rsidR="003035E5">
        <w:rPr>
          <w:rFonts w:hint="eastAsia"/>
          <w:bCs/>
          <w:sz w:val="28"/>
          <w:szCs w:val="28"/>
        </w:rPr>
        <w:t>A</w:t>
      </w:r>
      <w:r w:rsidR="003035E5">
        <w:rPr>
          <w:bCs/>
          <w:sz w:val="28"/>
          <w:szCs w:val="28"/>
        </w:rPr>
        <w:t>CS758</w:t>
      </w:r>
      <w:r w:rsidR="003035E5">
        <w:rPr>
          <w:rFonts w:hint="eastAsia"/>
          <w:bCs/>
          <w:sz w:val="28"/>
          <w:szCs w:val="28"/>
        </w:rPr>
        <w:t>、</w:t>
      </w:r>
      <w:r w:rsidR="003035E5">
        <w:rPr>
          <w:rFonts w:hint="eastAsia"/>
          <w:bCs/>
          <w:sz w:val="28"/>
          <w:szCs w:val="28"/>
        </w:rPr>
        <w:t>T</w:t>
      </w:r>
      <w:r w:rsidR="003035E5">
        <w:rPr>
          <w:bCs/>
          <w:sz w:val="28"/>
          <w:szCs w:val="28"/>
        </w:rPr>
        <w:t>LI4970</w:t>
      </w:r>
      <w:r w:rsidR="003035E5">
        <w:rPr>
          <w:rFonts w:hint="eastAsia"/>
          <w:bCs/>
          <w:sz w:val="28"/>
          <w:szCs w:val="28"/>
        </w:rPr>
        <w:t>等芯片同样采样霍尔元件。</w:t>
      </w:r>
    </w:p>
    <w:p w14:paraId="71A70220" w14:textId="6767E238" w:rsidR="000D36E3" w:rsidRDefault="000D36E3" w:rsidP="000D36E3">
      <w:pPr>
        <w:spacing w:beforeLines="50" w:before="156" w:afterLines="50" w:after="156" w:line="360" w:lineRule="auto"/>
        <w:jc w:val="center"/>
        <w:rPr>
          <w:bCs/>
          <w:sz w:val="28"/>
          <w:szCs w:val="28"/>
        </w:rPr>
      </w:pPr>
      <w:r>
        <w:rPr>
          <w:noProof/>
        </w:rPr>
        <w:drawing>
          <wp:inline distT="0" distB="0" distL="0" distR="0" wp14:anchorId="4E3317A3" wp14:editId="43EA0049">
            <wp:extent cx="5367632" cy="3189767"/>
            <wp:effectExtent l="0" t="0" r="5080" b="0"/>
            <wp:docPr id="1"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917"/>
                    <a:stretch/>
                  </pic:blipFill>
                  <pic:spPr bwMode="auto">
                    <a:xfrm>
                      <a:off x="0" y="0"/>
                      <a:ext cx="5396337" cy="3206825"/>
                    </a:xfrm>
                    <a:prstGeom prst="rect">
                      <a:avLst/>
                    </a:prstGeom>
                    <a:noFill/>
                    <a:ln>
                      <a:noFill/>
                    </a:ln>
                    <a:extLst>
                      <a:ext uri="{53640926-AAD7-44D8-BBD7-CCE9431645EC}">
                        <a14:shadowObscured xmlns:a14="http://schemas.microsoft.com/office/drawing/2010/main"/>
                      </a:ext>
                    </a:extLst>
                  </pic:spPr>
                </pic:pic>
              </a:graphicData>
            </a:graphic>
          </wp:inline>
        </w:drawing>
      </w:r>
    </w:p>
    <w:p w14:paraId="70EDAE03" w14:textId="07B2F267" w:rsidR="000D36E3" w:rsidRDefault="00105C32" w:rsidP="00975F3C">
      <w:pPr>
        <w:spacing w:beforeLines="50" w:before="156" w:afterLines="50" w:after="156" w:line="360" w:lineRule="auto"/>
        <w:jc w:val="left"/>
        <w:rPr>
          <w:bCs/>
          <w:sz w:val="28"/>
          <w:szCs w:val="28"/>
        </w:rPr>
      </w:pPr>
      <w:r>
        <w:rPr>
          <w:bCs/>
          <w:sz w:val="28"/>
          <w:szCs w:val="28"/>
        </w:rPr>
        <w:t>FP130A</w:t>
      </w:r>
      <w:r>
        <w:rPr>
          <w:rFonts w:hint="eastAsia"/>
          <w:bCs/>
          <w:sz w:val="28"/>
          <w:szCs w:val="28"/>
        </w:rPr>
        <w:t>：</w:t>
      </w:r>
      <w:r w:rsidR="000F753A">
        <w:rPr>
          <w:rFonts w:hint="eastAsia"/>
          <w:bCs/>
          <w:sz w:val="28"/>
          <w:szCs w:val="28"/>
        </w:rPr>
        <w:t>使待测电流流过</w:t>
      </w:r>
      <w:r w:rsidR="000F753A">
        <w:rPr>
          <w:rFonts w:hint="eastAsia"/>
          <w:bCs/>
          <w:sz w:val="28"/>
          <w:szCs w:val="28"/>
        </w:rPr>
        <w:t>V</w:t>
      </w:r>
      <w:r w:rsidR="000F753A" w:rsidRPr="000F753A">
        <w:rPr>
          <w:rFonts w:hint="eastAsia"/>
          <w:bCs/>
          <w:sz w:val="22"/>
          <w:szCs w:val="28"/>
        </w:rPr>
        <w:t>IP</w:t>
      </w:r>
      <w:r w:rsidR="000F753A">
        <w:rPr>
          <w:rFonts w:hint="eastAsia"/>
          <w:bCs/>
          <w:sz w:val="28"/>
          <w:szCs w:val="28"/>
        </w:rPr>
        <w:t>与</w:t>
      </w:r>
      <w:r w:rsidR="000F753A">
        <w:rPr>
          <w:rFonts w:hint="eastAsia"/>
          <w:bCs/>
          <w:sz w:val="28"/>
          <w:szCs w:val="28"/>
        </w:rPr>
        <w:t>V</w:t>
      </w:r>
      <w:r w:rsidR="000F753A" w:rsidRPr="000F753A">
        <w:rPr>
          <w:rFonts w:hint="eastAsia"/>
          <w:bCs/>
          <w:sz w:val="22"/>
          <w:szCs w:val="28"/>
        </w:rPr>
        <w:t>IN</w:t>
      </w:r>
      <w:r w:rsidR="000F753A">
        <w:rPr>
          <w:rFonts w:hint="eastAsia"/>
          <w:bCs/>
          <w:sz w:val="28"/>
          <w:szCs w:val="28"/>
        </w:rPr>
        <w:t>，</w:t>
      </w:r>
      <w:r w:rsidR="00CE7B94">
        <w:rPr>
          <w:rFonts w:hint="eastAsia"/>
          <w:bCs/>
          <w:sz w:val="28"/>
          <w:szCs w:val="28"/>
        </w:rPr>
        <w:t>通过采样电阻将电流转换为电压</w:t>
      </w:r>
      <w:r w:rsidR="000F753A">
        <w:rPr>
          <w:rFonts w:hint="eastAsia"/>
          <w:bCs/>
          <w:sz w:val="28"/>
          <w:szCs w:val="28"/>
        </w:rPr>
        <w:t>。</w:t>
      </w:r>
      <w:r w:rsidR="000D4DC4">
        <w:rPr>
          <w:rFonts w:hint="eastAsia"/>
          <w:bCs/>
          <w:sz w:val="28"/>
          <w:szCs w:val="28"/>
        </w:rPr>
        <w:t>此电压</w:t>
      </w:r>
      <w:r w:rsidR="00B4630A">
        <w:rPr>
          <w:rFonts w:hint="eastAsia"/>
          <w:bCs/>
          <w:sz w:val="28"/>
          <w:szCs w:val="28"/>
        </w:rPr>
        <w:t>在芯片内部</w:t>
      </w:r>
      <w:r w:rsidR="000D4DC4">
        <w:rPr>
          <w:rFonts w:hint="eastAsia"/>
          <w:bCs/>
          <w:sz w:val="28"/>
          <w:szCs w:val="28"/>
        </w:rPr>
        <w:t>通过运</w:t>
      </w:r>
      <w:proofErr w:type="gramStart"/>
      <w:r w:rsidR="000D4DC4">
        <w:rPr>
          <w:rFonts w:hint="eastAsia"/>
          <w:bCs/>
          <w:sz w:val="28"/>
          <w:szCs w:val="28"/>
        </w:rPr>
        <w:t>放进行</w:t>
      </w:r>
      <w:proofErr w:type="gramEnd"/>
      <w:r w:rsidR="000D4DC4">
        <w:rPr>
          <w:rFonts w:hint="eastAsia"/>
          <w:bCs/>
          <w:sz w:val="28"/>
          <w:szCs w:val="28"/>
        </w:rPr>
        <w:t>放大，并在运放输出端连接三极管进行输出。</w:t>
      </w:r>
    </w:p>
    <w:p w14:paraId="6CB69B7A" w14:textId="2E19BBD8" w:rsidR="000D4DC4" w:rsidRPr="000D36E3" w:rsidRDefault="000D4DC4" w:rsidP="00596584">
      <w:pPr>
        <w:spacing w:beforeLines="50" w:before="156" w:afterLines="50" w:after="156" w:line="360" w:lineRule="auto"/>
        <w:jc w:val="center"/>
        <w:rPr>
          <w:bCs/>
          <w:sz w:val="28"/>
          <w:szCs w:val="28"/>
        </w:rPr>
      </w:pPr>
      <w:r>
        <w:rPr>
          <w:noProof/>
        </w:rPr>
        <w:lastRenderedPageBreak/>
        <w:drawing>
          <wp:inline distT="0" distB="0" distL="0" distR="0" wp14:anchorId="2EEDE697" wp14:editId="53CFB9E5">
            <wp:extent cx="4171901" cy="318976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3459" cy="3229188"/>
                    </a:xfrm>
                    <a:prstGeom prst="rect">
                      <a:avLst/>
                    </a:prstGeom>
                  </pic:spPr>
                </pic:pic>
              </a:graphicData>
            </a:graphic>
          </wp:inline>
        </w:drawing>
      </w:r>
    </w:p>
    <w:p w14:paraId="6EBBF751" w14:textId="365D0C90" w:rsidR="00975F3C" w:rsidRDefault="00975F3C" w:rsidP="00975F3C">
      <w:pPr>
        <w:spacing w:beforeLines="50" w:before="156" w:afterLines="50" w:after="156" w:line="360" w:lineRule="auto"/>
        <w:jc w:val="left"/>
        <w:rPr>
          <w:b/>
          <w:bCs/>
          <w:sz w:val="28"/>
          <w:szCs w:val="28"/>
        </w:rPr>
      </w:pPr>
      <w:r w:rsidRPr="00975F3C">
        <w:rPr>
          <w:rFonts w:hint="eastAsia"/>
          <w:b/>
          <w:bCs/>
          <w:sz w:val="28"/>
          <w:szCs w:val="28"/>
        </w:rPr>
        <w:t>二、阅读使用</w:t>
      </w:r>
      <w:r w:rsidRPr="00975F3C">
        <w:rPr>
          <w:rFonts w:hint="eastAsia"/>
          <w:b/>
          <w:bCs/>
          <w:sz w:val="28"/>
          <w:szCs w:val="28"/>
        </w:rPr>
        <w:t>ACS712</w:t>
      </w:r>
      <w:r w:rsidRPr="00975F3C">
        <w:rPr>
          <w:rFonts w:hint="eastAsia"/>
          <w:b/>
          <w:bCs/>
          <w:sz w:val="28"/>
          <w:szCs w:val="28"/>
        </w:rPr>
        <w:t>芯片手册，分析其作为电流采集的可行性，并设计其外围周边电路；（</w:t>
      </w:r>
      <w:r w:rsidRPr="00975F3C">
        <w:rPr>
          <w:rFonts w:hint="eastAsia"/>
          <w:b/>
          <w:bCs/>
          <w:sz w:val="28"/>
          <w:szCs w:val="28"/>
        </w:rPr>
        <w:t>2</w:t>
      </w:r>
      <w:proofErr w:type="gramStart"/>
      <w:r w:rsidRPr="00975F3C">
        <w:rPr>
          <w:rFonts w:hint="eastAsia"/>
          <w:b/>
          <w:bCs/>
          <w:sz w:val="28"/>
          <w:szCs w:val="28"/>
        </w:rPr>
        <w:t>’</w:t>
      </w:r>
      <w:proofErr w:type="gramEnd"/>
      <w:r w:rsidRPr="00975F3C">
        <w:rPr>
          <w:rFonts w:hint="eastAsia"/>
          <w:b/>
          <w:bCs/>
          <w:sz w:val="28"/>
          <w:szCs w:val="28"/>
        </w:rPr>
        <w:t>）；</w:t>
      </w:r>
    </w:p>
    <w:p w14:paraId="57A88351" w14:textId="51C452C4"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w:t>
      </w:r>
      <w:r w:rsidRPr="00ED7D58">
        <w:rPr>
          <w:rFonts w:hint="eastAsia"/>
          <w:bCs/>
          <w:sz w:val="24"/>
          <w:szCs w:val="28"/>
        </w:rPr>
        <w:t>低噪音模拟信号路径</w:t>
      </w:r>
    </w:p>
    <w:p w14:paraId="76C2965C"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w:t>
      </w:r>
      <w:r w:rsidRPr="00ED7D58">
        <w:rPr>
          <w:rFonts w:hint="eastAsia"/>
          <w:bCs/>
          <w:sz w:val="24"/>
          <w:szCs w:val="28"/>
        </w:rPr>
        <w:t>可通过新的滤波引脚设置器件带宽</w:t>
      </w:r>
    </w:p>
    <w:p w14:paraId="220F42C2"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5 µs </w:t>
      </w:r>
      <w:r w:rsidRPr="00ED7D58">
        <w:rPr>
          <w:rFonts w:hint="eastAsia"/>
          <w:bCs/>
          <w:sz w:val="24"/>
          <w:szCs w:val="28"/>
        </w:rPr>
        <w:t>输出上升时间，对应步进输入电流</w:t>
      </w:r>
    </w:p>
    <w:p w14:paraId="3E80BF5A"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80 </w:t>
      </w:r>
      <w:r w:rsidRPr="00ED7D58">
        <w:rPr>
          <w:rFonts w:hint="eastAsia"/>
          <w:bCs/>
          <w:sz w:val="24"/>
          <w:szCs w:val="28"/>
        </w:rPr>
        <w:t>千赫带宽</w:t>
      </w:r>
    </w:p>
    <w:p w14:paraId="6C39C658"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w:t>
      </w:r>
      <w:r w:rsidRPr="00ED7D58">
        <w:rPr>
          <w:rFonts w:hint="eastAsia"/>
          <w:bCs/>
          <w:sz w:val="24"/>
          <w:szCs w:val="28"/>
        </w:rPr>
        <w:t>总输出误差为</w:t>
      </w:r>
      <w:r w:rsidRPr="00ED7D58">
        <w:rPr>
          <w:rFonts w:hint="eastAsia"/>
          <w:bCs/>
          <w:sz w:val="24"/>
          <w:szCs w:val="28"/>
        </w:rPr>
        <w:t xml:space="preserve"> 1.5%</w:t>
      </w:r>
      <w:r w:rsidRPr="00ED7D58">
        <w:rPr>
          <w:rFonts w:hint="eastAsia"/>
          <w:bCs/>
          <w:sz w:val="24"/>
          <w:szCs w:val="28"/>
        </w:rPr>
        <w:t>（当</w:t>
      </w:r>
      <w:r w:rsidRPr="00ED7D58">
        <w:rPr>
          <w:rFonts w:hint="eastAsia"/>
          <w:bCs/>
          <w:sz w:val="24"/>
          <w:szCs w:val="28"/>
        </w:rPr>
        <w:t xml:space="preserve"> TA = 25</w:t>
      </w:r>
      <w:r w:rsidRPr="00ED7D58">
        <w:rPr>
          <w:rFonts w:hint="eastAsia"/>
          <w:bCs/>
          <w:sz w:val="24"/>
          <w:szCs w:val="28"/>
        </w:rPr>
        <w:t>°</w:t>
      </w:r>
      <w:r w:rsidRPr="00ED7D58">
        <w:rPr>
          <w:rFonts w:hint="eastAsia"/>
          <w:bCs/>
          <w:sz w:val="24"/>
          <w:szCs w:val="28"/>
        </w:rPr>
        <w:t>C</w:t>
      </w:r>
      <w:r w:rsidRPr="00ED7D58">
        <w:rPr>
          <w:rFonts w:hint="eastAsia"/>
          <w:bCs/>
          <w:sz w:val="24"/>
          <w:szCs w:val="28"/>
        </w:rPr>
        <w:t>时）</w:t>
      </w:r>
    </w:p>
    <w:p w14:paraId="7F7B1853"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w:t>
      </w:r>
      <w:r w:rsidRPr="00ED7D58">
        <w:rPr>
          <w:rFonts w:hint="eastAsia"/>
          <w:bCs/>
          <w:sz w:val="24"/>
          <w:szCs w:val="28"/>
        </w:rPr>
        <w:t>小型低厚度</w:t>
      </w:r>
      <w:r w:rsidRPr="00ED7D58">
        <w:rPr>
          <w:rFonts w:hint="eastAsia"/>
          <w:bCs/>
          <w:sz w:val="24"/>
          <w:szCs w:val="28"/>
        </w:rPr>
        <w:t xml:space="preserve"> SOIC8 </w:t>
      </w:r>
      <w:r w:rsidRPr="00ED7D58">
        <w:rPr>
          <w:rFonts w:hint="eastAsia"/>
          <w:bCs/>
          <w:sz w:val="24"/>
          <w:szCs w:val="28"/>
        </w:rPr>
        <w:t>封装</w:t>
      </w:r>
    </w:p>
    <w:p w14:paraId="306119D2"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1.2 m</w:t>
      </w:r>
      <w:r w:rsidRPr="00ED7D58">
        <w:rPr>
          <w:rFonts w:hint="eastAsia"/>
          <w:bCs/>
          <w:sz w:val="24"/>
          <w:szCs w:val="28"/>
        </w:rPr>
        <w:t>Ω</w:t>
      </w:r>
      <w:r w:rsidRPr="00ED7D58">
        <w:rPr>
          <w:rFonts w:hint="eastAsia"/>
          <w:bCs/>
          <w:sz w:val="24"/>
          <w:szCs w:val="28"/>
        </w:rPr>
        <w:t xml:space="preserve"> </w:t>
      </w:r>
      <w:r w:rsidRPr="00ED7D58">
        <w:rPr>
          <w:rFonts w:hint="eastAsia"/>
          <w:bCs/>
          <w:sz w:val="24"/>
          <w:szCs w:val="28"/>
        </w:rPr>
        <w:t>内部传导电阻</w:t>
      </w:r>
    </w:p>
    <w:p w14:paraId="182855E6"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w:t>
      </w:r>
      <w:r w:rsidRPr="00ED7D58">
        <w:rPr>
          <w:rFonts w:hint="eastAsia"/>
          <w:bCs/>
          <w:sz w:val="24"/>
          <w:szCs w:val="28"/>
        </w:rPr>
        <w:t>引脚</w:t>
      </w:r>
      <w:r w:rsidRPr="00ED7D58">
        <w:rPr>
          <w:rFonts w:hint="eastAsia"/>
          <w:bCs/>
          <w:sz w:val="24"/>
          <w:szCs w:val="28"/>
        </w:rPr>
        <w:t xml:space="preserve"> 1-4 </w:t>
      </w:r>
      <w:r w:rsidRPr="00ED7D58">
        <w:rPr>
          <w:rFonts w:hint="eastAsia"/>
          <w:bCs/>
          <w:sz w:val="24"/>
          <w:szCs w:val="28"/>
        </w:rPr>
        <w:t>至</w:t>
      </w:r>
      <w:r w:rsidRPr="00ED7D58">
        <w:rPr>
          <w:rFonts w:hint="eastAsia"/>
          <w:bCs/>
          <w:sz w:val="24"/>
          <w:szCs w:val="28"/>
        </w:rPr>
        <w:t xml:space="preserve"> 5-8 </w:t>
      </w:r>
      <w:r w:rsidRPr="00ED7D58">
        <w:rPr>
          <w:rFonts w:hint="eastAsia"/>
          <w:bCs/>
          <w:sz w:val="24"/>
          <w:szCs w:val="28"/>
        </w:rPr>
        <w:t>之间</w:t>
      </w:r>
      <w:r w:rsidRPr="00ED7D58">
        <w:rPr>
          <w:rFonts w:hint="eastAsia"/>
          <w:bCs/>
          <w:sz w:val="24"/>
          <w:szCs w:val="28"/>
        </w:rPr>
        <w:t xml:space="preserve"> 2.1 VRMS </w:t>
      </w:r>
      <w:r w:rsidRPr="00ED7D58">
        <w:rPr>
          <w:rFonts w:hint="eastAsia"/>
          <w:bCs/>
          <w:sz w:val="24"/>
          <w:szCs w:val="28"/>
        </w:rPr>
        <w:t>最小绝缘电压</w:t>
      </w:r>
    </w:p>
    <w:p w14:paraId="5E740C67"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5.0 </w:t>
      </w:r>
      <w:r w:rsidRPr="00ED7D58">
        <w:rPr>
          <w:rFonts w:hint="eastAsia"/>
          <w:bCs/>
          <w:sz w:val="24"/>
          <w:szCs w:val="28"/>
        </w:rPr>
        <w:t>伏特，单电源操作</w:t>
      </w:r>
    </w:p>
    <w:p w14:paraId="250CBFEF"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66 </w:t>
      </w:r>
      <w:r w:rsidRPr="00ED7D58">
        <w:rPr>
          <w:rFonts w:hint="eastAsia"/>
          <w:bCs/>
          <w:sz w:val="24"/>
          <w:szCs w:val="28"/>
        </w:rPr>
        <w:t>至</w:t>
      </w:r>
      <w:r w:rsidRPr="00ED7D58">
        <w:rPr>
          <w:rFonts w:hint="eastAsia"/>
          <w:bCs/>
          <w:sz w:val="24"/>
          <w:szCs w:val="28"/>
        </w:rPr>
        <w:t xml:space="preserve"> 185 mV/A </w:t>
      </w:r>
      <w:r w:rsidRPr="00ED7D58">
        <w:rPr>
          <w:rFonts w:hint="eastAsia"/>
          <w:bCs/>
          <w:sz w:val="24"/>
          <w:szCs w:val="28"/>
        </w:rPr>
        <w:t>输出灵敏度</w:t>
      </w:r>
    </w:p>
    <w:p w14:paraId="752BF89B"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w:t>
      </w:r>
      <w:r w:rsidRPr="00ED7D58">
        <w:rPr>
          <w:rFonts w:hint="eastAsia"/>
          <w:bCs/>
          <w:sz w:val="24"/>
          <w:szCs w:val="28"/>
        </w:rPr>
        <w:t>输出电压与交流或直流电流成比例</w:t>
      </w:r>
    </w:p>
    <w:p w14:paraId="32ED48C5"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w:t>
      </w:r>
      <w:r w:rsidRPr="00ED7D58">
        <w:rPr>
          <w:rFonts w:hint="eastAsia"/>
          <w:bCs/>
          <w:sz w:val="24"/>
          <w:szCs w:val="28"/>
        </w:rPr>
        <w:t>出厂时精确度校准</w:t>
      </w:r>
    </w:p>
    <w:p w14:paraId="540D8E26"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w:t>
      </w:r>
      <w:r w:rsidRPr="00ED7D58">
        <w:rPr>
          <w:rFonts w:hint="eastAsia"/>
          <w:bCs/>
          <w:sz w:val="24"/>
          <w:szCs w:val="28"/>
        </w:rPr>
        <w:t>极稳定的输出偏置电压</w:t>
      </w:r>
    </w:p>
    <w:p w14:paraId="271326D1" w14:textId="77777777"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w:t>
      </w:r>
      <w:r w:rsidRPr="00ED7D58">
        <w:rPr>
          <w:rFonts w:hint="eastAsia"/>
          <w:bCs/>
          <w:sz w:val="24"/>
          <w:szCs w:val="28"/>
        </w:rPr>
        <w:t>近零的磁滞</w:t>
      </w:r>
    </w:p>
    <w:p w14:paraId="6BEFBFE7" w14:textId="24C4DFB1" w:rsidR="00ED7D58" w:rsidRPr="00ED7D58" w:rsidRDefault="00ED7D58" w:rsidP="00ED7D58">
      <w:pPr>
        <w:spacing w:beforeLines="50" w:before="156" w:afterLines="50" w:after="156"/>
        <w:jc w:val="left"/>
        <w:rPr>
          <w:bCs/>
          <w:sz w:val="24"/>
          <w:szCs w:val="28"/>
        </w:rPr>
      </w:pPr>
      <w:r w:rsidRPr="00ED7D58">
        <w:rPr>
          <w:rFonts w:hint="eastAsia"/>
          <w:bCs/>
          <w:sz w:val="24"/>
          <w:szCs w:val="28"/>
        </w:rPr>
        <w:t>•</w:t>
      </w:r>
      <w:r w:rsidRPr="00ED7D58">
        <w:rPr>
          <w:rFonts w:hint="eastAsia"/>
          <w:bCs/>
          <w:sz w:val="24"/>
          <w:szCs w:val="28"/>
        </w:rPr>
        <w:t xml:space="preserve"> </w:t>
      </w:r>
      <w:r w:rsidRPr="00ED7D58">
        <w:rPr>
          <w:rFonts w:hint="eastAsia"/>
          <w:bCs/>
          <w:sz w:val="24"/>
          <w:szCs w:val="28"/>
        </w:rPr>
        <w:t>电源电压的成比例输出</w:t>
      </w:r>
    </w:p>
    <w:p w14:paraId="2AB7C8BB" w14:textId="7E141274" w:rsidR="00975F3C" w:rsidRDefault="00ED7D58" w:rsidP="000829CF">
      <w:pPr>
        <w:spacing w:beforeLines="50" w:before="156" w:afterLines="50" w:after="156" w:line="360" w:lineRule="auto"/>
        <w:ind w:firstLine="560"/>
        <w:jc w:val="left"/>
        <w:rPr>
          <w:bCs/>
          <w:sz w:val="28"/>
          <w:szCs w:val="28"/>
        </w:rPr>
      </w:pPr>
      <w:r>
        <w:rPr>
          <w:bCs/>
          <w:sz w:val="28"/>
          <w:szCs w:val="28"/>
        </w:rPr>
        <w:t>ACS712</w:t>
      </w:r>
      <w:r w:rsidR="000829CF">
        <w:rPr>
          <w:rFonts w:hint="eastAsia"/>
          <w:bCs/>
          <w:sz w:val="28"/>
          <w:szCs w:val="28"/>
        </w:rPr>
        <w:t>根据型号，</w:t>
      </w:r>
      <w:r>
        <w:rPr>
          <w:rFonts w:hint="eastAsia"/>
          <w:bCs/>
          <w:sz w:val="28"/>
          <w:szCs w:val="28"/>
        </w:rPr>
        <w:t>最大</w:t>
      </w:r>
      <w:r w:rsidR="000829CF">
        <w:rPr>
          <w:rFonts w:hint="eastAsia"/>
          <w:bCs/>
          <w:sz w:val="28"/>
          <w:szCs w:val="28"/>
        </w:rPr>
        <w:t>测量电流为±</w:t>
      </w:r>
      <w:r w:rsidR="000829CF">
        <w:rPr>
          <w:rFonts w:hint="eastAsia"/>
          <w:bCs/>
          <w:sz w:val="28"/>
          <w:szCs w:val="28"/>
        </w:rPr>
        <w:t>5</w:t>
      </w:r>
      <w:r w:rsidR="000829CF">
        <w:rPr>
          <w:bCs/>
          <w:sz w:val="28"/>
          <w:szCs w:val="28"/>
        </w:rPr>
        <w:t>A/</w:t>
      </w:r>
      <w:r w:rsidR="000829CF">
        <w:rPr>
          <w:rFonts w:hint="eastAsia"/>
          <w:bCs/>
          <w:sz w:val="28"/>
          <w:szCs w:val="28"/>
        </w:rPr>
        <w:t>±</w:t>
      </w:r>
      <w:r w:rsidR="000829CF">
        <w:rPr>
          <w:bCs/>
          <w:sz w:val="28"/>
          <w:szCs w:val="28"/>
        </w:rPr>
        <w:t>20A</w:t>
      </w:r>
      <w:r w:rsidR="000829CF">
        <w:rPr>
          <w:rFonts w:hint="eastAsia"/>
          <w:bCs/>
          <w:sz w:val="28"/>
          <w:szCs w:val="28"/>
        </w:rPr>
        <w:t>/</w:t>
      </w:r>
      <w:r w:rsidR="000829CF">
        <w:rPr>
          <w:rFonts w:hint="eastAsia"/>
          <w:bCs/>
          <w:sz w:val="28"/>
          <w:szCs w:val="28"/>
        </w:rPr>
        <w:t>±</w:t>
      </w:r>
      <w:r w:rsidR="000829CF">
        <w:rPr>
          <w:bCs/>
          <w:sz w:val="28"/>
          <w:szCs w:val="28"/>
        </w:rPr>
        <w:t>30A</w:t>
      </w:r>
      <w:r w:rsidR="000829CF">
        <w:rPr>
          <w:rFonts w:hint="eastAsia"/>
          <w:bCs/>
          <w:sz w:val="28"/>
          <w:szCs w:val="28"/>
        </w:rPr>
        <w:t>，输出灵敏度为</w:t>
      </w:r>
      <w:r w:rsidR="000829CF">
        <w:rPr>
          <w:rFonts w:hint="eastAsia"/>
          <w:bCs/>
          <w:sz w:val="28"/>
          <w:szCs w:val="28"/>
        </w:rPr>
        <w:lastRenderedPageBreak/>
        <w:t>6</w:t>
      </w:r>
      <w:r w:rsidR="000829CF">
        <w:rPr>
          <w:bCs/>
          <w:sz w:val="28"/>
          <w:szCs w:val="28"/>
        </w:rPr>
        <w:t>6~185mV/A</w:t>
      </w:r>
      <w:r w:rsidR="000829CF">
        <w:rPr>
          <w:rFonts w:hint="eastAsia"/>
          <w:bCs/>
          <w:sz w:val="28"/>
          <w:szCs w:val="28"/>
        </w:rPr>
        <w:t>，因此能满足电机电流的测量需求。同时，电压与电流成比例，便于测量结果的计算。</w:t>
      </w:r>
    </w:p>
    <w:p w14:paraId="77403492" w14:textId="7D572C08" w:rsidR="00975F3C" w:rsidRDefault="000829CF" w:rsidP="000829CF">
      <w:pPr>
        <w:spacing w:beforeLines="50" w:before="156" w:afterLines="50" w:after="156" w:line="360" w:lineRule="auto"/>
        <w:ind w:firstLine="560"/>
        <w:jc w:val="left"/>
        <w:rPr>
          <w:bCs/>
          <w:sz w:val="28"/>
          <w:szCs w:val="28"/>
        </w:rPr>
      </w:pPr>
      <w:r>
        <w:rPr>
          <w:rFonts w:hint="eastAsia"/>
          <w:bCs/>
          <w:sz w:val="28"/>
          <w:szCs w:val="28"/>
        </w:rPr>
        <w:t>外围电路：</w:t>
      </w:r>
    </w:p>
    <w:p w14:paraId="14413C39" w14:textId="25B0205D" w:rsidR="000829CF" w:rsidRPr="000829CF" w:rsidRDefault="000829CF" w:rsidP="000829CF">
      <w:pPr>
        <w:spacing w:beforeLines="50" w:before="156" w:afterLines="50" w:after="156" w:line="360" w:lineRule="auto"/>
        <w:ind w:firstLine="560"/>
        <w:jc w:val="center"/>
        <w:rPr>
          <w:bCs/>
          <w:sz w:val="28"/>
          <w:szCs w:val="28"/>
        </w:rPr>
      </w:pPr>
      <w:r>
        <w:rPr>
          <w:noProof/>
        </w:rPr>
        <w:drawing>
          <wp:inline distT="0" distB="0" distL="0" distR="0" wp14:anchorId="70D65877" wp14:editId="5BBC09A0">
            <wp:extent cx="4263656" cy="2533718"/>
            <wp:effectExtent l="0" t="0" r="3810" b="0"/>
            <wp:docPr id="4" name="图片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917"/>
                    <a:stretch/>
                  </pic:blipFill>
                  <pic:spPr bwMode="auto">
                    <a:xfrm>
                      <a:off x="0" y="0"/>
                      <a:ext cx="4299080" cy="2554769"/>
                    </a:xfrm>
                    <a:prstGeom prst="rect">
                      <a:avLst/>
                    </a:prstGeom>
                    <a:noFill/>
                    <a:ln>
                      <a:noFill/>
                    </a:ln>
                    <a:extLst>
                      <a:ext uri="{53640926-AAD7-44D8-BBD7-CCE9431645EC}">
                        <a14:shadowObscured xmlns:a14="http://schemas.microsoft.com/office/drawing/2010/main"/>
                      </a:ext>
                    </a:extLst>
                  </pic:spPr>
                </pic:pic>
              </a:graphicData>
            </a:graphic>
          </wp:inline>
        </w:drawing>
      </w:r>
    </w:p>
    <w:p w14:paraId="3C0BE346" w14:textId="752DB282" w:rsidR="00975F3C" w:rsidRDefault="00975F3C" w:rsidP="00975F3C">
      <w:pPr>
        <w:spacing w:beforeLines="50" w:before="156" w:afterLines="50" w:after="156" w:line="360" w:lineRule="auto"/>
        <w:jc w:val="left"/>
        <w:rPr>
          <w:b/>
          <w:bCs/>
          <w:sz w:val="28"/>
          <w:szCs w:val="28"/>
        </w:rPr>
      </w:pPr>
      <w:r w:rsidRPr="00975F3C">
        <w:rPr>
          <w:rFonts w:hint="eastAsia"/>
          <w:b/>
          <w:bCs/>
          <w:sz w:val="28"/>
          <w:szCs w:val="28"/>
        </w:rPr>
        <w:t>三、焊接芯片</w:t>
      </w:r>
      <w:r w:rsidRPr="00975F3C">
        <w:rPr>
          <w:rFonts w:hint="eastAsia"/>
          <w:b/>
          <w:bCs/>
          <w:sz w:val="28"/>
          <w:szCs w:val="28"/>
        </w:rPr>
        <w:t>ACS712</w:t>
      </w:r>
      <w:r w:rsidRPr="00975F3C">
        <w:rPr>
          <w:rFonts w:hint="eastAsia"/>
          <w:b/>
          <w:bCs/>
          <w:sz w:val="28"/>
          <w:szCs w:val="28"/>
        </w:rPr>
        <w:t>引脚及其周边线路，给出清晰图片；使用示波器测试</w:t>
      </w:r>
      <w:r w:rsidRPr="00975F3C">
        <w:rPr>
          <w:rFonts w:hint="eastAsia"/>
          <w:b/>
          <w:bCs/>
          <w:sz w:val="28"/>
          <w:szCs w:val="28"/>
        </w:rPr>
        <w:t>ACS712</w:t>
      </w:r>
      <w:r w:rsidRPr="00975F3C">
        <w:rPr>
          <w:rFonts w:hint="eastAsia"/>
          <w:b/>
          <w:bCs/>
          <w:sz w:val="28"/>
          <w:szCs w:val="28"/>
        </w:rPr>
        <w:t>芯片的输出信号，验证其是否可正常工作；（</w:t>
      </w:r>
      <w:r w:rsidRPr="00975F3C">
        <w:rPr>
          <w:rFonts w:hint="eastAsia"/>
          <w:b/>
          <w:bCs/>
          <w:sz w:val="28"/>
          <w:szCs w:val="28"/>
        </w:rPr>
        <w:t>3</w:t>
      </w:r>
      <w:proofErr w:type="gramStart"/>
      <w:r w:rsidRPr="00975F3C">
        <w:rPr>
          <w:rFonts w:hint="eastAsia"/>
          <w:b/>
          <w:bCs/>
          <w:sz w:val="28"/>
          <w:szCs w:val="28"/>
        </w:rPr>
        <w:t>’</w:t>
      </w:r>
      <w:proofErr w:type="gramEnd"/>
      <w:r w:rsidRPr="00975F3C">
        <w:rPr>
          <w:rFonts w:hint="eastAsia"/>
          <w:b/>
          <w:bCs/>
          <w:sz w:val="28"/>
          <w:szCs w:val="28"/>
        </w:rPr>
        <w:t>）</w:t>
      </w:r>
      <w:r w:rsidRPr="00975F3C">
        <w:rPr>
          <w:rFonts w:hint="eastAsia"/>
          <w:b/>
          <w:bCs/>
          <w:sz w:val="28"/>
          <w:szCs w:val="28"/>
        </w:rPr>
        <w:t xml:space="preserve"> </w:t>
      </w:r>
      <w:r w:rsidRPr="00975F3C">
        <w:rPr>
          <w:rFonts w:hint="eastAsia"/>
          <w:b/>
          <w:bCs/>
          <w:sz w:val="28"/>
          <w:szCs w:val="28"/>
        </w:rPr>
        <w:t>；</w:t>
      </w:r>
    </w:p>
    <w:p w14:paraId="6F5F812C" w14:textId="77777777" w:rsidR="00D246C4" w:rsidRDefault="00D246C4" w:rsidP="00975F3C">
      <w:pPr>
        <w:spacing w:beforeLines="50" w:before="156" w:afterLines="50" w:after="156" w:line="360" w:lineRule="auto"/>
        <w:jc w:val="left"/>
        <w:rPr>
          <w:bCs/>
          <w:noProof/>
          <w:sz w:val="28"/>
          <w:szCs w:val="28"/>
        </w:rPr>
      </w:pPr>
    </w:p>
    <w:p w14:paraId="56E83A18" w14:textId="4DBEFFE5" w:rsidR="00D246C4" w:rsidRDefault="00D246C4" w:rsidP="00D246C4">
      <w:pPr>
        <w:spacing w:beforeLines="50" w:before="156" w:afterLines="50" w:after="156" w:line="360" w:lineRule="auto"/>
        <w:jc w:val="center"/>
        <w:rPr>
          <w:rFonts w:hint="eastAsia"/>
          <w:bCs/>
          <w:sz w:val="28"/>
          <w:szCs w:val="28"/>
        </w:rPr>
      </w:pPr>
      <w:r w:rsidRPr="00D246C4">
        <w:rPr>
          <w:bCs/>
          <w:noProof/>
          <w:sz w:val="28"/>
          <w:szCs w:val="28"/>
        </w:rPr>
        <w:drawing>
          <wp:inline distT="0" distB="0" distL="0" distR="0" wp14:anchorId="38EA5A56" wp14:editId="61155630">
            <wp:extent cx="3250353" cy="3750407"/>
            <wp:effectExtent l="0" t="2540" r="5080" b="5080"/>
            <wp:docPr id="6" name="图片 6" descr="D:\Applications\Tencent Files\1502561618\1502561618\Image\C2C\4BC99C1CDA58734E7E4C71DE4BAF97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plications\Tencent Files\1502561618\1502561618\Image\C2C\4BC99C1CDA58734E7E4C71DE4BAF97B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6751" r="3787" b="23507"/>
                    <a:stretch/>
                  </pic:blipFill>
                  <pic:spPr bwMode="auto">
                    <a:xfrm rot="5400000">
                      <a:off x="0" y="0"/>
                      <a:ext cx="3252855" cy="3753294"/>
                    </a:xfrm>
                    <a:prstGeom prst="rect">
                      <a:avLst/>
                    </a:prstGeom>
                    <a:noFill/>
                    <a:ln>
                      <a:noFill/>
                    </a:ln>
                    <a:extLst>
                      <a:ext uri="{53640926-AAD7-44D8-BBD7-CCE9431645EC}">
                        <a14:shadowObscured xmlns:a14="http://schemas.microsoft.com/office/drawing/2010/main"/>
                      </a:ext>
                    </a:extLst>
                  </pic:spPr>
                </pic:pic>
              </a:graphicData>
            </a:graphic>
          </wp:inline>
        </w:drawing>
      </w:r>
    </w:p>
    <w:p w14:paraId="6E5CB8CF" w14:textId="0858EF7D" w:rsidR="00D246C4" w:rsidRDefault="00D246C4" w:rsidP="00D246C4">
      <w:pPr>
        <w:spacing w:beforeLines="50" w:before="156" w:afterLines="50" w:after="156" w:line="360" w:lineRule="auto"/>
        <w:jc w:val="center"/>
        <w:rPr>
          <w:rFonts w:hint="eastAsia"/>
          <w:bCs/>
          <w:sz w:val="28"/>
          <w:szCs w:val="28"/>
        </w:rPr>
      </w:pPr>
      <w:r w:rsidRPr="00D246C4">
        <w:rPr>
          <w:bCs/>
          <w:noProof/>
          <w:sz w:val="28"/>
          <w:szCs w:val="28"/>
        </w:rPr>
        <w:lastRenderedPageBreak/>
        <w:drawing>
          <wp:inline distT="0" distB="0" distL="0" distR="0" wp14:anchorId="110F74AC" wp14:editId="7C5AAFA2">
            <wp:extent cx="3456696" cy="3989277"/>
            <wp:effectExtent l="318" t="0" r="0" b="0"/>
            <wp:docPr id="7" name="图片 7" descr="D:\Applications\Tencent Files\1502561618\1502561618\Image\C2C\9E68DAFD951C1CB524AC6067F4DDD0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pplications\Tencent Files\1502561618\1502561618\Image\C2C\9E68DAFD951C1CB524AC6067F4DDD08D.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896" b="21392"/>
                    <a:stretch/>
                  </pic:blipFill>
                  <pic:spPr bwMode="auto">
                    <a:xfrm rot="16200000">
                      <a:off x="0" y="0"/>
                      <a:ext cx="3468127" cy="4002470"/>
                    </a:xfrm>
                    <a:prstGeom prst="rect">
                      <a:avLst/>
                    </a:prstGeom>
                    <a:noFill/>
                    <a:ln>
                      <a:noFill/>
                    </a:ln>
                    <a:extLst>
                      <a:ext uri="{53640926-AAD7-44D8-BBD7-CCE9431645EC}">
                        <a14:shadowObscured xmlns:a14="http://schemas.microsoft.com/office/drawing/2010/main"/>
                      </a:ext>
                    </a:extLst>
                  </pic:spPr>
                </pic:pic>
              </a:graphicData>
            </a:graphic>
          </wp:inline>
        </w:drawing>
      </w:r>
    </w:p>
    <w:p w14:paraId="12077CF5" w14:textId="0E18BCD5" w:rsidR="00975F3C" w:rsidRDefault="00367FF9" w:rsidP="00975F3C">
      <w:pPr>
        <w:spacing w:beforeLines="50" w:before="156" w:afterLines="50" w:after="156" w:line="360" w:lineRule="auto"/>
        <w:jc w:val="left"/>
        <w:rPr>
          <w:bCs/>
          <w:sz w:val="28"/>
          <w:szCs w:val="28"/>
        </w:rPr>
      </w:pPr>
      <w:r w:rsidRPr="00367FF9">
        <w:rPr>
          <w:bCs/>
          <w:noProof/>
          <w:sz w:val="28"/>
          <w:szCs w:val="28"/>
        </w:rPr>
        <w:drawing>
          <wp:inline distT="0" distB="0" distL="0" distR="0" wp14:anchorId="48AF0824" wp14:editId="7216BF7F">
            <wp:extent cx="5850890" cy="3428256"/>
            <wp:effectExtent l="0" t="0" r="0" b="1270"/>
            <wp:docPr id="5" name="图片 5" descr="E:\SIGLENT\SDS2202X Plus_PN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IGLENT\SDS2202X Plus_PNG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890" cy="3428256"/>
                    </a:xfrm>
                    <a:prstGeom prst="rect">
                      <a:avLst/>
                    </a:prstGeom>
                    <a:noFill/>
                    <a:ln>
                      <a:noFill/>
                    </a:ln>
                  </pic:spPr>
                </pic:pic>
              </a:graphicData>
            </a:graphic>
          </wp:inline>
        </w:drawing>
      </w:r>
    </w:p>
    <w:p w14:paraId="13A3FEC5" w14:textId="653D19A8" w:rsidR="00367FF9" w:rsidRDefault="00367FF9" w:rsidP="00975F3C">
      <w:pPr>
        <w:spacing w:beforeLines="50" w:before="156" w:afterLines="50" w:after="156" w:line="360" w:lineRule="auto"/>
        <w:jc w:val="left"/>
        <w:rPr>
          <w:bCs/>
          <w:sz w:val="28"/>
          <w:szCs w:val="28"/>
        </w:rPr>
      </w:pPr>
      <w:r>
        <w:rPr>
          <w:rFonts w:hint="eastAsia"/>
          <w:bCs/>
          <w:sz w:val="28"/>
          <w:szCs w:val="28"/>
        </w:rPr>
        <w:t>通道</w:t>
      </w:r>
      <w:r>
        <w:rPr>
          <w:rFonts w:hint="eastAsia"/>
          <w:bCs/>
          <w:sz w:val="28"/>
          <w:szCs w:val="28"/>
        </w:rPr>
        <w:t>1</w:t>
      </w:r>
      <w:r>
        <w:rPr>
          <w:rFonts w:hint="eastAsia"/>
          <w:bCs/>
          <w:sz w:val="28"/>
          <w:szCs w:val="28"/>
        </w:rPr>
        <w:t>为</w:t>
      </w:r>
      <w:r>
        <w:rPr>
          <w:rFonts w:hint="eastAsia"/>
          <w:bCs/>
          <w:sz w:val="28"/>
          <w:szCs w:val="28"/>
        </w:rPr>
        <w:t>A</w:t>
      </w:r>
      <w:r>
        <w:rPr>
          <w:bCs/>
          <w:sz w:val="28"/>
          <w:szCs w:val="28"/>
        </w:rPr>
        <w:t>CS712</w:t>
      </w:r>
      <w:r>
        <w:rPr>
          <w:rFonts w:hint="eastAsia"/>
          <w:bCs/>
          <w:sz w:val="28"/>
          <w:szCs w:val="28"/>
        </w:rPr>
        <w:t>输出信号，芯片正常工作。</w:t>
      </w:r>
    </w:p>
    <w:p w14:paraId="740E241C" w14:textId="628A28FD" w:rsidR="002C72AB" w:rsidRPr="00367FF9" w:rsidRDefault="002C72AB" w:rsidP="00975F3C">
      <w:pPr>
        <w:spacing w:beforeLines="50" w:before="156" w:afterLines="50" w:after="156" w:line="360" w:lineRule="auto"/>
        <w:jc w:val="left"/>
        <w:rPr>
          <w:rFonts w:hint="eastAsia"/>
          <w:bCs/>
          <w:sz w:val="28"/>
          <w:szCs w:val="28"/>
        </w:rPr>
      </w:pPr>
      <w:r>
        <w:rPr>
          <w:rFonts w:hint="eastAsia"/>
          <w:bCs/>
          <w:sz w:val="28"/>
          <w:szCs w:val="28"/>
        </w:rPr>
        <w:t>通道</w:t>
      </w:r>
      <w:r>
        <w:rPr>
          <w:rFonts w:hint="eastAsia"/>
          <w:bCs/>
          <w:sz w:val="28"/>
          <w:szCs w:val="28"/>
        </w:rPr>
        <w:t>2</w:t>
      </w:r>
      <w:r>
        <w:rPr>
          <w:rFonts w:hint="eastAsia"/>
          <w:bCs/>
          <w:sz w:val="28"/>
          <w:szCs w:val="28"/>
        </w:rPr>
        <w:t>为编码器</w:t>
      </w:r>
      <w:r>
        <w:rPr>
          <w:rFonts w:hint="eastAsia"/>
          <w:bCs/>
          <w:sz w:val="28"/>
          <w:szCs w:val="28"/>
        </w:rPr>
        <w:t>A</w:t>
      </w:r>
      <w:r>
        <w:rPr>
          <w:rFonts w:hint="eastAsia"/>
          <w:bCs/>
          <w:sz w:val="28"/>
          <w:szCs w:val="28"/>
        </w:rPr>
        <w:t>相。</w:t>
      </w:r>
    </w:p>
    <w:p w14:paraId="2F1AD038" w14:textId="44519008" w:rsidR="00975F3C" w:rsidRDefault="00975F3C" w:rsidP="00975F3C">
      <w:pPr>
        <w:spacing w:beforeLines="50" w:before="156" w:afterLines="50" w:after="156" w:line="360" w:lineRule="auto"/>
        <w:jc w:val="left"/>
        <w:rPr>
          <w:b/>
          <w:bCs/>
          <w:sz w:val="28"/>
          <w:szCs w:val="28"/>
        </w:rPr>
      </w:pPr>
      <w:r w:rsidRPr="00975F3C">
        <w:rPr>
          <w:rFonts w:hint="eastAsia"/>
          <w:b/>
          <w:bCs/>
          <w:sz w:val="28"/>
          <w:szCs w:val="28"/>
        </w:rPr>
        <w:t>四、使用设计的功率放大器驱动直流电动机</w:t>
      </w:r>
      <w:r w:rsidRPr="00975F3C">
        <w:rPr>
          <w:rFonts w:hint="eastAsia"/>
          <w:b/>
          <w:bCs/>
          <w:sz w:val="28"/>
          <w:szCs w:val="28"/>
        </w:rPr>
        <w:t>-</w:t>
      </w:r>
      <w:r w:rsidRPr="00975F3C">
        <w:rPr>
          <w:rFonts w:hint="eastAsia"/>
          <w:b/>
          <w:bCs/>
          <w:sz w:val="28"/>
          <w:szCs w:val="28"/>
        </w:rPr>
        <w:t>砝码负载组；通过负载参数改变并计算直流电动机的负载转矩，通过示波器测试脉冲编码器的频率来计算</w:t>
      </w:r>
      <w:r w:rsidRPr="00975F3C">
        <w:rPr>
          <w:rFonts w:hint="eastAsia"/>
          <w:b/>
          <w:bCs/>
          <w:sz w:val="28"/>
          <w:szCs w:val="28"/>
        </w:rPr>
        <w:lastRenderedPageBreak/>
        <w:t>机组的转速；（</w:t>
      </w:r>
      <w:r w:rsidRPr="00975F3C">
        <w:rPr>
          <w:rFonts w:hint="eastAsia"/>
          <w:b/>
          <w:bCs/>
          <w:sz w:val="28"/>
          <w:szCs w:val="28"/>
        </w:rPr>
        <w:t>7</w:t>
      </w:r>
      <w:proofErr w:type="gramStart"/>
      <w:r w:rsidRPr="00975F3C">
        <w:rPr>
          <w:rFonts w:hint="eastAsia"/>
          <w:b/>
          <w:bCs/>
          <w:sz w:val="28"/>
          <w:szCs w:val="28"/>
        </w:rPr>
        <w:t>’</w:t>
      </w:r>
      <w:proofErr w:type="gramEnd"/>
      <w:r w:rsidRPr="00975F3C">
        <w:rPr>
          <w:rFonts w:hint="eastAsia"/>
          <w:b/>
          <w:bCs/>
          <w:sz w:val="28"/>
          <w:szCs w:val="28"/>
        </w:rPr>
        <w:t>）</w:t>
      </w:r>
    </w:p>
    <w:tbl>
      <w:tblPr>
        <w:tblW w:w="9268" w:type="dxa"/>
        <w:tblInd w:w="113" w:type="dxa"/>
        <w:tblLook w:val="04A0" w:firstRow="1" w:lastRow="0" w:firstColumn="1" w:lastColumn="0" w:noHBand="0" w:noVBand="1"/>
      </w:tblPr>
      <w:tblGrid>
        <w:gridCol w:w="1040"/>
        <w:gridCol w:w="1040"/>
        <w:gridCol w:w="1040"/>
        <w:gridCol w:w="1440"/>
        <w:gridCol w:w="1076"/>
        <w:gridCol w:w="1400"/>
        <w:gridCol w:w="1040"/>
        <w:gridCol w:w="1192"/>
      </w:tblGrid>
      <w:tr w:rsidR="00312CBA" w:rsidRPr="00312CBA" w14:paraId="4F7278F4" w14:textId="77777777" w:rsidTr="00B458B5">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8A208" w14:textId="77777777" w:rsidR="00312CBA" w:rsidRPr="00312CBA" w:rsidRDefault="00312CBA" w:rsidP="00312CBA">
            <w:pPr>
              <w:widowControl/>
              <w:jc w:val="left"/>
              <w:rPr>
                <w:rFonts w:ascii="等线" w:eastAsia="等线" w:hAnsi="等线" w:cs="宋体"/>
                <w:color w:val="000000"/>
                <w:kern w:val="0"/>
                <w:sz w:val="22"/>
                <w:szCs w:val="22"/>
              </w:rPr>
            </w:pPr>
            <w:r w:rsidRPr="00312CBA">
              <w:rPr>
                <w:rFonts w:ascii="等线" w:eastAsia="等线" w:hAnsi="等线" w:cs="宋体" w:hint="eastAsia"/>
                <w:color w:val="000000"/>
                <w:kern w:val="0"/>
                <w:sz w:val="22"/>
                <w:szCs w:val="22"/>
              </w:rPr>
              <w:t>方向</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47DCC28E" w14:textId="77777777" w:rsidR="00312CBA" w:rsidRPr="00312CBA" w:rsidRDefault="00312CBA" w:rsidP="00312CBA">
            <w:pPr>
              <w:widowControl/>
              <w:jc w:val="lef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占空比</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7B209D85" w14:textId="77777777" w:rsidR="00312CBA" w:rsidRPr="00312CBA" w:rsidRDefault="00312CBA" w:rsidP="00312CBA">
            <w:pPr>
              <w:widowControl/>
              <w:jc w:val="lef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负载(g)</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2D47F2A6" w14:textId="21D2CC42" w:rsidR="00312CBA" w:rsidRPr="00312CBA" w:rsidRDefault="00312CBA" w:rsidP="00312CBA">
            <w:pPr>
              <w:widowControl/>
              <w:jc w:val="lef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编码器频率</w:t>
            </w: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Hz)</w:t>
            </w:r>
          </w:p>
        </w:tc>
        <w:tc>
          <w:tcPr>
            <w:tcW w:w="1076" w:type="dxa"/>
            <w:tcBorders>
              <w:top w:val="single" w:sz="4" w:space="0" w:color="auto"/>
              <w:left w:val="nil"/>
              <w:bottom w:val="single" w:sz="4" w:space="0" w:color="auto"/>
              <w:right w:val="single" w:sz="4" w:space="0" w:color="auto"/>
            </w:tcBorders>
            <w:shd w:val="clear" w:color="auto" w:fill="auto"/>
            <w:noWrap/>
            <w:vAlign w:val="center"/>
            <w:hideMark/>
          </w:tcPr>
          <w:p w14:paraId="3C34A38B" w14:textId="77777777" w:rsidR="00312CBA" w:rsidRPr="00312CBA" w:rsidRDefault="00312CBA" w:rsidP="00312CBA">
            <w:pPr>
              <w:widowControl/>
              <w:jc w:val="lef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转速(rpm)</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4A72F226" w14:textId="3A174BCF" w:rsidR="00312CBA" w:rsidRPr="00312CBA" w:rsidRDefault="00312CBA" w:rsidP="00312CBA">
            <w:pPr>
              <w:widowControl/>
              <w:jc w:val="lef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ACS712输出</w:t>
            </w: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V)</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36C06FCD" w14:textId="55BE0873" w:rsidR="00312CBA" w:rsidRPr="00312CBA" w:rsidRDefault="00312CBA" w:rsidP="00312CBA">
            <w:pPr>
              <w:widowControl/>
              <w:jc w:val="lef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电枢电流</w:t>
            </w:r>
            <w:r>
              <w:rPr>
                <w:rFonts w:ascii="等线" w:eastAsia="等线" w:hAnsi="等线" w:cs="宋体"/>
                <w:color w:val="000000"/>
                <w:kern w:val="0"/>
                <w:sz w:val="22"/>
                <w:szCs w:val="22"/>
              </w:rPr>
              <w:t>(A)</w:t>
            </w:r>
          </w:p>
        </w:tc>
        <w:tc>
          <w:tcPr>
            <w:tcW w:w="1192" w:type="dxa"/>
            <w:tcBorders>
              <w:top w:val="single" w:sz="4" w:space="0" w:color="auto"/>
              <w:left w:val="nil"/>
              <w:bottom w:val="single" w:sz="4" w:space="0" w:color="auto"/>
              <w:right w:val="single" w:sz="4" w:space="0" w:color="auto"/>
            </w:tcBorders>
            <w:shd w:val="clear" w:color="auto" w:fill="auto"/>
            <w:noWrap/>
            <w:vAlign w:val="center"/>
            <w:hideMark/>
          </w:tcPr>
          <w:p w14:paraId="0F8DD6B4" w14:textId="77777777" w:rsidR="00312CBA" w:rsidRPr="00312CBA" w:rsidRDefault="00312CBA" w:rsidP="00312CBA">
            <w:pPr>
              <w:widowControl/>
              <w:jc w:val="lef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转矩(N·m)</w:t>
            </w:r>
          </w:p>
        </w:tc>
      </w:tr>
      <w:tr w:rsidR="00B458B5" w:rsidRPr="00312CBA" w14:paraId="68458CCE" w14:textId="77777777" w:rsidTr="00B458B5">
        <w:trPr>
          <w:trHeight w:val="280"/>
        </w:trPr>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970001" w14:textId="7EEB4BEA" w:rsidR="00B458B5" w:rsidRPr="00312CBA" w:rsidRDefault="00B458B5" w:rsidP="00B458B5">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反</w:t>
            </w:r>
            <w:r w:rsidRPr="00312CBA">
              <w:rPr>
                <w:rFonts w:ascii="等线" w:eastAsia="等线" w:hAnsi="等线" w:cs="宋体" w:hint="eastAsia"/>
                <w:color w:val="000000"/>
                <w:kern w:val="0"/>
                <w:sz w:val="22"/>
                <w:szCs w:val="22"/>
              </w:rPr>
              <w:t>转</w:t>
            </w: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E81EA0" w14:textId="77777777" w:rsidR="00B458B5" w:rsidRPr="00312CBA" w:rsidRDefault="00B458B5" w:rsidP="00B458B5">
            <w:pPr>
              <w:widowControl/>
              <w:jc w:val="center"/>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65%</w:t>
            </w:r>
          </w:p>
        </w:tc>
        <w:tc>
          <w:tcPr>
            <w:tcW w:w="1040" w:type="dxa"/>
            <w:tcBorders>
              <w:top w:val="nil"/>
              <w:left w:val="nil"/>
              <w:bottom w:val="single" w:sz="4" w:space="0" w:color="auto"/>
              <w:right w:val="single" w:sz="4" w:space="0" w:color="auto"/>
            </w:tcBorders>
            <w:shd w:val="clear" w:color="auto" w:fill="auto"/>
            <w:noWrap/>
            <w:vAlign w:val="center"/>
            <w:hideMark/>
          </w:tcPr>
          <w:p w14:paraId="2FEBA822"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7E9DE92E"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631.1</w:t>
            </w:r>
          </w:p>
        </w:tc>
        <w:tc>
          <w:tcPr>
            <w:tcW w:w="1076" w:type="dxa"/>
            <w:tcBorders>
              <w:top w:val="nil"/>
              <w:left w:val="nil"/>
              <w:bottom w:val="single" w:sz="4" w:space="0" w:color="auto"/>
              <w:right w:val="single" w:sz="4" w:space="0" w:color="auto"/>
            </w:tcBorders>
            <w:shd w:val="clear" w:color="auto" w:fill="auto"/>
            <w:noWrap/>
            <w:vAlign w:val="center"/>
            <w:hideMark/>
          </w:tcPr>
          <w:p w14:paraId="0B0778D5"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24.211</w:t>
            </w:r>
          </w:p>
        </w:tc>
        <w:tc>
          <w:tcPr>
            <w:tcW w:w="1400" w:type="dxa"/>
            <w:tcBorders>
              <w:top w:val="nil"/>
              <w:left w:val="nil"/>
              <w:bottom w:val="single" w:sz="4" w:space="0" w:color="auto"/>
              <w:right w:val="single" w:sz="4" w:space="0" w:color="auto"/>
            </w:tcBorders>
            <w:shd w:val="clear" w:color="auto" w:fill="auto"/>
            <w:noWrap/>
            <w:vAlign w:val="center"/>
            <w:hideMark/>
          </w:tcPr>
          <w:p w14:paraId="38B3453E" w14:textId="17D564A2"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2.458 </w:t>
            </w:r>
          </w:p>
        </w:tc>
        <w:tc>
          <w:tcPr>
            <w:tcW w:w="1040" w:type="dxa"/>
            <w:tcBorders>
              <w:top w:val="nil"/>
              <w:left w:val="nil"/>
              <w:bottom w:val="single" w:sz="4" w:space="0" w:color="auto"/>
              <w:right w:val="single" w:sz="4" w:space="0" w:color="auto"/>
            </w:tcBorders>
            <w:shd w:val="clear" w:color="auto" w:fill="auto"/>
            <w:noWrap/>
            <w:vAlign w:val="center"/>
            <w:hideMark/>
          </w:tcPr>
          <w:p w14:paraId="50742866" w14:textId="53BB8A66"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-0.21</w:t>
            </w:r>
          </w:p>
        </w:tc>
        <w:tc>
          <w:tcPr>
            <w:tcW w:w="1192" w:type="dxa"/>
            <w:tcBorders>
              <w:top w:val="nil"/>
              <w:left w:val="nil"/>
              <w:bottom w:val="single" w:sz="4" w:space="0" w:color="auto"/>
              <w:right w:val="single" w:sz="4" w:space="0" w:color="auto"/>
            </w:tcBorders>
            <w:shd w:val="clear" w:color="auto" w:fill="auto"/>
            <w:noWrap/>
            <w:vAlign w:val="center"/>
            <w:hideMark/>
          </w:tcPr>
          <w:p w14:paraId="133EB8D5" w14:textId="4DC53222"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-0.534761</w:t>
            </w:r>
          </w:p>
        </w:tc>
      </w:tr>
      <w:tr w:rsidR="00B458B5" w:rsidRPr="00312CBA" w14:paraId="63D84CC6"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4F37BB56"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281ABFCA"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253C714A"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400</w:t>
            </w:r>
          </w:p>
        </w:tc>
        <w:tc>
          <w:tcPr>
            <w:tcW w:w="1440" w:type="dxa"/>
            <w:tcBorders>
              <w:top w:val="nil"/>
              <w:left w:val="nil"/>
              <w:bottom w:val="single" w:sz="4" w:space="0" w:color="auto"/>
              <w:right w:val="single" w:sz="4" w:space="0" w:color="auto"/>
            </w:tcBorders>
            <w:shd w:val="clear" w:color="auto" w:fill="auto"/>
            <w:noWrap/>
            <w:vAlign w:val="center"/>
            <w:hideMark/>
          </w:tcPr>
          <w:p w14:paraId="1AD2F39C"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629.8</w:t>
            </w:r>
          </w:p>
        </w:tc>
        <w:tc>
          <w:tcPr>
            <w:tcW w:w="1076" w:type="dxa"/>
            <w:tcBorders>
              <w:top w:val="nil"/>
              <w:left w:val="nil"/>
              <w:bottom w:val="single" w:sz="4" w:space="0" w:color="auto"/>
              <w:right w:val="single" w:sz="4" w:space="0" w:color="auto"/>
            </w:tcBorders>
            <w:shd w:val="clear" w:color="auto" w:fill="auto"/>
            <w:noWrap/>
            <w:vAlign w:val="center"/>
            <w:hideMark/>
          </w:tcPr>
          <w:p w14:paraId="29D86557"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24.16113</w:t>
            </w:r>
          </w:p>
        </w:tc>
        <w:tc>
          <w:tcPr>
            <w:tcW w:w="1400" w:type="dxa"/>
            <w:tcBorders>
              <w:top w:val="nil"/>
              <w:left w:val="nil"/>
              <w:bottom w:val="single" w:sz="4" w:space="0" w:color="auto"/>
              <w:right w:val="single" w:sz="4" w:space="0" w:color="auto"/>
            </w:tcBorders>
            <w:shd w:val="clear" w:color="auto" w:fill="auto"/>
            <w:noWrap/>
            <w:vAlign w:val="center"/>
            <w:hideMark/>
          </w:tcPr>
          <w:p w14:paraId="6DB480E3" w14:textId="110675A9"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2.457 </w:t>
            </w:r>
          </w:p>
        </w:tc>
        <w:tc>
          <w:tcPr>
            <w:tcW w:w="1040" w:type="dxa"/>
            <w:tcBorders>
              <w:top w:val="nil"/>
              <w:left w:val="nil"/>
              <w:bottom w:val="single" w:sz="4" w:space="0" w:color="auto"/>
              <w:right w:val="single" w:sz="4" w:space="0" w:color="auto"/>
            </w:tcBorders>
            <w:shd w:val="clear" w:color="auto" w:fill="auto"/>
            <w:noWrap/>
            <w:vAlign w:val="center"/>
            <w:hideMark/>
          </w:tcPr>
          <w:p w14:paraId="40C16CD7" w14:textId="0D912271"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-0.215</w:t>
            </w:r>
          </w:p>
        </w:tc>
        <w:tc>
          <w:tcPr>
            <w:tcW w:w="1192" w:type="dxa"/>
            <w:tcBorders>
              <w:top w:val="nil"/>
              <w:left w:val="nil"/>
              <w:bottom w:val="single" w:sz="4" w:space="0" w:color="auto"/>
              <w:right w:val="single" w:sz="4" w:space="0" w:color="auto"/>
            </w:tcBorders>
            <w:shd w:val="clear" w:color="auto" w:fill="auto"/>
            <w:noWrap/>
            <w:vAlign w:val="center"/>
            <w:hideMark/>
          </w:tcPr>
          <w:p w14:paraId="57794EFE" w14:textId="0649555B"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-0.547493</w:t>
            </w:r>
          </w:p>
        </w:tc>
      </w:tr>
      <w:tr w:rsidR="00B458B5" w:rsidRPr="00312CBA" w14:paraId="4309577D"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7C063459"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1513342B"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1CC51696"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600</w:t>
            </w:r>
          </w:p>
        </w:tc>
        <w:tc>
          <w:tcPr>
            <w:tcW w:w="1440" w:type="dxa"/>
            <w:tcBorders>
              <w:top w:val="nil"/>
              <w:left w:val="nil"/>
              <w:bottom w:val="single" w:sz="4" w:space="0" w:color="auto"/>
              <w:right w:val="single" w:sz="4" w:space="0" w:color="auto"/>
            </w:tcBorders>
            <w:shd w:val="clear" w:color="auto" w:fill="auto"/>
            <w:noWrap/>
            <w:vAlign w:val="center"/>
            <w:hideMark/>
          </w:tcPr>
          <w:p w14:paraId="50003E79"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630.2</w:t>
            </w:r>
          </w:p>
        </w:tc>
        <w:tc>
          <w:tcPr>
            <w:tcW w:w="1076" w:type="dxa"/>
            <w:tcBorders>
              <w:top w:val="nil"/>
              <w:left w:val="nil"/>
              <w:bottom w:val="single" w:sz="4" w:space="0" w:color="auto"/>
              <w:right w:val="single" w:sz="4" w:space="0" w:color="auto"/>
            </w:tcBorders>
            <w:shd w:val="clear" w:color="auto" w:fill="auto"/>
            <w:noWrap/>
            <w:vAlign w:val="center"/>
            <w:hideMark/>
          </w:tcPr>
          <w:p w14:paraId="34699AD3"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24.17647</w:t>
            </w:r>
          </w:p>
        </w:tc>
        <w:tc>
          <w:tcPr>
            <w:tcW w:w="1400" w:type="dxa"/>
            <w:tcBorders>
              <w:top w:val="nil"/>
              <w:left w:val="nil"/>
              <w:bottom w:val="single" w:sz="4" w:space="0" w:color="auto"/>
              <w:right w:val="single" w:sz="4" w:space="0" w:color="auto"/>
            </w:tcBorders>
            <w:shd w:val="clear" w:color="auto" w:fill="auto"/>
            <w:noWrap/>
            <w:vAlign w:val="center"/>
            <w:hideMark/>
          </w:tcPr>
          <w:p w14:paraId="52655596" w14:textId="5BEAC782"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2.456 </w:t>
            </w:r>
          </w:p>
        </w:tc>
        <w:tc>
          <w:tcPr>
            <w:tcW w:w="1040" w:type="dxa"/>
            <w:tcBorders>
              <w:top w:val="nil"/>
              <w:left w:val="nil"/>
              <w:bottom w:val="single" w:sz="4" w:space="0" w:color="auto"/>
              <w:right w:val="single" w:sz="4" w:space="0" w:color="auto"/>
            </w:tcBorders>
            <w:shd w:val="clear" w:color="auto" w:fill="auto"/>
            <w:noWrap/>
            <w:vAlign w:val="center"/>
            <w:hideMark/>
          </w:tcPr>
          <w:p w14:paraId="14913988" w14:textId="3D17AD8E"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-0.22</w:t>
            </w:r>
          </w:p>
        </w:tc>
        <w:tc>
          <w:tcPr>
            <w:tcW w:w="1192" w:type="dxa"/>
            <w:tcBorders>
              <w:top w:val="nil"/>
              <w:left w:val="nil"/>
              <w:bottom w:val="single" w:sz="4" w:space="0" w:color="auto"/>
              <w:right w:val="single" w:sz="4" w:space="0" w:color="auto"/>
            </w:tcBorders>
            <w:shd w:val="clear" w:color="auto" w:fill="auto"/>
            <w:noWrap/>
            <w:vAlign w:val="center"/>
            <w:hideMark/>
          </w:tcPr>
          <w:p w14:paraId="2258C850" w14:textId="09941D7C"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-0.560225</w:t>
            </w:r>
          </w:p>
        </w:tc>
      </w:tr>
      <w:tr w:rsidR="00B458B5" w:rsidRPr="00312CBA" w14:paraId="6FA95167"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586E399D"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17A528C2"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36196375"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800</w:t>
            </w:r>
          </w:p>
        </w:tc>
        <w:tc>
          <w:tcPr>
            <w:tcW w:w="1440" w:type="dxa"/>
            <w:tcBorders>
              <w:top w:val="nil"/>
              <w:left w:val="nil"/>
              <w:bottom w:val="single" w:sz="4" w:space="0" w:color="auto"/>
              <w:right w:val="single" w:sz="4" w:space="0" w:color="auto"/>
            </w:tcBorders>
            <w:shd w:val="clear" w:color="auto" w:fill="auto"/>
            <w:noWrap/>
            <w:vAlign w:val="center"/>
            <w:hideMark/>
          </w:tcPr>
          <w:p w14:paraId="07095633"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624.5</w:t>
            </w:r>
          </w:p>
        </w:tc>
        <w:tc>
          <w:tcPr>
            <w:tcW w:w="1076" w:type="dxa"/>
            <w:tcBorders>
              <w:top w:val="nil"/>
              <w:left w:val="nil"/>
              <w:bottom w:val="single" w:sz="4" w:space="0" w:color="auto"/>
              <w:right w:val="single" w:sz="4" w:space="0" w:color="auto"/>
            </w:tcBorders>
            <w:shd w:val="clear" w:color="auto" w:fill="auto"/>
            <w:noWrap/>
            <w:vAlign w:val="center"/>
            <w:hideMark/>
          </w:tcPr>
          <w:p w14:paraId="0C3C9C13"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23.9578</w:t>
            </w:r>
          </w:p>
        </w:tc>
        <w:tc>
          <w:tcPr>
            <w:tcW w:w="1400" w:type="dxa"/>
            <w:tcBorders>
              <w:top w:val="nil"/>
              <w:left w:val="nil"/>
              <w:bottom w:val="single" w:sz="4" w:space="0" w:color="auto"/>
              <w:right w:val="single" w:sz="4" w:space="0" w:color="auto"/>
            </w:tcBorders>
            <w:shd w:val="clear" w:color="auto" w:fill="auto"/>
            <w:noWrap/>
            <w:vAlign w:val="center"/>
            <w:hideMark/>
          </w:tcPr>
          <w:p w14:paraId="0C3C4B90" w14:textId="1C438EF5"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2.455 </w:t>
            </w:r>
          </w:p>
        </w:tc>
        <w:tc>
          <w:tcPr>
            <w:tcW w:w="1040" w:type="dxa"/>
            <w:tcBorders>
              <w:top w:val="nil"/>
              <w:left w:val="nil"/>
              <w:bottom w:val="single" w:sz="4" w:space="0" w:color="auto"/>
              <w:right w:val="single" w:sz="4" w:space="0" w:color="auto"/>
            </w:tcBorders>
            <w:shd w:val="clear" w:color="auto" w:fill="auto"/>
            <w:noWrap/>
            <w:vAlign w:val="center"/>
            <w:hideMark/>
          </w:tcPr>
          <w:p w14:paraId="002B91CF" w14:textId="569DAA1C"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-0.225</w:t>
            </w:r>
          </w:p>
        </w:tc>
        <w:tc>
          <w:tcPr>
            <w:tcW w:w="1192" w:type="dxa"/>
            <w:tcBorders>
              <w:top w:val="nil"/>
              <w:left w:val="nil"/>
              <w:bottom w:val="single" w:sz="4" w:space="0" w:color="auto"/>
              <w:right w:val="single" w:sz="4" w:space="0" w:color="auto"/>
            </w:tcBorders>
            <w:shd w:val="clear" w:color="auto" w:fill="auto"/>
            <w:noWrap/>
            <w:vAlign w:val="center"/>
            <w:hideMark/>
          </w:tcPr>
          <w:p w14:paraId="2285520C" w14:textId="394438E1"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-0.572958</w:t>
            </w:r>
          </w:p>
        </w:tc>
      </w:tr>
      <w:tr w:rsidR="00B458B5" w:rsidRPr="00312CBA" w14:paraId="20C4244B"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4DA4C9BD"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DC3219" w14:textId="77777777" w:rsidR="00B458B5" w:rsidRPr="00312CBA" w:rsidRDefault="00B458B5" w:rsidP="00B458B5">
            <w:pPr>
              <w:widowControl/>
              <w:jc w:val="center"/>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75%</w:t>
            </w:r>
          </w:p>
        </w:tc>
        <w:tc>
          <w:tcPr>
            <w:tcW w:w="1040" w:type="dxa"/>
            <w:tcBorders>
              <w:top w:val="nil"/>
              <w:left w:val="nil"/>
              <w:bottom w:val="single" w:sz="4" w:space="0" w:color="auto"/>
              <w:right w:val="single" w:sz="4" w:space="0" w:color="auto"/>
            </w:tcBorders>
            <w:shd w:val="clear" w:color="auto" w:fill="auto"/>
            <w:noWrap/>
            <w:vAlign w:val="center"/>
            <w:hideMark/>
          </w:tcPr>
          <w:p w14:paraId="2B7ACC24"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20F63980"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1078</w:t>
            </w:r>
          </w:p>
        </w:tc>
        <w:tc>
          <w:tcPr>
            <w:tcW w:w="1076" w:type="dxa"/>
            <w:tcBorders>
              <w:top w:val="nil"/>
              <w:left w:val="nil"/>
              <w:bottom w:val="single" w:sz="4" w:space="0" w:color="auto"/>
              <w:right w:val="single" w:sz="4" w:space="0" w:color="auto"/>
            </w:tcBorders>
            <w:shd w:val="clear" w:color="auto" w:fill="auto"/>
            <w:noWrap/>
            <w:vAlign w:val="center"/>
            <w:hideMark/>
          </w:tcPr>
          <w:p w14:paraId="2108B4B9"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41.3555</w:t>
            </w:r>
          </w:p>
        </w:tc>
        <w:tc>
          <w:tcPr>
            <w:tcW w:w="1400" w:type="dxa"/>
            <w:tcBorders>
              <w:top w:val="nil"/>
              <w:left w:val="nil"/>
              <w:bottom w:val="single" w:sz="4" w:space="0" w:color="auto"/>
              <w:right w:val="single" w:sz="4" w:space="0" w:color="auto"/>
            </w:tcBorders>
            <w:shd w:val="clear" w:color="auto" w:fill="auto"/>
            <w:noWrap/>
            <w:vAlign w:val="center"/>
            <w:hideMark/>
          </w:tcPr>
          <w:p w14:paraId="6609F326" w14:textId="7F95AEC8"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2.446 </w:t>
            </w:r>
          </w:p>
        </w:tc>
        <w:tc>
          <w:tcPr>
            <w:tcW w:w="1040" w:type="dxa"/>
            <w:tcBorders>
              <w:top w:val="nil"/>
              <w:left w:val="nil"/>
              <w:bottom w:val="single" w:sz="4" w:space="0" w:color="auto"/>
              <w:right w:val="single" w:sz="4" w:space="0" w:color="auto"/>
            </w:tcBorders>
            <w:shd w:val="clear" w:color="auto" w:fill="auto"/>
            <w:noWrap/>
            <w:vAlign w:val="center"/>
            <w:hideMark/>
          </w:tcPr>
          <w:p w14:paraId="26C1DFC2" w14:textId="582E5B58"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-0.27</w:t>
            </w:r>
          </w:p>
        </w:tc>
        <w:tc>
          <w:tcPr>
            <w:tcW w:w="1192" w:type="dxa"/>
            <w:tcBorders>
              <w:top w:val="nil"/>
              <w:left w:val="nil"/>
              <w:bottom w:val="single" w:sz="4" w:space="0" w:color="auto"/>
              <w:right w:val="single" w:sz="4" w:space="0" w:color="auto"/>
            </w:tcBorders>
            <w:shd w:val="clear" w:color="auto" w:fill="auto"/>
            <w:noWrap/>
            <w:vAlign w:val="center"/>
            <w:hideMark/>
          </w:tcPr>
          <w:p w14:paraId="76B1DEFA" w14:textId="2C746466"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-0.687549</w:t>
            </w:r>
          </w:p>
        </w:tc>
      </w:tr>
      <w:tr w:rsidR="00B458B5" w:rsidRPr="00312CBA" w14:paraId="1272DB00"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1FB1144F"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6764E3FA"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248AE063"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400</w:t>
            </w:r>
          </w:p>
        </w:tc>
        <w:tc>
          <w:tcPr>
            <w:tcW w:w="1440" w:type="dxa"/>
            <w:tcBorders>
              <w:top w:val="nil"/>
              <w:left w:val="nil"/>
              <w:bottom w:val="single" w:sz="4" w:space="0" w:color="auto"/>
              <w:right w:val="single" w:sz="4" w:space="0" w:color="auto"/>
            </w:tcBorders>
            <w:shd w:val="clear" w:color="auto" w:fill="auto"/>
            <w:noWrap/>
            <w:vAlign w:val="center"/>
            <w:hideMark/>
          </w:tcPr>
          <w:p w14:paraId="7ECF0563"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1076</w:t>
            </w:r>
          </w:p>
        </w:tc>
        <w:tc>
          <w:tcPr>
            <w:tcW w:w="1076" w:type="dxa"/>
            <w:tcBorders>
              <w:top w:val="nil"/>
              <w:left w:val="nil"/>
              <w:bottom w:val="single" w:sz="4" w:space="0" w:color="auto"/>
              <w:right w:val="single" w:sz="4" w:space="0" w:color="auto"/>
            </w:tcBorders>
            <w:shd w:val="clear" w:color="auto" w:fill="auto"/>
            <w:noWrap/>
            <w:vAlign w:val="center"/>
            <w:hideMark/>
          </w:tcPr>
          <w:p w14:paraId="670E957B"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41.27877</w:t>
            </w:r>
          </w:p>
        </w:tc>
        <w:tc>
          <w:tcPr>
            <w:tcW w:w="1400" w:type="dxa"/>
            <w:tcBorders>
              <w:top w:val="nil"/>
              <w:left w:val="nil"/>
              <w:bottom w:val="single" w:sz="4" w:space="0" w:color="auto"/>
              <w:right w:val="single" w:sz="4" w:space="0" w:color="auto"/>
            </w:tcBorders>
            <w:shd w:val="clear" w:color="auto" w:fill="auto"/>
            <w:noWrap/>
            <w:vAlign w:val="center"/>
            <w:hideMark/>
          </w:tcPr>
          <w:p w14:paraId="35898CE4" w14:textId="0E90D012"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2.444 </w:t>
            </w:r>
          </w:p>
        </w:tc>
        <w:tc>
          <w:tcPr>
            <w:tcW w:w="1040" w:type="dxa"/>
            <w:tcBorders>
              <w:top w:val="nil"/>
              <w:left w:val="nil"/>
              <w:bottom w:val="single" w:sz="4" w:space="0" w:color="auto"/>
              <w:right w:val="single" w:sz="4" w:space="0" w:color="auto"/>
            </w:tcBorders>
            <w:shd w:val="clear" w:color="auto" w:fill="auto"/>
            <w:noWrap/>
            <w:vAlign w:val="center"/>
            <w:hideMark/>
          </w:tcPr>
          <w:p w14:paraId="78EECE4E" w14:textId="432F1C10"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-0.28</w:t>
            </w:r>
          </w:p>
        </w:tc>
        <w:tc>
          <w:tcPr>
            <w:tcW w:w="1192" w:type="dxa"/>
            <w:tcBorders>
              <w:top w:val="nil"/>
              <w:left w:val="nil"/>
              <w:bottom w:val="single" w:sz="4" w:space="0" w:color="auto"/>
              <w:right w:val="single" w:sz="4" w:space="0" w:color="auto"/>
            </w:tcBorders>
            <w:shd w:val="clear" w:color="auto" w:fill="auto"/>
            <w:noWrap/>
            <w:vAlign w:val="center"/>
            <w:hideMark/>
          </w:tcPr>
          <w:p w14:paraId="7C6D9179" w14:textId="1F7ECE29"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-0.713014</w:t>
            </w:r>
          </w:p>
        </w:tc>
      </w:tr>
      <w:tr w:rsidR="00B458B5" w:rsidRPr="00312CBA" w14:paraId="4DC4DB5A"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5B485535"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00F9B3AA"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066E3955"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600</w:t>
            </w:r>
          </w:p>
        </w:tc>
        <w:tc>
          <w:tcPr>
            <w:tcW w:w="1440" w:type="dxa"/>
            <w:tcBorders>
              <w:top w:val="nil"/>
              <w:left w:val="nil"/>
              <w:bottom w:val="single" w:sz="4" w:space="0" w:color="auto"/>
              <w:right w:val="single" w:sz="4" w:space="0" w:color="auto"/>
            </w:tcBorders>
            <w:shd w:val="clear" w:color="auto" w:fill="auto"/>
            <w:noWrap/>
            <w:vAlign w:val="center"/>
            <w:hideMark/>
          </w:tcPr>
          <w:p w14:paraId="4D9A2AAD"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1073</w:t>
            </w:r>
          </w:p>
        </w:tc>
        <w:tc>
          <w:tcPr>
            <w:tcW w:w="1076" w:type="dxa"/>
            <w:tcBorders>
              <w:top w:val="nil"/>
              <w:left w:val="nil"/>
              <w:bottom w:val="single" w:sz="4" w:space="0" w:color="auto"/>
              <w:right w:val="single" w:sz="4" w:space="0" w:color="auto"/>
            </w:tcBorders>
            <w:shd w:val="clear" w:color="auto" w:fill="auto"/>
            <w:noWrap/>
            <w:vAlign w:val="center"/>
            <w:hideMark/>
          </w:tcPr>
          <w:p w14:paraId="2E64080C"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41.16368</w:t>
            </w:r>
          </w:p>
        </w:tc>
        <w:tc>
          <w:tcPr>
            <w:tcW w:w="1400" w:type="dxa"/>
            <w:tcBorders>
              <w:top w:val="nil"/>
              <w:left w:val="nil"/>
              <w:bottom w:val="single" w:sz="4" w:space="0" w:color="auto"/>
              <w:right w:val="single" w:sz="4" w:space="0" w:color="auto"/>
            </w:tcBorders>
            <w:shd w:val="clear" w:color="auto" w:fill="auto"/>
            <w:noWrap/>
            <w:vAlign w:val="center"/>
            <w:hideMark/>
          </w:tcPr>
          <w:p w14:paraId="4E957CBD" w14:textId="49BD17C2"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2.439 </w:t>
            </w:r>
          </w:p>
        </w:tc>
        <w:tc>
          <w:tcPr>
            <w:tcW w:w="1040" w:type="dxa"/>
            <w:tcBorders>
              <w:top w:val="nil"/>
              <w:left w:val="nil"/>
              <w:bottom w:val="single" w:sz="4" w:space="0" w:color="auto"/>
              <w:right w:val="single" w:sz="4" w:space="0" w:color="auto"/>
            </w:tcBorders>
            <w:shd w:val="clear" w:color="auto" w:fill="auto"/>
            <w:noWrap/>
            <w:vAlign w:val="center"/>
            <w:hideMark/>
          </w:tcPr>
          <w:p w14:paraId="57DF4A55" w14:textId="5DAABF1E"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-0.305</w:t>
            </w:r>
          </w:p>
        </w:tc>
        <w:tc>
          <w:tcPr>
            <w:tcW w:w="1192" w:type="dxa"/>
            <w:tcBorders>
              <w:top w:val="nil"/>
              <w:left w:val="nil"/>
              <w:bottom w:val="single" w:sz="4" w:space="0" w:color="auto"/>
              <w:right w:val="single" w:sz="4" w:space="0" w:color="auto"/>
            </w:tcBorders>
            <w:shd w:val="clear" w:color="auto" w:fill="auto"/>
            <w:noWrap/>
            <w:vAlign w:val="center"/>
            <w:hideMark/>
          </w:tcPr>
          <w:p w14:paraId="2C337965" w14:textId="2208ABC3"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-0.776676</w:t>
            </w:r>
          </w:p>
        </w:tc>
      </w:tr>
      <w:tr w:rsidR="00B458B5" w:rsidRPr="00312CBA" w14:paraId="5DAB0140"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141FE65D"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26D52905"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5A93773C"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800</w:t>
            </w:r>
          </w:p>
        </w:tc>
        <w:tc>
          <w:tcPr>
            <w:tcW w:w="1440" w:type="dxa"/>
            <w:tcBorders>
              <w:top w:val="nil"/>
              <w:left w:val="nil"/>
              <w:bottom w:val="single" w:sz="4" w:space="0" w:color="auto"/>
              <w:right w:val="single" w:sz="4" w:space="0" w:color="auto"/>
            </w:tcBorders>
            <w:shd w:val="clear" w:color="auto" w:fill="auto"/>
            <w:noWrap/>
            <w:vAlign w:val="center"/>
            <w:hideMark/>
          </w:tcPr>
          <w:p w14:paraId="66523181"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1068</w:t>
            </w:r>
          </w:p>
        </w:tc>
        <w:tc>
          <w:tcPr>
            <w:tcW w:w="1076" w:type="dxa"/>
            <w:tcBorders>
              <w:top w:val="nil"/>
              <w:left w:val="nil"/>
              <w:bottom w:val="single" w:sz="4" w:space="0" w:color="auto"/>
              <w:right w:val="single" w:sz="4" w:space="0" w:color="auto"/>
            </w:tcBorders>
            <w:shd w:val="clear" w:color="auto" w:fill="auto"/>
            <w:noWrap/>
            <w:vAlign w:val="center"/>
            <w:hideMark/>
          </w:tcPr>
          <w:p w14:paraId="7A42139A"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40.97187</w:t>
            </w:r>
          </w:p>
        </w:tc>
        <w:tc>
          <w:tcPr>
            <w:tcW w:w="1400" w:type="dxa"/>
            <w:tcBorders>
              <w:top w:val="nil"/>
              <w:left w:val="nil"/>
              <w:bottom w:val="single" w:sz="4" w:space="0" w:color="auto"/>
              <w:right w:val="single" w:sz="4" w:space="0" w:color="auto"/>
            </w:tcBorders>
            <w:shd w:val="clear" w:color="auto" w:fill="auto"/>
            <w:noWrap/>
            <w:vAlign w:val="center"/>
            <w:hideMark/>
          </w:tcPr>
          <w:p w14:paraId="53F6F0CE" w14:textId="67156C56"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2.437 </w:t>
            </w:r>
          </w:p>
        </w:tc>
        <w:tc>
          <w:tcPr>
            <w:tcW w:w="1040" w:type="dxa"/>
            <w:tcBorders>
              <w:top w:val="nil"/>
              <w:left w:val="nil"/>
              <w:bottom w:val="single" w:sz="4" w:space="0" w:color="auto"/>
              <w:right w:val="single" w:sz="4" w:space="0" w:color="auto"/>
            </w:tcBorders>
            <w:shd w:val="clear" w:color="auto" w:fill="auto"/>
            <w:noWrap/>
            <w:vAlign w:val="center"/>
            <w:hideMark/>
          </w:tcPr>
          <w:p w14:paraId="43810466" w14:textId="1D24885A"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-0.315</w:t>
            </w:r>
          </w:p>
        </w:tc>
        <w:tc>
          <w:tcPr>
            <w:tcW w:w="1192" w:type="dxa"/>
            <w:tcBorders>
              <w:top w:val="nil"/>
              <w:left w:val="nil"/>
              <w:bottom w:val="single" w:sz="4" w:space="0" w:color="auto"/>
              <w:right w:val="single" w:sz="4" w:space="0" w:color="auto"/>
            </w:tcBorders>
            <w:shd w:val="clear" w:color="auto" w:fill="auto"/>
            <w:noWrap/>
            <w:vAlign w:val="center"/>
            <w:hideMark/>
          </w:tcPr>
          <w:p w14:paraId="479296AB" w14:textId="29859962"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-0.802141</w:t>
            </w:r>
          </w:p>
        </w:tc>
      </w:tr>
      <w:tr w:rsidR="00B458B5" w:rsidRPr="00312CBA" w14:paraId="325C82BF"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045BDA02"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C72577" w14:textId="77777777" w:rsidR="00B458B5" w:rsidRPr="00312CBA" w:rsidRDefault="00B458B5" w:rsidP="00B458B5">
            <w:pPr>
              <w:widowControl/>
              <w:jc w:val="center"/>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85%</w:t>
            </w:r>
          </w:p>
        </w:tc>
        <w:tc>
          <w:tcPr>
            <w:tcW w:w="1040" w:type="dxa"/>
            <w:tcBorders>
              <w:top w:val="nil"/>
              <w:left w:val="nil"/>
              <w:bottom w:val="single" w:sz="4" w:space="0" w:color="auto"/>
              <w:right w:val="single" w:sz="4" w:space="0" w:color="auto"/>
            </w:tcBorders>
            <w:shd w:val="clear" w:color="auto" w:fill="auto"/>
            <w:noWrap/>
            <w:vAlign w:val="center"/>
            <w:hideMark/>
          </w:tcPr>
          <w:p w14:paraId="3CF51C8C"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22550A4B"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1580</w:t>
            </w:r>
          </w:p>
        </w:tc>
        <w:tc>
          <w:tcPr>
            <w:tcW w:w="1076" w:type="dxa"/>
            <w:tcBorders>
              <w:top w:val="nil"/>
              <w:left w:val="nil"/>
              <w:bottom w:val="single" w:sz="4" w:space="0" w:color="auto"/>
              <w:right w:val="single" w:sz="4" w:space="0" w:color="auto"/>
            </w:tcBorders>
            <w:shd w:val="clear" w:color="auto" w:fill="auto"/>
            <w:noWrap/>
            <w:vAlign w:val="center"/>
            <w:hideMark/>
          </w:tcPr>
          <w:p w14:paraId="33789426"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60.61381</w:t>
            </w:r>
          </w:p>
        </w:tc>
        <w:tc>
          <w:tcPr>
            <w:tcW w:w="1400" w:type="dxa"/>
            <w:tcBorders>
              <w:top w:val="nil"/>
              <w:left w:val="nil"/>
              <w:bottom w:val="single" w:sz="4" w:space="0" w:color="auto"/>
              <w:right w:val="single" w:sz="4" w:space="0" w:color="auto"/>
            </w:tcBorders>
            <w:shd w:val="clear" w:color="auto" w:fill="auto"/>
            <w:noWrap/>
            <w:vAlign w:val="center"/>
            <w:hideMark/>
          </w:tcPr>
          <w:p w14:paraId="33D8326C" w14:textId="6835A16F"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2.444 </w:t>
            </w:r>
          </w:p>
        </w:tc>
        <w:tc>
          <w:tcPr>
            <w:tcW w:w="1040" w:type="dxa"/>
            <w:tcBorders>
              <w:top w:val="nil"/>
              <w:left w:val="nil"/>
              <w:bottom w:val="single" w:sz="4" w:space="0" w:color="auto"/>
              <w:right w:val="single" w:sz="4" w:space="0" w:color="auto"/>
            </w:tcBorders>
            <w:shd w:val="clear" w:color="auto" w:fill="auto"/>
            <w:noWrap/>
            <w:vAlign w:val="center"/>
            <w:hideMark/>
          </w:tcPr>
          <w:p w14:paraId="0813310E" w14:textId="6284DFC0"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-0.28</w:t>
            </w:r>
          </w:p>
        </w:tc>
        <w:tc>
          <w:tcPr>
            <w:tcW w:w="1192" w:type="dxa"/>
            <w:tcBorders>
              <w:top w:val="nil"/>
              <w:left w:val="nil"/>
              <w:bottom w:val="single" w:sz="4" w:space="0" w:color="auto"/>
              <w:right w:val="single" w:sz="4" w:space="0" w:color="auto"/>
            </w:tcBorders>
            <w:shd w:val="clear" w:color="auto" w:fill="auto"/>
            <w:noWrap/>
            <w:vAlign w:val="center"/>
            <w:hideMark/>
          </w:tcPr>
          <w:p w14:paraId="634D9510" w14:textId="7C9E37D5"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-0.713014</w:t>
            </w:r>
          </w:p>
        </w:tc>
      </w:tr>
      <w:tr w:rsidR="00B458B5" w:rsidRPr="00312CBA" w14:paraId="76185D82"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22109D80"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7276EF3E"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57C5231F"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400</w:t>
            </w:r>
          </w:p>
        </w:tc>
        <w:tc>
          <w:tcPr>
            <w:tcW w:w="1440" w:type="dxa"/>
            <w:tcBorders>
              <w:top w:val="nil"/>
              <w:left w:val="nil"/>
              <w:bottom w:val="single" w:sz="4" w:space="0" w:color="auto"/>
              <w:right w:val="single" w:sz="4" w:space="0" w:color="auto"/>
            </w:tcBorders>
            <w:shd w:val="clear" w:color="auto" w:fill="auto"/>
            <w:noWrap/>
            <w:vAlign w:val="center"/>
            <w:hideMark/>
          </w:tcPr>
          <w:p w14:paraId="40E13102"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1563</w:t>
            </w:r>
          </w:p>
        </w:tc>
        <w:tc>
          <w:tcPr>
            <w:tcW w:w="1076" w:type="dxa"/>
            <w:tcBorders>
              <w:top w:val="nil"/>
              <w:left w:val="nil"/>
              <w:bottom w:val="single" w:sz="4" w:space="0" w:color="auto"/>
              <w:right w:val="single" w:sz="4" w:space="0" w:color="auto"/>
            </w:tcBorders>
            <w:shd w:val="clear" w:color="auto" w:fill="auto"/>
            <w:noWrap/>
            <w:vAlign w:val="center"/>
            <w:hideMark/>
          </w:tcPr>
          <w:p w14:paraId="1A21DDEA"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59.96164</w:t>
            </w:r>
          </w:p>
        </w:tc>
        <w:tc>
          <w:tcPr>
            <w:tcW w:w="1400" w:type="dxa"/>
            <w:tcBorders>
              <w:top w:val="nil"/>
              <w:left w:val="nil"/>
              <w:bottom w:val="single" w:sz="4" w:space="0" w:color="auto"/>
              <w:right w:val="single" w:sz="4" w:space="0" w:color="auto"/>
            </w:tcBorders>
            <w:shd w:val="clear" w:color="auto" w:fill="auto"/>
            <w:noWrap/>
            <w:vAlign w:val="center"/>
            <w:hideMark/>
          </w:tcPr>
          <w:p w14:paraId="204B18BA" w14:textId="54058111"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2.436 </w:t>
            </w:r>
          </w:p>
        </w:tc>
        <w:tc>
          <w:tcPr>
            <w:tcW w:w="1040" w:type="dxa"/>
            <w:tcBorders>
              <w:top w:val="nil"/>
              <w:left w:val="nil"/>
              <w:bottom w:val="single" w:sz="4" w:space="0" w:color="auto"/>
              <w:right w:val="single" w:sz="4" w:space="0" w:color="auto"/>
            </w:tcBorders>
            <w:shd w:val="clear" w:color="auto" w:fill="auto"/>
            <w:noWrap/>
            <w:vAlign w:val="center"/>
            <w:hideMark/>
          </w:tcPr>
          <w:p w14:paraId="7C004C51" w14:textId="011399B9"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-0.32</w:t>
            </w:r>
          </w:p>
        </w:tc>
        <w:tc>
          <w:tcPr>
            <w:tcW w:w="1192" w:type="dxa"/>
            <w:tcBorders>
              <w:top w:val="nil"/>
              <w:left w:val="nil"/>
              <w:bottom w:val="single" w:sz="4" w:space="0" w:color="auto"/>
              <w:right w:val="single" w:sz="4" w:space="0" w:color="auto"/>
            </w:tcBorders>
            <w:shd w:val="clear" w:color="auto" w:fill="auto"/>
            <w:noWrap/>
            <w:vAlign w:val="center"/>
            <w:hideMark/>
          </w:tcPr>
          <w:p w14:paraId="327CBAD5" w14:textId="7041E7BA"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-0.814873</w:t>
            </w:r>
          </w:p>
        </w:tc>
      </w:tr>
      <w:tr w:rsidR="00B458B5" w:rsidRPr="00312CBA" w14:paraId="47709CCD"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1FC84628"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61381ECE"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4102C078"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600</w:t>
            </w:r>
          </w:p>
        </w:tc>
        <w:tc>
          <w:tcPr>
            <w:tcW w:w="1440" w:type="dxa"/>
            <w:tcBorders>
              <w:top w:val="nil"/>
              <w:left w:val="nil"/>
              <w:bottom w:val="single" w:sz="4" w:space="0" w:color="auto"/>
              <w:right w:val="single" w:sz="4" w:space="0" w:color="auto"/>
            </w:tcBorders>
            <w:shd w:val="clear" w:color="auto" w:fill="auto"/>
            <w:noWrap/>
            <w:vAlign w:val="center"/>
            <w:hideMark/>
          </w:tcPr>
          <w:p w14:paraId="219E8A32"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1556</w:t>
            </w:r>
          </w:p>
        </w:tc>
        <w:tc>
          <w:tcPr>
            <w:tcW w:w="1076" w:type="dxa"/>
            <w:tcBorders>
              <w:top w:val="nil"/>
              <w:left w:val="nil"/>
              <w:bottom w:val="single" w:sz="4" w:space="0" w:color="auto"/>
              <w:right w:val="single" w:sz="4" w:space="0" w:color="auto"/>
            </w:tcBorders>
            <w:shd w:val="clear" w:color="auto" w:fill="auto"/>
            <w:noWrap/>
            <w:vAlign w:val="center"/>
            <w:hideMark/>
          </w:tcPr>
          <w:p w14:paraId="5A286865"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59.69309</w:t>
            </w:r>
          </w:p>
        </w:tc>
        <w:tc>
          <w:tcPr>
            <w:tcW w:w="1400" w:type="dxa"/>
            <w:tcBorders>
              <w:top w:val="nil"/>
              <w:left w:val="nil"/>
              <w:bottom w:val="single" w:sz="4" w:space="0" w:color="auto"/>
              <w:right w:val="single" w:sz="4" w:space="0" w:color="auto"/>
            </w:tcBorders>
            <w:shd w:val="clear" w:color="auto" w:fill="auto"/>
            <w:noWrap/>
            <w:vAlign w:val="center"/>
            <w:hideMark/>
          </w:tcPr>
          <w:p w14:paraId="5B39C86D" w14:textId="2D950932"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2.437 </w:t>
            </w:r>
          </w:p>
        </w:tc>
        <w:tc>
          <w:tcPr>
            <w:tcW w:w="1040" w:type="dxa"/>
            <w:tcBorders>
              <w:top w:val="nil"/>
              <w:left w:val="nil"/>
              <w:bottom w:val="single" w:sz="4" w:space="0" w:color="auto"/>
              <w:right w:val="single" w:sz="4" w:space="0" w:color="auto"/>
            </w:tcBorders>
            <w:shd w:val="clear" w:color="auto" w:fill="auto"/>
            <w:noWrap/>
            <w:vAlign w:val="center"/>
            <w:hideMark/>
          </w:tcPr>
          <w:p w14:paraId="52CAE05A" w14:textId="7A86D672"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-0.315</w:t>
            </w:r>
          </w:p>
        </w:tc>
        <w:tc>
          <w:tcPr>
            <w:tcW w:w="1192" w:type="dxa"/>
            <w:tcBorders>
              <w:top w:val="nil"/>
              <w:left w:val="nil"/>
              <w:bottom w:val="single" w:sz="4" w:space="0" w:color="auto"/>
              <w:right w:val="single" w:sz="4" w:space="0" w:color="auto"/>
            </w:tcBorders>
            <w:shd w:val="clear" w:color="auto" w:fill="auto"/>
            <w:noWrap/>
            <w:vAlign w:val="center"/>
            <w:hideMark/>
          </w:tcPr>
          <w:p w14:paraId="4C0DC5F8" w14:textId="5254B0E0"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-0.802141</w:t>
            </w:r>
          </w:p>
        </w:tc>
      </w:tr>
      <w:tr w:rsidR="00B458B5" w:rsidRPr="00312CBA" w14:paraId="7182E34F"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463C38EB"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0F605E0D"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7F04C18E"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800</w:t>
            </w:r>
          </w:p>
        </w:tc>
        <w:tc>
          <w:tcPr>
            <w:tcW w:w="1440" w:type="dxa"/>
            <w:tcBorders>
              <w:top w:val="nil"/>
              <w:left w:val="nil"/>
              <w:bottom w:val="single" w:sz="4" w:space="0" w:color="auto"/>
              <w:right w:val="single" w:sz="4" w:space="0" w:color="auto"/>
            </w:tcBorders>
            <w:shd w:val="clear" w:color="auto" w:fill="auto"/>
            <w:noWrap/>
            <w:vAlign w:val="center"/>
            <w:hideMark/>
          </w:tcPr>
          <w:p w14:paraId="74826490"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1554</w:t>
            </w:r>
          </w:p>
        </w:tc>
        <w:tc>
          <w:tcPr>
            <w:tcW w:w="1076" w:type="dxa"/>
            <w:tcBorders>
              <w:top w:val="nil"/>
              <w:left w:val="nil"/>
              <w:bottom w:val="single" w:sz="4" w:space="0" w:color="auto"/>
              <w:right w:val="single" w:sz="4" w:space="0" w:color="auto"/>
            </w:tcBorders>
            <w:shd w:val="clear" w:color="auto" w:fill="auto"/>
            <w:noWrap/>
            <w:vAlign w:val="center"/>
            <w:hideMark/>
          </w:tcPr>
          <w:p w14:paraId="4958CB71"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59.61637</w:t>
            </w:r>
          </w:p>
        </w:tc>
        <w:tc>
          <w:tcPr>
            <w:tcW w:w="1400" w:type="dxa"/>
            <w:tcBorders>
              <w:top w:val="nil"/>
              <w:left w:val="nil"/>
              <w:bottom w:val="single" w:sz="4" w:space="0" w:color="auto"/>
              <w:right w:val="single" w:sz="4" w:space="0" w:color="auto"/>
            </w:tcBorders>
            <w:shd w:val="clear" w:color="auto" w:fill="auto"/>
            <w:noWrap/>
            <w:vAlign w:val="center"/>
            <w:hideMark/>
          </w:tcPr>
          <w:p w14:paraId="6E8193E0" w14:textId="5C641A92"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2.436 </w:t>
            </w:r>
          </w:p>
        </w:tc>
        <w:tc>
          <w:tcPr>
            <w:tcW w:w="1040" w:type="dxa"/>
            <w:tcBorders>
              <w:top w:val="nil"/>
              <w:left w:val="nil"/>
              <w:bottom w:val="single" w:sz="4" w:space="0" w:color="auto"/>
              <w:right w:val="single" w:sz="4" w:space="0" w:color="auto"/>
            </w:tcBorders>
            <w:shd w:val="clear" w:color="auto" w:fill="auto"/>
            <w:noWrap/>
            <w:vAlign w:val="center"/>
            <w:hideMark/>
          </w:tcPr>
          <w:p w14:paraId="7C12F2CE" w14:textId="764C643E"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-0.32</w:t>
            </w:r>
          </w:p>
        </w:tc>
        <w:tc>
          <w:tcPr>
            <w:tcW w:w="1192" w:type="dxa"/>
            <w:tcBorders>
              <w:top w:val="nil"/>
              <w:left w:val="nil"/>
              <w:bottom w:val="single" w:sz="4" w:space="0" w:color="auto"/>
              <w:right w:val="single" w:sz="4" w:space="0" w:color="auto"/>
            </w:tcBorders>
            <w:shd w:val="clear" w:color="auto" w:fill="auto"/>
            <w:noWrap/>
            <w:vAlign w:val="center"/>
            <w:hideMark/>
          </w:tcPr>
          <w:p w14:paraId="7DF9C18B" w14:textId="252BB5F9"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-0.814873</w:t>
            </w:r>
          </w:p>
        </w:tc>
      </w:tr>
      <w:tr w:rsidR="00B458B5" w:rsidRPr="00312CBA" w14:paraId="5D14D885" w14:textId="77777777" w:rsidTr="00B458B5">
        <w:trPr>
          <w:trHeight w:val="280"/>
        </w:trPr>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574A9B" w14:textId="2E079F14" w:rsidR="00B458B5" w:rsidRPr="00312CBA" w:rsidRDefault="00B458B5" w:rsidP="00B458B5">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正</w:t>
            </w:r>
            <w:r w:rsidRPr="00312CBA">
              <w:rPr>
                <w:rFonts w:ascii="等线" w:eastAsia="等线" w:hAnsi="等线" w:cs="宋体" w:hint="eastAsia"/>
                <w:color w:val="000000"/>
                <w:kern w:val="0"/>
                <w:sz w:val="22"/>
                <w:szCs w:val="22"/>
              </w:rPr>
              <w:t>转</w:t>
            </w: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D5EE5B" w14:textId="77777777" w:rsidR="00B458B5" w:rsidRPr="00312CBA" w:rsidRDefault="00B458B5" w:rsidP="00B458B5">
            <w:pPr>
              <w:widowControl/>
              <w:jc w:val="center"/>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35%</w:t>
            </w:r>
          </w:p>
        </w:tc>
        <w:tc>
          <w:tcPr>
            <w:tcW w:w="1040" w:type="dxa"/>
            <w:tcBorders>
              <w:top w:val="nil"/>
              <w:left w:val="nil"/>
              <w:bottom w:val="single" w:sz="4" w:space="0" w:color="auto"/>
              <w:right w:val="single" w:sz="4" w:space="0" w:color="auto"/>
            </w:tcBorders>
            <w:shd w:val="clear" w:color="auto" w:fill="auto"/>
            <w:noWrap/>
            <w:vAlign w:val="center"/>
            <w:hideMark/>
          </w:tcPr>
          <w:p w14:paraId="6A25EEED"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4C4BDA15"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594.8</w:t>
            </w:r>
          </w:p>
        </w:tc>
        <w:tc>
          <w:tcPr>
            <w:tcW w:w="1076" w:type="dxa"/>
            <w:tcBorders>
              <w:top w:val="nil"/>
              <w:left w:val="nil"/>
              <w:bottom w:val="single" w:sz="4" w:space="0" w:color="auto"/>
              <w:right w:val="single" w:sz="4" w:space="0" w:color="auto"/>
            </w:tcBorders>
            <w:shd w:val="clear" w:color="auto" w:fill="auto"/>
            <w:noWrap/>
            <w:vAlign w:val="center"/>
            <w:hideMark/>
          </w:tcPr>
          <w:p w14:paraId="14FA2542"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22.81841</w:t>
            </w:r>
          </w:p>
        </w:tc>
        <w:tc>
          <w:tcPr>
            <w:tcW w:w="1400" w:type="dxa"/>
            <w:tcBorders>
              <w:top w:val="nil"/>
              <w:left w:val="nil"/>
              <w:bottom w:val="single" w:sz="4" w:space="0" w:color="auto"/>
              <w:right w:val="single" w:sz="4" w:space="0" w:color="auto"/>
            </w:tcBorders>
            <w:shd w:val="clear" w:color="auto" w:fill="auto"/>
            <w:noWrap/>
            <w:vAlign w:val="center"/>
            <w:hideMark/>
          </w:tcPr>
          <w:p w14:paraId="5B740F58" w14:textId="68BCCB1D"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2.552 </w:t>
            </w:r>
          </w:p>
        </w:tc>
        <w:tc>
          <w:tcPr>
            <w:tcW w:w="1040" w:type="dxa"/>
            <w:tcBorders>
              <w:top w:val="nil"/>
              <w:left w:val="nil"/>
              <w:bottom w:val="single" w:sz="4" w:space="0" w:color="auto"/>
              <w:right w:val="single" w:sz="4" w:space="0" w:color="auto"/>
            </w:tcBorders>
            <w:shd w:val="clear" w:color="auto" w:fill="auto"/>
            <w:noWrap/>
            <w:vAlign w:val="center"/>
            <w:hideMark/>
          </w:tcPr>
          <w:p w14:paraId="0E7D8FEB" w14:textId="13F45E1D"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0.26</w:t>
            </w:r>
          </w:p>
        </w:tc>
        <w:tc>
          <w:tcPr>
            <w:tcW w:w="1192" w:type="dxa"/>
            <w:tcBorders>
              <w:top w:val="nil"/>
              <w:left w:val="nil"/>
              <w:bottom w:val="single" w:sz="4" w:space="0" w:color="auto"/>
              <w:right w:val="single" w:sz="4" w:space="0" w:color="auto"/>
            </w:tcBorders>
            <w:shd w:val="clear" w:color="auto" w:fill="auto"/>
            <w:noWrap/>
            <w:vAlign w:val="center"/>
            <w:hideMark/>
          </w:tcPr>
          <w:p w14:paraId="0206E1E6" w14:textId="317ACA09"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0.6620846</w:t>
            </w:r>
          </w:p>
        </w:tc>
      </w:tr>
      <w:tr w:rsidR="00B458B5" w:rsidRPr="00312CBA" w14:paraId="5D2340EF"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03C3475B"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75951ACA"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7431A214"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400</w:t>
            </w:r>
          </w:p>
        </w:tc>
        <w:tc>
          <w:tcPr>
            <w:tcW w:w="1440" w:type="dxa"/>
            <w:tcBorders>
              <w:top w:val="nil"/>
              <w:left w:val="nil"/>
              <w:bottom w:val="single" w:sz="4" w:space="0" w:color="auto"/>
              <w:right w:val="single" w:sz="4" w:space="0" w:color="auto"/>
            </w:tcBorders>
            <w:shd w:val="clear" w:color="auto" w:fill="auto"/>
            <w:noWrap/>
            <w:vAlign w:val="center"/>
            <w:hideMark/>
          </w:tcPr>
          <w:p w14:paraId="2F23CC48"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586.7</w:t>
            </w:r>
          </w:p>
        </w:tc>
        <w:tc>
          <w:tcPr>
            <w:tcW w:w="1076" w:type="dxa"/>
            <w:tcBorders>
              <w:top w:val="nil"/>
              <w:left w:val="nil"/>
              <w:bottom w:val="single" w:sz="4" w:space="0" w:color="auto"/>
              <w:right w:val="single" w:sz="4" w:space="0" w:color="auto"/>
            </w:tcBorders>
            <w:shd w:val="clear" w:color="auto" w:fill="auto"/>
            <w:noWrap/>
            <w:vAlign w:val="center"/>
            <w:hideMark/>
          </w:tcPr>
          <w:p w14:paraId="0B60B91B"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22.50767</w:t>
            </w:r>
          </w:p>
        </w:tc>
        <w:tc>
          <w:tcPr>
            <w:tcW w:w="1400" w:type="dxa"/>
            <w:tcBorders>
              <w:top w:val="nil"/>
              <w:left w:val="nil"/>
              <w:bottom w:val="single" w:sz="4" w:space="0" w:color="auto"/>
              <w:right w:val="single" w:sz="4" w:space="0" w:color="auto"/>
            </w:tcBorders>
            <w:shd w:val="clear" w:color="auto" w:fill="auto"/>
            <w:noWrap/>
            <w:vAlign w:val="center"/>
            <w:hideMark/>
          </w:tcPr>
          <w:p w14:paraId="18A9F736" w14:textId="3E59873F"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2.553 </w:t>
            </w:r>
          </w:p>
        </w:tc>
        <w:tc>
          <w:tcPr>
            <w:tcW w:w="1040" w:type="dxa"/>
            <w:tcBorders>
              <w:top w:val="nil"/>
              <w:left w:val="nil"/>
              <w:bottom w:val="single" w:sz="4" w:space="0" w:color="auto"/>
              <w:right w:val="single" w:sz="4" w:space="0" w:color="auto"/>
            </w:tcBorders>
            <w:shd w:val="clear" w:color="auto" w:fill="auto"/>
            <w:noWrap/>
            <w:vAlign w:val="center"/>
            <w:hideMark/>
          </w:tcPr>
          <w:p w14:paraId="4B7D8126" w14:textId="04AFAF37"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0.265</w:t>
            </w:r>
          </w:p>
        </w:tc>
        <w:tc>
          <w:tcPr>
            <w:tcW w:w="1192" w:type="dxa"/>
            <w:tcBorders>
              <w:top w:val="nil"/>
              <w:left w:val="nil"/>
              <w:bottom w:val="single" w:sz="4" w:space="0" w:color="auto"/>
              <w:right w:val="single" w:sz="4" w:space="0" w:color="auto"/>
            </w:tcBorders>
            <w:shd w:val="clear" w:color="auto" w:fill="auto"/>
            <w:noWrap/>
            <w:vAlign w:val="center"/>
            <w:hideMark/>
          </w:tcPr>
          <w:p w14:paraId="28D060EE" w14:textId="00EE0AD1"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0.674817</w:t>
            </w:r>
          </w:p>
        </w:tc>
      </w:tr>
      <w:tr w:rsidR="00B458B5" w:rsidRPr="00312CBA" w14:paraId="2E2751F4"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2C7EECB0"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1C4AE9F1"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00FD7967"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600</w:t>
            </w:r>
          </w:p>
        </w:tc>
        <w:tc>
          <w:tcPr>
            <w:tcW w:w="1440" w:type="dxa"/>
            <w:tcBorders>
              <w:top w:val="nil"/>
              <w:left w:val="nil"/>
              <w:bottom w:val="single" w:sz="4" w:space="0" w:color="auto"/>
              <w:right w:val="single" w:sz="4" w:space="0" w:color="auto"/>
            </w:tcBorders>
            <w:shd w:val="clear" w:color="auto" w:fill="auto"/>
            <w:noWrap/>
            <w:vAlign w:val="center"/>
            <w:hideMark/>
          </w:tcPr>
          <w:p w14:paraId="17271666"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586.2</w:t>
            </w:r>
          </w:p>
        </w:tc>
        <w:tc>
          <w:tcPr>
            <w:tcW w:w="1076" w:type="dxa"/>
            <w:tcBorders>
              <w:top w:val="nil"/>
              <w:left w:val="nil"/>
              <w:bottom w:val="single" w:sz="4" w:space="0" w:color="auto"/>
              <w:right w:val="single" w:sz="4" w:space="0" w:color="auto"/>
            </w:tcBorders>
            <w:shd w:val="clear" w:color="auto" w:fill="auto"/>
            <w:noWrap/>
            <w:vAlign w:val="center"/>
            <w:hideMark/>
          </w:tcPr>
          <w:p w14:paraId="51930073"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22.48849</w:t>
            </w:r>
          </w:p>
        </w:tc>
        <w:tc>
          <w:tcPr>
            <w:tcW w:w="1400" w:type="dxa"/>
            <w:tcBorders>
              <w:top w:val="nil"/>
              <w:left w:val="nil"/>
              <w:bottom w:val="single" w:sz="4" w:space="0" w:color="auto"/>
              <w:right w:val="single" w:sz="4" w:space="0" w:color="auto"/>
            </w:tcBorders>
            <w:shd w:val="clear" w:color="auto" w:fill="auto"/>
            <w:noWrap/>
            <w:vAlign w:val="center"/>
            <w:hideMark/>
          </w:tcPr>
          <w:p w14:paraId="0F85265E" w14:textId="723F5F28"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2.555 </w:t>
            </w:r>
          </w:p>
        </w:tc>
        <w:tc>
          <w:tcPr>
            <w:tcW w:w="1040" w:type="dxa"/>
            <w:tcBorders>
              <w:top w:val="nil"/>
              <w:left w:val="nil"/>
              <w:bottom w:val="single" w:sz="4" w:space="0" w:color="auto"/>
              <w:right w:val="single" w:sz="4" w:space="0" w:color="auto"/>
            </w:tcBorders>
            <w:shd w:val="clear" w:color="auto" w:fill="auto"/>
            <w:noWrap/>
            <w:vAlign w:val="center"/>
            <w:hideMark/>
          </w:tcPr>
          <w:p w14:paraId="021D9335" w14:textId="1E0A1941"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0.275</w:t>
            </w:r>
          </w:p>
        </w:tc>
        <w:tc>
          <w:tcPr>
            <w:tcW w:w="1192" w:type="dxa"/>
            <w:tcBorders>
              <w:top w:val="nil"/>
              <w:left w:val="nil"/>
              <w:bottom w:val="single" w:sz="4" w:space="0" w:color="auto"/>
              <w:right w:val="single" w:sz="4" w:space="0" w:color="auto"/>
            </w:tcBorders>
            <w:shd w:val="clear" w:color="auto" w:fill="auto"/>
            <w:noWrap/>
            <w:vAlign w:val="center"/>
            <w:hideMark/>
          </w:tcPr>
          <w:p w14:paraId="43A50E6D" w14:textId="7A9078CE"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0.7002817</w:t>
            </w:r>
          </w:p>
        </w:tc>
      </w:tr>
      <w:tr w:rsidR="00B458B5" w:rsidRPr="00312CBA" w14:paraId="1701F9FA"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357FCCC4"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02DF4DDA"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4BBA6515"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800</w:t>
            </w:r>
          </w:p>
        </w:tc>
        <w:tc>
          <w:tcPr>
            <w:tcW w:w="1440" w:type="dxa"/>
            <w:tcBorders>
              <w:top w:val="nil"/>
              <w:left w:val="nil"/>
              <w:bottom w:val="single" w:sz="4" w:space="0" w:color="auto"/>
              <w:right w:val="single" w:sz="4" w:space="0" w:color="auto"/>
            </w:tcBorders>
            <w:shd w:val="clear" w:color="auto" w:fill="auto"/>
            <w:noWrap/>
            <w:vAlign w:val="center"/>
            <w:hideMark/>
          </w:tcPr>
          <w:p w14:paraId="48C4BC02"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583.1</w:t>
            </w:r>
          </w:p>
        </w:tc>
        <w:tc>
          <w:tcPr>
            <w:tcW w:w="1076" w:type="dxa"/>
            <w:tcBorders>
              <w:top w:val="nil"/>
              <w:left w:val="nil"/>
              <w:bottom w:val="single" w:sz="4" w:space="0" w:color="auto"/>
              <w:right w:val="single" w:sz="4" w:space="0" w:color="auto"/>
            </w:tcBorders>
            <w:shd w:val="clear" w:color="auto" w:fill="auto"/>
            <w:noWrap/>
            <w:vAlign w:val="center"/>
            <w:hideMark/>
          </w:tcPr>
          <w:p w14:paraId="3E6D805A"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22.36957</w:t>
            </w:r>
          </w:p>
        </w:tc>
        <w:tc>
          <w:tcPr>
            <w:tcW w:w="1400" w:type="dxa"/>
            <w:tcBorders>
              <w:top w:val="nil"/>
              <w:left w:val="nil"/>
              <w:bottom w:val="single" w:sz="4" w:space="0" w:color="auto"/>
              <w:right w:val="single" w:sz="4" w:space="0" w:color="auto"/>
            </w:tcBorders>
            <w:shd w:val="clear" w:color="auto" w:fill="auto"/>
            <w:noWrap/>
            <w:vAlign w:val="center"/>
            <w:hideMark/>
          </w:tcPr>
          <w:p w14:paraId="09E1DE8E" w14:textId="695AE996"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2.567 </w:t>
            </w:r>
          </w:p>
        </w:tc>
        <w:tc>
          <w:tcPr>
            <w:tcW w:w="1040" w:type="dxa"/>
            <w:tcBorders>
              <w:top w:val="nil"/>
              <w:left w:val="nil"/>
              <w:bottom w:val="single" w:sz="4" w:space="0" w:color="auto"/>
              <w:right w:val="single" w:sz="4" w:space="0" w:color="auto"/>
            </w:tcBorders>
            <w:shd w:val="clear" w:color="auto" w:fill="auto"/>
            <w:noWrap/>
            <w:vAlign w:val="center"/>
            <w:hideMark/>
          </w:tcPr>
          <w:p w14:paraId="3923A99B" w14:textId="6702F30D"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0.335</w:t>
            </w:r>
          </w:p>
        </w:tc>
        <w:tc>
          <w:tcPr>
            <w:tcW w:w="1192" w:type="dxa"/>
            <w:tcBorders>
              <w:top w:val="nil"/>
              <w:left w:val="nil"/>
              <w:bottom w:val="single" w:sz="4" w:space="0" w:color="auto"/>
              <w:right w:val="single" w:sz="4" w:space="0" w:color="auto"/>
            </w:tcBorders>
            <w:shd w:val="clear" w:color="auto" w:fill="auto"/>
            <w:noWrap/>
            <w:vAlign w:val="center"/>
            <w:hideMark/>
          </w:tcPr>
          <w:p w14:paraId="282E65BE" w14:textId="018FFE4D"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0.8530705</w:t>
            </w:r>
          </w:p>
        </w:tc>
      </w:tr>
      <w:tr w:rsidR="00B458B5" w:rsidRPr="00312CBA" w14:paraId="6AE7A14F"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41DF9807"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D824D4" w14:textId="77777777" w:rsidR="00B458B5" w:rsidRPr="00312CBA" w:rsidRDefault="00B458B5" w:rsidP="00B458B5">
            <w:pPr>
              <w:widowControl/>
              <w:jc w:val="center"/>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25%</w:t>
            </w:r>
          </w:p>
        </w:tc>
        <w:tc>
          <w:tcPr>
            <w:tcW w:w="1040" w:type="dxa"/>
            <w:tcBorders>
              <w:top w:val="nil"/>
              <w:left w:val="nil"/>
              <w:bottom w:val="single" w:sz="4" w:space="0" w:color="auto"/>
              <w:right w:val="single" w:sz="4" w:space="0" w:color="auto"/>
            </w:tcBorders>
            <w:shd w:val="clear" w:color="auto" w:fill="auto"/>
            <w:noWrap/>
            <w:vAlign w:val="center"/>
            <w:hideMark/>
          </w:tcPr>
          <w:p w14:paraId="34099C27"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6FB8546A"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1020</w:t>
            </w:r>
          </w:p>
        </w:tc>
        <w:tc>
          <w:tcPr>
            <w:tcW w:w="1076" w:type="dxa"/>
            <w:tcBorders>
              <w:top w:val="nil"/>
              <w:left w:val="nil"/>
              <w:bottom w:val="single" w:sz="4" w:space="0" w:color="auto"/>
              <w:right w:val="single" w:sz="4" w:space="0" w:color="auto"/>
            </w:tcBorders>
            <w:shd w:val="clear" w:color="auto" w:fill="auto"/>
            <w:noWrap/>
            <w:vAlign w:val="center"/>
            <w:hideMark/>
          </w:tcPr>
          <w:p w14:paraId="0D8B54F5"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39.13043</w:t>
            </w:r>
          </w:p>
        </w:tc>
        <w:tc>
          <w:tcPr>
            <w:tcW w:w="1400" w:type="dxa"/>
            <w:tcBorders>
              <w:top w:val="nil"/>
              <w:left w:val="nil"/>
              <w:bottom w:val="single" w:sz="4" w:space="0" w:color="auto"/>
              <w:right w:val="single" w:sz="4" w:space="0" w:color="auto"/>
            </w:tcBorders>
            <w:shd w:val="clear" w:color="auto" w:fill="auto"/>
            <w:noWrap/>
            <w:vAlign w:val="center"/>
            <w:hideMark/>
          </w:tcPr>
          <w:p w14:paraId="3546E497" w14:textId="17C5167C"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2.566 </w:t>
            </w:r>
          </w:p>
        </w:tc>
        <w:tc>
          <w:tcPr>
            <w:tcW w:w="1040" w:type="dxa"/>
            <w:tcBorders>
              <w:top w:val="nil"/>
              <w:left w:val="nil"/>
              <w:bottom w:val="single" w:sz="4" w:space="0" w:color="auto"/>
              <w:right w:val="single" w:sz="4" w:space="0" w:color="auto"/>
            </w:tcBorders>
            <w:shd w:val="clear" w:color="auto" w:fill="auto"/>
            <w:noWrap/>
            <w:vAlign w:val="center"/>
            <w:hideMark/>
          </w:tcPr>
          <w:p w14:paraId="7BBC476C" w14:textId="331CB6E5"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0.33</w:t>
            </w:r>
          </w:p>
        </w:tc>
        <w:tc>
          <w:tcPr>
            <w:tcW w:w="1192" w:type="dxa"/>
            <w:tcBorders>
              <w:top w:val="nil"/>
              <w:left w:val="nil"/>
              <w:bottom w:val="single" w:sz="4" w:space="0" w:color="auto"/>
              <w:right w:val="single" w:sz="4" w:space="0" w:color="auto"/>
            </w:tcBorders>
            <w:shd w:val="clear" w:color="auto" w:fill="auto"/>
            <w:noWrap/>
            <w:vAlign w:val="center"/>
            <w:hideMark/>
          </w:tcPr>
          <w:p w14:paraId="010D00E2" w14:textId="17EEDB6E"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0.8403381</w:t>
            </w:r>
          </w:p>
        </w:tc>
      </w:tr>
      <w:tr w:rsidR="00B458B5" w:rsidRPr="00312CBA" w14:paraId="5C58E34E"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53245148"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334F06A8"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79BF2A27"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400</w:t>
            </w:r>
          </w:p>
        </w:tc>
        <w:tc>
          <w:tcPr>
            <w:tcW w:w="1440" w:type="dxa"/>
            <w:tcBorders>
              <w:top w:val="nil"/>
              <w:left w:val="nil"/>
              <w:bottom w:val="single" w:sz="4" w:space="0" w:color="auto"/>
              <w:right w:val="single" w:sz="4" w:space="0" w:color="auto"/>
            </w:tcBorders>
            <w:shd w:val="clear" w:color="auto" w:fill="auto"/>
            <w:noWrap/>
            <w:vAlign w:val="center"/>
            <w:hideMark/>
          </w:tcPr>
          <w:p w14:paraId="35C1132E"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1019</w:t>
            </w:r>
          </w:p>
        </w:tc>
        <w:tc>
          <w:tcPr>
            <w:tcW w:w="1076" w:type="dxa"/>
            <w:tcBorders>
              <w:top w:val="nil"/>
              <w:left w:val="nil"/>
              <w:bottom w:val="single" w:sz="4" w:space="0" w:color="auto"/>
              <w:right w:val="single" w:sz="4" w:space="0" w:color="auto"/>
            </w:tcBorders>
            <w:shd w:val="clear" w:color="auto" w:fill="auto"/>
            <w:noWrap/>
            <w:vAlign w:val="center"/>
            <w:hideMark/>
          </w:tcPr>
          <w:p w14:paraId="4B098CAC"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39.09207</w:t>
            </w:r>
          </w:p>
        </w:tc>
        <w:tc>
          <w:tcPr>
            <w:tcW w:w="1400" w:type="dxa"/>
            <w:tcBorders>
              <w:top w:val="nil"/>
              <w:left w:val="nil"/>
              <w:bottom w:val="single" w:sz="4" w:space="0" w:color="auto"/>
              <w:right w:val="single" w:sz="4" w:space="0" w:color="auto"/>
            </w:tcBorders>
            <w:shd w:val="clear" w:color="auto" w:fill="auto"/>
            <w:noWrap/>
            <w:vAlign w:val="center"/>
            <w:hideMark/>
          </w:tcPr>
          <w:p w14:paraId="48668ED5" w14:textId="4FD6ACC6"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2.567 </w:t>
            </w:r>
          </w:p>
        </w:tc>
        <w:tc>
          <w:tcPr>
            <w:tcW w:w="1040" w:type="dxa"/>
            <w:tcBorders>
              <w:top w:val="nil"/>
              <w:left w:val="nil"/>
              <w:bottom w:val="single" w:sz="4" w:space="0" w:color="auto"/>
              <w:right w:val="single" w:sz="4" w:space="0" w:color="auto"/>
            </w:tcBorders>
            <w:shd w:val="clear" w:color="auto" w:fill="auto"/>
            <w:noWrap/>
            <w:vAlign w:val="center"/>
            <w:hideMark/>
          </w:tcPr>
          <w:p w14:paraId="21824DE2" w14:textId="4B9E6052"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0.335</w:t>
            </w:r>
          </w:p>
        </w:tc>
        <w:tc>
          <w:tcPr>
            <w:tcW w:w="1192" w:type="dxa"/>
            <w:tcBorders>
              <w:top w:val="nil"/>
              <w:left w:val="nil"/>
              <w:bottom w:val="single" w:sz="4" w:space="0" w:color="auto"/>
              <w:right w:val="single" w:sz="4" w:space="0" w:color="auto"/>
            </w:tcBorders>
            <w:shd w:val="clear" w:color="auto" w:fill="auto"/>
            <w:noWrap/>
            <w:vAlign w:val="center"/>
            <w:hideMark/>
          </w:tcPr>
          <w:p w14:paraId="1EF29C0A" w14:textId="1D416BAD"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0.8530705</w:t>
            </w:r>
          </w:p>
        </w:tc>
      </w:tr>
      <w:tr w:rsidR="00B458B5" w:rsidRPr="00312CBA" w14:paraId="0FE57758"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5914FF9A"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159E8FBD"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7EFD0280"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600</w:t>
            </w:r>
          </w:p>
        </w:tc>
        <w:tc>
          <w:tcPr>
            <w:tcW w:w="1440" w:type="dxa"/>
            <w:tcBorders>
              <w:top w:val="nil"/>
              <w:left w:val="nil"/>
              <w:bottom w:val="single" w:sz="4" w:space="0" w:color="auto"/>
              <w:right w:val="single" w:sz="4" w:space="0" w:color="auto"/>
            </w:tcBorders>
            <w:shd w:val="clear" w:color="auto" w:fill="auto"/>
            <w:noWrap/>
            <w:vAlign w:val="center"/>
            <w:hideMark/>
          </w:tcPr>
          <w:p w14:paraId="4B55D538"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1015</w:t>
            </w:r>
          </w:p>
        </w:tc>
        <w:tc>
          <w:tcPr>
            <w:tcW w:w="1076" w:type="dxa"/>
            <w:tcBorders>
              <w:top w:val="nil"/>
              <w:left w:val="nil"/>
              <w:bottom w:val="single" w:sz="4" w:space="0" w:color="auto"/>
              <w:right w:val="single" w:sz="4" w:space="0" w:color="auto"/>
            </w:tcBorders>
            <w:shd w:val="clear" w:color="auto" w:fill="auto"/>
            <w:noWrap/>
            <w:vAlign w:val="center"/>
            <w:hideMark/>
          </w:tcPr>
          <w:p w14:paraId="36E1B4C3"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38.93862</w:t>
            </w:r>
          </w:p>
        </w:tc>
        <w:tc>
          <w:tcPr>
            <w:tcW w:w="1400" w:type="dxa"/>
            <w:tcBorders>
              <w:top w:val="nil"/>
              <w:left w:val="nil"/>
              <w:bottom w:val="single" w:sz="4" w:space="0" w:color="auto"/>
              <w:right w:val="single" w:sz="4" w:space="0" w:color="auto"/>
            </w:tcBorders>
            <w:shd w:val="clear" w:color="auto" w:fill="auto"/>
            <w:noWrap/>
            <w:vAlign w:val="center"/>
            <w:hideMark/>
          </w:tcPr>
          <w:p w14:paraId="0BE07A81" w14:textId="501783FA"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2.569 </w:t>
            </w:r>
          </w:p>
        </w:tc>
        <w:tc>
          <w:tcPr>
            <w:tcW w:w="1040" w:type="dxa"/>
            <w:tcBorders>
              <w:top w:val="nil"/>
              <w:left w:val="nil"/>
              <w:bottom w:val="single" w:sz="4" w:space="0" w:color="auto"/>
              <w:right w:val="single" w:sz="4" w:space="0" w:color="auto"/>
            </w:tcBorders>
            <w:shd w:val="clear" w:color="auto" w:fill="auto"/>
            <w:noWrap/>
            <w:vAlign w:val="center"/>
            <w:hideMark/>
          </w:tcPr>
          <w:p w14:paraId="3DC85C4A" w14:textId="6DC523B9"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0.345</w:t>
            </w:r>
          </w:p>
        </w:tc>
        <w:tc>
          <w:tcPr>
            <w:tcW w:w="1192" w:type="dxa"/>
            <w:tcBorders>
              <w:top w:val="nil"/>
              <w:left w:val="nil"/>
              <w:bottom w:val="single" w:sz="4" w:space="0" w:color="auto"/>
              <w:right w:val="single" w:sz="4" w:space="0" w:color="auto"/>
            </w:tcBorders>
            <w:shd w:val="clear" w:color="auto" w:fill="auto"/>
            <w:noWrap/>
            <w:vAlign w:val="center"/>
            <w:hideMark/>
          </w:tcPr>
          <w:p w14:paraId="4A8949EA" w14:textId="580F2B27"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0.8785353</w:t>
            </w:r>
          </w:p>
        </w:tc>
      </w:tr>
      <w:tr w:rsidR="00B458B5" w:rsidRPr="00312CBA" w14:paraId="72F8AC4F"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71201C92"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77F4F051"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0AB44732"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800</w:t>
            </w:r>
          </w:p>
        </w:tc>
        <w:tc>
          <w:tcPr>
            <w:tcW w:w="1440" w:type="dxa"/>
            <w:tcBorders>
              <w:top w:val="nil"/>
              <w:left w:val="nil"/>
              <w:bottom w:val="single" w:sz="4" w:space="0" w:color="auto"/>
              <w:right w:val="single" w:sz="4" w:space="0" w:color="auto"/>
            </w:tcBorders>
            <w:shd w:val="clear" w:color="auto" w:fill="auto"/>
            <w:noWrap/>
            <w:vAlign w:val="center"/>
            <w:hideMark/>
          </w:tcPr>
          <w:p w14:paraId="411BEEB4"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1004</w:t>
            </w:r>
          </w:p>
        </w:tc>
        <w:tc>
          <w:tcPr>
            <w:tcW w:w="1076" w:type="dxa"/>
            <w:tcBorders>
              <w:top w:val="nil"/>
              <w:left w:val="nil"/>
              <w:bottom w:val="single" w:sz="4" w:space="0" w:color="auto"/>
              <w:right w:val="single" w:sz="4" w:space="0" w:color="auto"/>
            </w:tcBorders>
            <w:shd w:val="clear" w:color="auto" w:fill="auto"/>
            <w:noWrap/>
            <w:vAlign w:val="center"/>
            <w:hideMark/>
          </w:tcPr>
          <w:p w14:paraId="67A1494D"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38.51662</w:t>
            </w:r>
          </w:p>
        </w:tc>
        <w:tc>
          <w:tcPr>
            <w:tcW w:w="1400" w:type="dxa"/>
            <w:tcBorders>
              <w:top w:val="nil"/>
              <w:left w:val="nil"/>
              <w:bottom w:val="single" w:sz="4" w:space="0" w:color="auto"/>
              <w:right w:val="single" w:sz="4" w:space="0" w:color="auto"/>
            </w:tcBorders>
            <w:shd w:val="clear" w:color="auto" w:fill="auto"/>
            <w:noWrap/>
            <w:vAlign w:val="center"/>
            <w:hideMark/>
          </w:tcPr>
          <w:p w14:paraId="31860DFA" w14:textId="27553893"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2.570 </w:t>
            </w:r>
          </w:p>
        </w:tc>
        <w:tc>
          <w:tcPr>
            <w:tcW w:w="1040" w:type="dxa"/>
            <w:tcBorders>
              <w:top w:val="nil"/>
              <w:left w:val="nil"/>
              <w:bottom w:val="single" w:sz="4" w:space="0" w:color="auto"/>
              <w:right w:val="single" w:sz="4" w:space="0" w:color="auto"/>
            </w:tcBorders>
            <w:shd w:val="clear" w:color="auto" w:fill="auto"/>
            <w:noWrap/>
            <w:vAlign w:val="center"/>
            <w:hideMark/>
          </w:tcPr>
          <w:p w14:paraId="7ED30516" w14:textId="37188054"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0.35</w:t>
            </w:r>
          </w:p>
        </w:tc>
        <w:tc>
          <w:tcPr>
            <w:tcW w:w="1192" w:type="dxa"/>
            <w:tcBorders>
              <w:top w:val="nil"/>
              <w:left w:val="nil"/>
              <w:bottom w:val="single" w:sz="4" w:space="0" w:color="auto"/>
              <w:right w:val="single" w:sz="4" w:space="0" w:color="auto"/>
            </w:tcBorders>
            <w:shd w:val="clear" w:color="auto" w:fill="auto"/>
            <w:noWrap/>
            <w:vAlign w:val="center"/>
            <w:hideMark/>
          </w:tcPr>
          <w:p w14:paraId="007711F6" w14:textId="10282217"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0.8912677</w:t>
            </w:r>
          </w:p>
        </w:tc>
      </w:tr>
      <w:tr w:rsidR="00B458B5" w:rsidRPr="00312CBA" w14:paraId="7E548CFD"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48F73767"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155497" w14:textId="77777777" w:rsidR="00B458B5" w:rsidRPr="00312CBA" w:rsidRDefault="00B458B5" w:rsidP="00B458B5">
            <w:pPr>
              <w:widowControl/>
              <w:jc w:val="center"/>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15%</w:t>
            </w:r>
          </w:p>
        </w:tc>
        <w:tc>
          <w:tcPr>
            <w:tcW w:w="1040" w:type="dxa"/>
            <w:tcBorders>
              <w:top w:val="nil"/>
              <w:left w:val="nil"/>
              <w:bottom w:val="single" w:sz="4" w:space="0" w:color="auto"/>
              <w:right w:val="single" w:sz="4" w:space="0" w:color="auto"/>
            </w:tcBorders>
            <w:shd w:val="clear" w:color="auto" w:fill="auto"/>
            <w:noWrap/>
            <w:vAlign w:val="center"/>
            <w:hideMark/>
          </w:tcPr>
          <w:p w14:paraId="005B0D76"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200</w:t>
            </w:r>
          </w:p>
        </w:tc>
        <w:tc>
          <w:tcPr>
            <w:tcW w:w="1440" w:type="dxa"/>
            <w:tcBorders>
              <w:top w:val="nil"/>
              <w:left w:val="nil"/>
              <w:bottom w:val="single" w:sz="4" w:space="0" w:color="auto"/>
              <w:right w:val="single" w:sz="4" w:space="0" w:color="auto"/>
            </w:tcBorders>
            <w:shd w:val="clear" w:color="auto" w:fill="auto"/>
            <w:noWrap/>
            <w:vAlign w:val="center"/>
            <w:hideMark/>
          </w:tcPr>
          <w:p w14:paraId="40200ADC"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1466</w:t>
            </w:r>
          </w:p>
        </w:tc>
        <w:tc>
          <w:tcPr>
            <w:tcW w:w="1076" w:type="dxa"/>
            <w:tcBorders>
              <w:top w:val="nil"/>
              <w:left w:val="nil"/>
              <w:bottom w:val="single" w:sz="4" w:space="0" w:color="auto"/>
              <w:right w:val="single" w:sz="4" w:space="0" w:color="auto"/>
            </w:tcBorders>
            <w:shd w:val="clear" w:color="auto" w:fill="auto"/>
            <w:noWrap/>
            <w:vAlign w:val="center"/>
            <w:hideMark/>
          </w:tcPr>
          <w:p w14:paraId="284D6D18"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56.24041</w:t>
            </w:r>
          </w:p>
        </w:tc>
        <w:tc>
          <w:tcPr>
            <w:tcW w:w="1400" w:type="dxa"/>
            <w:tcBorders>
              <w:top w:val="nil"/>
              <w:left w:val="nil"/>
              <w:bottom w:val="single" w:sz="4" w:space="0" w:color="auto"/>
              <w:right w:val="single" w:sz="4" w:space="0" w:color="auto"/>
            </w:tcBorders>
            <w:shd w:val="clear" w:color="auto" w:fill="auto"/>
            <w:noWrap/>
            <w:vAlign w:val="center"/>
            <w:hideMark/>
          </w:tcPr>
          <w:p w14:paraId="3D5F0B69" w14:textId="0649E75A"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2.582 </w:t>
            </w:r>
          </w:p>
        </w:tc>
        <w:tc>
          <w:tcPr>
            <w:tcW w:w="1040" w:type="dxa"/>
            <w:tcBorders>
              <w:top w:val="nil"/>
              <w:left w:val="nil"/>
              <w:bottom w:val="single" w:sz="4" w:space="0" w:color="auto"/>
              <w:right w:val="single" w:sz="4" w:space="0" w:color="auto"/>
            </w:tcBorders>
            <w:shd w:val="clear" w:color="auto" w:fill="auto"/>
            <w:noWrap/>
            <w:vAlign w:val="center"/>
            <w:hideMark/>
          </w:tcPr>
          <w:p w14:paraId="02457EE2" w14:textId="31FFD95C"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0.41</w:t>
            </w:r>
          </w:p>
        </w:tc>
        <w:tc>
          <w:tcPr>
            <w:tcW w:w="1192" w:type="dxa"/>
            <w:tcBorders>
              <w:top w:val="nil"/>
              <w:left w:val="nil"/>
              <w:bottom w:val="single" w:sz="4" w:space="0" w:color="auto"/>
              <w:right w:val="single" w:sz="4" w:space="0" w:color="auto"/>
            </w:tcBorders>
            <w:shd w:val="clear" w:color="auto" w:fill="auto"/>
            <w:noWrap/>
            <w:vAlign w:val="center"/>
            <w:hideMark/>
          </w:tcPr>
          <w:p w14:paraId="3F215F5F" w14:textId="7400F487"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1.0440564</w:t>
            </w:r>
          </w:p>
        </w:tc>
      </w:tr>
      <w:tr w:rsidR="00B458B5" w:rsidRPr="00312CBA" w14:paraId="57956F1C"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0CB1AFB6"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17AE9EE1"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2111D556"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400</w:t>
            </w:r>
          </w:p>
        </w:tc>
        <w:tc>
          <w:tcPr>
            <w:tcW w:w="1440" w:type="dxa"/>
            <w:tcBorders>
              <w:top w:val="nil"/>
              <w:left w:val="nil"/>
              <w:bottom w:val="single" w:sz="4" w:space="0" w:color="auto"/>
              <w:right w:val="single" w:sz="4" w:space="0" w:color="auto"/>
            </w:tcBorders>
            <w:shd w:val="clear" w:color="auto" w:fill="auto"/>
            <w:noWrap/>
            <w:vAlign w:val="center"/>
            <w:hideMark/>
          </w:tcPr>
          <w:p w14:paraId="4432158A"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1467</w:t>
            </w:r>
          </w:p>
        </w:tc>
        <w:tc>
          <w:tcPr>
            <w:tcW w:w="1076" w:type="dxa"/>
            <w:tcBorders>
              <w:top w:val="nil"/>
              <w:left w:val="nil"/>
              <w:bottom w:val="single" w:sz="4" w:space="0" w:color="auto"/>
              <w:right w:val="single" w:sz="4" w:space="0" w:color="auto"/>
            </w:tcBorders>
            <w:shd w:val="clear" w:color="auto" w:fill="auto"/>
            <w:noWrap/>
            <w:vAlign w:val="center"/>
            <w:hideMark/>
          </w:tcPr>
          <w:p w14:paraId="50712C0B"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56.27877</w:t>
            </w:r>
          </w:p>
        </w:tc>
        <w:tc>
          <w:tcPr>
            <w:tcW w:w="1400" w:type="dxa"/>
            <w:tcBorders>
              <w:top w:val="nil"/>
              <w:left w:val="nil"/>
              <w:bottom w:val="single" w:sz="4" w:space="0" w:color="auto"/>
              <w:right w:val="single" w:sz="4" w:space="0" w:color="auto"/>
            </w:tcBorders>
            <w:shd w:val="clear" w:color="auto" w:fill="auto"/>
            <w:noWrap/>
            <w:vAlign w:val="center"/>
            <w:hideMark/>
          </w:tcPr>
          <w:p w14:paraId="20B384D4" w14:textId="3675AC2C"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2.583 </w:t>
            </w:r>
          </w:p>
        </w:tc>
        <w:tc>
          <w:tcPr>
            <w:tcW w:w="1040" w:type="dxa"/>
            <w:tcBorders>
              <w:top w:val="nil"/>
              <w:left w:val="nil"/>
              <w:bottom w:val="single" w:sz="4" w:space="0" w:color="auto"/>
              <w:right w:val="single" w:sz="4" w:space="0" w:color="auto"/>
            </w:tcBorders>
            <w:shd w:val="clear" w:color="auto" w:fill="auto"/>
            <w:noWrap/>
            <w:vAlign w:val="center"/>
            <w:hideMark/>
          </w:tcPr>
          <w:p w14:paraId="21FB82E6" w14:textId="4B6DDD4C"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0.415</w:t>
            </w:r>
          </w:p>
        </w:tc>
        <w:tc>
          <w:tcPr>
            <w:tcW w:w="1192" w:type="dxa"/>
            <w:tcBorders>
              <w:top w:val="nil"/>
              <w:left w:val="nil"/>
              <w:bottom w:val="single" w:sz="4" w:space="0" w:color="auto"/>
              <w:right w:val="single" w:sz="4" w:space="0" w:color="auto"/>
            </w:tcBorders>
            <w:shd w:val="clear" w:color="auto" w:fill="auto"/>
            <w:noWrap/>
            <w:vAlign w:val="center"/>
            <w:hideMark/>
          </w:tcPr>
          <w:p w14:paraId="48D968C7" w14:textId="4462DB94"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1.0567888</w:t>
            </w:r>
          </w:p>
        </w:tc>
      </w:tr>
      <w:tr w:rsidR="00B458B5" w:rsidRPr="00312CBA" w14:paraId="757BB56C"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1AD476B1"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63DA1EE5"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41E012AE"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600</w:t>
            </w:r>
          </w:p>
        </w:tc>
        <w:tc>
          <w:tcPr>
            <w:tcW w:w="1440" w:type="dxa"/>
            <w:tcBorders>
              <w:top w:val="nil"/>
              <w:left w:val="nil"/>
              <w:bottom w:val="single" w:sz="4" w:space="0" w:color="auto"/>
              <w:right w:val="single" w:sz="4" w:space="0" w:color="auto"/>
            </w:tcBorders>
            <w:shd w:val="clear" w:color="auto" w:fill="auto"/>
            <w:noWrap/>
            <w:vAlign w:val="center"/>
            <w:hideMark/>
          </w:tcPr>
          <w:p w14:paraId="4C396EBC"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1465</w:t>
            </w:r>
          </w:p>
        </w:tc>
        <w:tc>
          <w:tcPr>
            <w:tcW w:w="1076" w:type="dxa"/>
            <w:tcBorders>
              <w:top w:val="nil"/>
              <w:left w:val="nil"/>
              <w:bottom w:val="single" w:sz="4" w:space="0" w:color="auto"/>
              <w:right w:val="single" w:sz="4" w:space="0" w:color="auto"/>
            </w:tcBorders>
            <w:shd w:val="clear" w:color="auto" w:fill="auto"/>
            <w:noWrap/>
            <w:vAlign w:val="center"/>
            <w:hideMark/>
          </w:tcPr>
          <w:p w14:paraId="5259EDC0"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56.20205</w:t>
            </w:r>
          </w:p>
        </w:tc>
        <w:tc>
          <w:tcPr>
            <w:tcW w:w="1400" w:type="dxa"/>
            <w:tcBorders>
              <w:top w:val="nil"/>
              <w:left w:val="nil"/>
              <w:bottom w:val="single" w:sz="4" w:space="0" w:color="auto"/>
              <w:right w:val="single" w:sz="4" w:space="0" w:color="auto"/>
            </w:tcBorders>
            <w:shd w:val="clear" w:color="auto" w:fill="auto"/>
            <w:noWrap/>
            <w:vAlign w:val="center"/>
            <w:hideMark/>
          </w:tcPr>
          <w:p w14:paraId="5F02B537" w14:textId="3CC163A5"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2.585 </w:t>
            </w:r>
          </w:p>
        </w:tc>
        <w:tc>
          <w:tcPr>
            <w:tcW w:w="1040" w:type="dxa"/>
            <w:tcBorders>
              <w:top w:val="nil"/>
              <w:left w:val="nil"/>
              <w:bottom w:val="single" w:sz="4" w:space="0" w:color="auto"/>
              <w:right w:val="single" w:sz="4" w:space="0" w:color="auto"/>
            </w:tcBorders>
            <w:shd w:val="clear" w:color="auto" w:fill="auto"/>
            <w:noWrap/>
            <w:vAlign w:val="center"/>
            <w:hideMark/>
          </w:tcPr>
          <w:p w14:paraId="05EEF05A" w14:textId="60FB9E90"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0.425</w:t>
            </w:r>
          </w:p>
        </w:tc>
        <w:tc>
          <w:tcPr>
            <w:tcW w:w="1192" w:type="dxa"/>
            <w:tcBorders>
              <w:top w:val="nil"/>
              <w:left w:val="nil"/>
              <w:bottom w:val="single" w:sz="4" w:space="0" w:color="auto"/>
              <w:right w:val="single" w:sz="4" w:space="0" w:color="auto"/>
            </w:tcBorders>
            <w:shd w:val="clear" w:color="auto" w:fill="auto"/>
            <w:noWrap/>
            <w:vAlign w:val="center"/>
            <w:hideMark/>
          </w:tcPr>
          <w:p w14:paraId="3A87595A" w14:textId="5EE404EA"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1.0822536</w:t>
            </w:r>
          </w:p>
        </w:tc>
      </w:tr>
      <w:tr w:rsidR="00B458B5" w:rsidRPr="00312CBA" w14:paraId="1377F6EA" w14:textId="77777777" w:rsidTr="00B458B5">
        <w:trPr>
          <w:trHeight w:val="280"/>
        </w:trPr>
        <w:tc>
          <w:tcPr>
            <w:tcW w:w="1040" w:type="dxa"/>
            <w:vMerge/>
            <w:tcBorders>
              <w:top w:val="nil"/>
              <w:left w:val="single" w:sz="4" w:space="0" w:color="auto"/>
              <w:bottom w:val="single" w:sz="4" w:space="0" w:color="auto"/>
              <w:right w:val="single" w:sz="4" w:space="0" w:color="auto"/>
            </w:tcBorders>
            <w:vAlign w:val="center"/>
            <w:hideMark/>
          </w:tcPr>
          <w:p w14:paraId="25EBE75F"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vMerge/>
            <w:tcBorders>
              <w:top w:val="nil"/>
              <w:left w:val="single" w:sz="4" w:space="0" w:color="auto"/>
              <w:bottom w:val="single" w:sz="4" w:space="0" w:color="auto"/>
              <w:right w:val="single" w:sz="4" w:space="0" w:color="auto"/>
            </w:tcBorders>
            <w:vAlign w:val="center"/>
            <w:hideMark/>
          </w:tcPr>
          <w:p w14:paraId="6617FA28" w14:textId="77777777" w:rsidR="00B458B5" w:rsidRPr="00312CBA" w:rsidRDefault="00B458B5" w:rsidP="00B458B5">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40E4B7C8"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800</w:t>
            </w:r>
          </w:p>
        </w:tc>
        <w:tc>
          <w:tcPr>
            <w:tcW w:w="1440" w:type="dxa"/>
            <w:tcBorders>
              <w:top w:val="nil"/>
              <w:left w:val="nil"/>
              <w:bottom w:val="single" w:sz="4" w:space="0" w:color="auto"/>
              <w:right w:val="single" w:sz="4" w:space="0" w:color="auto"/>
            </w:tcBorders>
            <w:shd w:val="clear" w:color="auto" w:fill="auto"/>
            <w:noWrap/>
            <w:vAlign w:val="center"/>
            <w:hideMark/>
          </w:tcPr>
          <w:p w14:paraId="216B5909"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1457</w:t>
            </w:r>
          </w:p>
        </w:tc>
        <w:tc>
          <w:tcPr>
            <w:tcW w:w="1076" w:type="dxa"/>
            <w:tcBorders>
              <w:top w:val="nil"/>
              <w:left w:val="nil"/>
              <w:bottom w:val="single" w:sz="4" w:space="0" w:color="auto"/>
              <w:right w:val="single" w:sz="4" w:space="0" w:color="auto"/>
            </w:tcBorders>
            <w:shd w:val="clear" w:color="auto" w:fill="auto"/>
            <w:noWrap/>
            <w:vAlign w:val="center"/>
            <w:hideMark/>
          </w:tcPr>
          <w:p w14:paraId="2E437EE5" w14:textId="77777777" w:rsidR="00B458B5" w:rsidRPr="00312CBA" w:rsidRDefault="00B458B5" w:rsidP="00B458B5">
            <w:pPr>
              <w:widowControl/>
              <w:jc w:val="right"/>
              <w:rPr>
                <w:rFonts w:ascii="等线" w:eastAsia="等线" w:hAnsi="等线" w:cs="宋体" w:hint="eastAsia"/>
                <w:color w:val="000000"/>
                <w:kern w:val="0"/>
                <w:sz w:val="22"/>
                <w:szCs w:val="22"/>
              </w:rPr>
            </w:pPr>
            <w:r w:rsidRPr="00312CBA">
              <w:rPr>
                <w:rFonts w:ascii="等线" w:eastAsia="等线" w:hAnsi="等线" w:cs="宋体" w:hint="eastAsia"/>
                <w:color w:val="000000"/>
                <w:kern w:val="0"/>
                <w:sz w:val="22"/>
                <w:szCs w:val="22"/>
              </w:rPr>
              <w:t>55.89514</w:t>
            </w:r>
          </w:p>
        </w:tc>
        <w:tc>
          <w:tcPr>
            <w:tcW w:w="1400" w:type="dxa"/>
            <w:tcBorders>
              <w:top w:val="nil"/>
              <w:left w:val="nil"/>
              <w:bottom w:val="single" w:sz="4" w:space="0" w:color="auto"/>
              <w:right w:val="single" w:sz="4" w:space="0" w:color="auto"/>
            </w:tcBorders>
            <w:shd w:val="clear" w:color="auto" w:fill="auto"/>
            <w:noWrap/>
            <w:vAlign w:val="center"/>
            <w:hideMark/>
          </w:tcPr>
          <w:p w14:paraId="6E67DBC0" w14:textId="6F9C765A"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 xml:space="preserve">2.585 </w:t>
            </w:r>
          </w:p>
        </w:tc>
        <w:tc>
          <w:tcPr>
            <w:tcW w:w="1040" w:type="dxa"/>
            <w:tcBorders>
              <w:top w:val="nil"/>
              <w:left w:val="nil"/>
              <w:bottom w:val="single" w:sz="4" w:space="0" w:color="auto"/>
              <w:right w:val="single" w:sz="4" w:space="0" w:color="auto"/>
            </w:tcBorders>
            <w:shd w:val="clear" w:color="auto" w:fill="auto"/>
            <w:noWrap/>
            <w:vAlign w:val="center"/>
            <w:hideMark/>
          </w:tcPr>
          <w:p w14:paraId="2166364F" w14:textId="0D27E99B"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0.425</w:t>
            </w:r>
          </w:p>
        </w:tc>
        <w:tc>
          <w:tcPr>
            <w:tcW w:w="1192" w:type="dxa"/>
            <w:tcBorders>
              <w:top w:val="nil"/>
              <w:left w:val="nil"/>
              <w:bottom w:val="single" w:sz="4" w:space="0" w:color="auto"/>
              <w:right w:val="single" w:sz="4" w:space="0" w:color="auto"/>
            </w:tcBorders>
            <w:shd w:val="clear" w:color="auto" w:fill="auto"/>
            <w:noWrap/>
            <w:vAlign w:val="center"/>
            <w:hideMark/>
          </w:tcPr>
          <w:p w14:paraId="693E3B5B" w14:textId="6C9BF364" w:rsidR="00B458B5" w:rsidRPr="00312CBA" w:rsidRDefault="00B458B5" w:rsidP="00B458B5">
            <w:pPr>
              <w:widowControl/>
              <w:jc w:val="right"/>
              <w:rPr>
                <w:rFonts w:ascii="等线" w:eastAsia="等线" w:hAnsi="等线" w:cs="宋体" w:hint="eastAsia"/>
                <w:color w:val="000000"/>
                <w:kern w:val="0"/>
                <w:sz w:val="22"/>
                <w:szCs w:val="22"/>
              </w:rPr>
            </w:pPr>
            <w:r>
              <w:rPr>
                <w:rFonts w:ascii="等线" w:eastAsia="等线" w:hAnsi="等线" w:hint="eastAsia"/>
                <w:color w:val="000000"/>
                <w:sz w:val="22"/>
                <w:szCs w:val="22"/>
              </w:rPr>
              <w:t>1.0822536</w:t>
            </w:r>
          </w:p>
        </w:tc>
      </w:tr>
    </w:tbl>
    <w:p w14:paraId="04903147" w14:textId="67857E53" w:rsidR="00975F3C" w:rsidRDefault="00975F3C" w:rsidP="00975F3C">
      <w:pPr>
        <w:spacing w:beforeLines="50" w:before="156" w:afterLines="50" w:after="156" w:line="360" w:lineRule="auto"/>
        <w:jc w:val="left"/>
        <w:rPr>
          <w:b/>
          <w:bCs/>
          <w:sz w:val="28"/>
          <w:szCs w:val="28"/>
        </w:rPr>
      </w:pPr>
      <w:r w:rsidRPr="00975F3C">
        <w:rPr>
          <w:rFonts w:hint="eastAsia"/>
          <w:b/>
          <w:bCs/>
          <w:sz w:val="28"/>
          <w:szCs w:val="28"/>
        </w:rPr>
        <w:t>五、测试并记录直流电动机在正向旋转下三种不同驱动占空比时的机械特性；（</w:t>
      </w:r>
      <w:r w:rsidRPr="00975F3C">
        <w:rPr>
          <w:rFonts w:hint="eastAsia"/>
          <w:b/>
          <w:bCs/>
          <w:sz w:val="28"/>
          <w:szCs w:val="28"/>
        </w:rPr>
        <w:t>2</w:t>
      </w:r>
      <w:proofErr w:type="gramStart"/>
      <w:r w:rsidRPr="00975F3C">
        <w:rPr>
          <w:rFonts w:hint="eastAsia"/>
          <w:b/>
          <w:bCs/>
          <w:sz w:val="28"/>
          <w:szCs w:val="28"/>
        </w:rPr>
        <w:t>’</w:t>
      </w:r>
      <w:proofErr w:type="gramEnd"/>
      <w:r w:rsidRPr="00975F3C">
        <w:rPr>
          <w:rFonts w:hint="eastAsia"/>
          <w:b/>
          <w:bCs/>
          <w:sz w:val="28"/>
          <w:szCs w:val="28"/>
        </w:rPr>
        <w:t>）</w:t>
      </w:r>
    </w:p>
    <w:p w14:paraId="074C11A5" w14:textId="620A1FAD" w:rsidR="00851B44" w:rsidRPr="00975F3C" w:rsidRDefault="00851B44" w:rsidP="00851B44">
      <w:pPr>
        <w:spacing w:beforeLines="50" w:before="156" w:afterLines="50" w:after="156" w:line="360" w:lineRule="auto"/>
        <w:jc w:val="center"/>
        <w:rPr>
          <w:rFonts w:hint="eastAsia"/>
          <w:b/>
          <w:bCs/>
          <w:sz w:val="28"/>
          <w:szCs w:val="28"/>
        </w:rPr>
      </w:pPr>
      <w:r>
        <w:rPr>
          <w:rFonts w:hint="eastAsia"/>
          <w:b/>
          <w:bCs/>
          <w:noProof/>
          <w:sz w:val="28"/>
          <w:szCs w:val="28"/>
        </w:rPr>
        <w:drawing>
          <wp:inline distT="0" distB="0" distL="0" distR="0" wp14:anchorId="45E83A72" wp14:editId="373AB40F">
            <wp:extent cx="3884889" cy="2237362"/>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462" cy="2249210"/>
                    </a:xfrm>
                    <a:prstGeom prst="rect">
                      <a:avLst/>
                    </a:prstGeom>
                    <a:noFill/>
                    <a:ln>
                      <a:noFill/>
                    </a:ln>
                  </pic:spPr>
                </pic:pic>
              </a:graphicData>
            </a:graphic>
          </wp:inline>
        </w:drawing>
      </w:r>
    </w:p>
    <w:p w14:paraId="0DCB3336" w14:textId="2ABF28D7" w:rsidR="00975F3C" w:rsidRDefault="00975F3C" w:rsidP="00975F3C">
      <w:pPr>
        <w:spacing w:beforeLines="50" w:before="156" w:afterLines="50" w:after="156" w:line="360" w:lineRule="auto"/>
        <w:jc w:val="left"/>
        <w:rPr>
          <w:b/>
          <w:bCs/>
          <w:sz w:val="28"/>
          <w:szCs w:val="28"/>
        </w:rPr>
      </w:pPr>
      <w:r w:rsidRPr="00975F3C">
        <w:rPr>
          <w:rFonts w:hint="eastAsia"/>
          <w:b/>
          <w:bCs/>
          <w:sz w:val="28"/>
          <w:szCs w:val="28"/>
        </w:rPr>
        <w:lastRenderedPageBreak/>
        <w:t>六、测试并记录直流电动机在反向旋转下三种不同驱动占空比时的机械特性；（</w:t>
      </w:r>
      <w:r w:rsidRPr="00975F3C">
        <w:rPr>
          <w:rFonts w:hint="eastAsia"/>
          <w:b/>
          <w:bCs/>
          <w:sz w:val="28"/>
          <w:szCs w:val="28"/>
        </w:rPr>
        <w:t>2</w:t>
      </w:r>
      <w:proofErr w:type="gramStart"/>
      <w:r w:rsidRPr="00975F3C">
        <w:rPr>
          <w:rFonts w:hint="eastAsia"/>
          <w:b/>
          <w:bCs/>
          <w:sz w:val="28"/>
          <w:szCs w:val="28"/>
        </w:rPr>
        <w:t>’</w:t>
      </w:r>
      <w:proofErr w:type="gramEnd"/>
      <w:r w:rsidRPr="00975F3C">
        <w:rPr>
          <w:rFonts w:hint="eastAsia"/>
          <w:b/>
          <w:bCs/>
          <w:sz w:val="28"/>
          <w:szCs w:val="28"/>
        </w:rPr>
        <w:t>）</w:t>
      </w:r>
    </w:p>
    <w:p w14:paraId="6A4CF551" w14:textId="1E90F7A7" w:rsidR="00975F3C" w:rsidRPr="00975F3C" w:rsidRDefault="00E306DE" w:rsidP="00851B44">
      <w:pPr>
        <w:spacing w:beforeLines="50" w:before="156" w:afterLines="50" w:after="156" w:line="360" w:lineRule="auto"/>
        <w:jc w:val="center"/>
        <w:rPr>
          <w:rFonts w:hint="eastAsia"/>
          <w:b/>
          <w:bCs/>
          <w:sz w:val="28"/>
          <w:szCs w:val="28"/>
        </w:rPr>
      </w:pPr>
      <w:r>
        <w:rPr>
          <w:b/>
          <w:bCs/>
          <w:noProof/>
          <w:sz w:val="28"/>
          <w:szCs w:val="28"/>
        </w:rPr>
        <w:drawing>
          <wp:inline distT="0" distB="0" distL="0" distR="0" wp14:anchorId="615C73B3" wp14:editId="34C2441F">
            <wp:extent cx="3994463" cy="248055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4507" cy="2493000"/>
                    </a:xfrm>
                    <a:prstGeom prst="rect">
                      <a:avLst/>
                    </a:prstGeom>
                    <a:noFill/>
                    <a:ln>
                      <a:noFill/>
                    </a:ln>
                  </pic:spPr>
                </pic:pic>
              </a:graphicData>
            </a:graphic>
          </wp:inline>
        </w:drawing>
      </w:r>
    </w:p>
    <w:p w14:paraId="1571F494" w14:textId="47785038" w:rsidR="00975F3C" w:rsidRDefault="00975F3C" w:rsidP="00975F3C">
      <w:pPr>
        <w:spacing w:beforeLines="50" w:before="156" w:afterLines="50" w:after="156" w:line="360" w:lineRule="auto"/>
        <w:jc w:val="left"/>
        <w:rPr>
          <w:b/>
          <w:bCs/>
          <w:sz w:val="28"/>
          <w:szCs w:val="28"/>
        </w:rPr>
      </w:pPr>
      <w:r w:rsidRPr="00975F3C">
        <w:rPr>
          <w:rFonts w:hint="eastAsia"/>
          <w:b/>
          <w:bCs/>
          <w:sz w:val="28"/>
          <w:szCs w:val="28"/>
        </w:rPr>
        <w:t>七、对比分析直流电动机的机械特性曲线的实验与理论结果；（</w:t>
      </w:r>
      <w:r w:rsidRPr="00975F3C">
        <w:rPr>
          <w:rFonts w:hint="eastAsia"/>
          <w:b/>
          <w:bCs/>
          <w:sz w:val="28"/>
          <w:szCs w:val="28"/>
        </w:rPr>
        <w:t>2</w:t>
      </w:r>
      <w:proofErr w:type="gramStart"/>
      <w:r w:rsidRPr="00975F3C">
        <w:rPr>
          <w:rFonts w:hint="eastAsia"/>
          <w:b/>
          <w:bCs/>
          <w:sz w:val="28"/>
          <w:szCs w:val="28"/>
        </w:rPr>
        <w:t>’</w:t>
      </w:r>
      <w:proofErr w:type="gramEnd"/>
      <w:r w:rsidRPr="00975F3C">
        <w:rPr>
          <w:rFonts w:hint="eastAsia"/>
          <w:b/>
          <w:bCs/>
          <w:sz w:val="28"/>
          <w:szCs w:val="28"/>
        </w:rPr>
        <w:t>）</w:t>
      </w:r>
    </w:p>
    <w:p w14:paraId="354123AF" w14:textId="2E960106" w:rsidR="004414D9" w:rsidRPr="004414D9" w:rsidRDefault="00D369CB" w:rsidP="009E3540">
      <w:pPr>
        <w:adjustRightInd w:val="0"/>
        <w:snapToGrid w:val="0"/>
        <w:spacing w:line="360" w:lineRule="auto"/>
        <w:ind w:firstLineChars="200" w:firstLine="560"/>
        <w:jc w:val="left"/>
        <w:rPr>
          <w:rFonts w:ascii="宋体" w:hAnsi="宋体"/>
          <w:sz w:val="28"/>
          <w:szCs w:val="22"/>
        </w:rPr>
      </w:pPr>
      <w:r w:rsidRPr="00D369CB">
        <w:rPr>
          <w:rFonts w:ascii="宋体" w:hAnsi="宋体" w:hint="eastAsia"/>
          <w:sz w:val="28"/>
          <w:szCs w:val="22"/>
        </w:rPr>
        <w:t>理论</w:t>
      </w:r>
      <w:r>
        <w:rPr>
          <w:rFonts w:ascii="宋体" w:hAnsi="宋体" w:hint="eastAsia"/>
          <w:sz w:val="28"/>
          <w:szCs w:val="22"/>
        </w:rPr>
        <w:t>分析得机械特性</w:t>
      </w:r>
      <m:oMath>
        <m:r>
          <m:rPr>
            <m:sty m:val="p"/>
          </m:rPr>
          <w:rPr>
            <w:rFonts w:ascii="Cambria Math" w:hAnsi="Cambria Math"/>
            <w:sz w:val="36"/>
            <w:szCs w:val="22"/>
          </w:rPr>
          <m:t>n=</m:t>
        </m:r>
        <m:f>
          <m:fPr>
            <m:ctrlPr>
              <w:rPr>
                <w:rFonts w:ascii="Cambria Math" w:hAnsi="Cambria Math"/>
                <w:i/>
                <w:sz w:val="36"/>
                <w:szCs w:val="22"/>
              </w:rPr>
            </m:ctrlPr>
          </m:fPr>
          <m:num>
            <m:sSub>
              <m:sSubPr>
                <m:ctrlPr>
                  <w:rPr>
                    <w:rFonts w:ascii="Cambria Math" w:hAnsi="Cambria Math"/>
                    <w:sz w:val="36"/>
                    <w:szCs w:val="22"/>
                  </w:rPr>
                </m:ctrlPr>
              </m:sSubPr>
              <m:e>
                <m:r>
                  <m:rPr>
                    <m:sty m:val="p"/>
                  </m:rPr>
                  <w:rPr>
                    <w:rFonts w:ascii="Cambria Math" w:hAnsi="Cambria Math"/>
                    <w:sz w:val="36"/>
                    <w:szCs w:val="22"/>
                  </w:rPr>
                  <m:t>U</m:t>
                </m:r>
              </m:e>
              <m:sub>
                <m:r>
                  <m:rPr>
                    <m:sty m:val="p"/>
                  </m:rPr>
                  <w:rPr>
                    <w:rFonts w:ascii="Cambria Math" w:hAnsi="Cambria Math"/>
                    <w:sz w:val="36"/>
                    <w:szCs w:val="22"/>
                  </w:rPr>
                  <m:t>a</m:t>
                </m:r>
              </m:sub>
            </m:sSub>
          </m:num>
          <m:den>
            <m:sSub>
              <m:sSubPr>
                <m:ctrlPr>
                  <w:rPr>
                    <w:rFonts w:ascii="Cambria Math" w:hAnsi="Cambria Math"/>
                    <w:i/>
                    <w:sz w:val="36"/>
                    <w:szCs w:val="22"/>
                  </w:rPr>
                </m:ctrlPr>
              </m:sSubPr>
              <m:e>
                <m:r>
                  <w:rPr>
                    <w:rFonts w:ascii="Cambria Math" w:hAnsi="Cambria Math"/>
                    <w:sz w:val="36"/>
                    <w:szCs w:val="22"/>
                  </w:rPr>
                  <m:t>K</m:t>
                </m:r>
              </m:e>
              <m:sub>
                <m:r>
                  <w:rPr>
                    <w:rFonts w:ascii="Cambria Math" w:hAnsi="Cambria Math"/>
                    <w:sz w:val="36"/>
                    <w:szCs w:val="22"/>
                  </w:rPr>
                  <m:t>e</m:t>
                </m:r>
              </m:sub>
            </m:sSub>
          </m:den>
        </m:f>
        <m:r>
          <w:rPr>
            <w:rFonts w:ascii="Cambria Math" w:hAnsi="Cambria Math"/>
            <w:sz w:val="36"/>
            <w:szCs w:val="22"/>
          </w:rPr>
          <m:t>-</m:t>
        </m:r>
        <m:f>
          <m:fPr>
            <m:ctrlPr>
              <w:rPr>
                <w:rFonts w:ascii="Cambria Math" w:hAnsi="Cambria Math"/>
                <w:i/>
                <w:sz w:val="36"/>
                <w:szCs w:val="22"/>
              </w:rPr>
            </m:ctrlPr>
          </m:fPr>
          <m:num>
            <m:sSub>
              <m:sSubPr>
                <m:ctrlPr>
                  <w:rPr>
                    <w:rFonts w:ascii="Cambria Math" w:hAnsi="Cambria Math"/>
                    <w:i/>
                    <w:sz w:val="36"/>
                    <w:szCs w:val="22"/>
                  </w:rPr>
                </m:ctrlPr>
              </m:sSubPr>
              <m:e>
                <m:r>
                  <w:rPr>
                    <w:rFonts w:ascii="Cambria Math" w:hAnsi="Cambria Math"/>
                    <w:sz w:val="36"/>
                    <w:szCs w:val="22"/>
                  </w:rPr>
                  <m:t>T</m:t>
                </m:r>
              </m:e>
              <m:sub>
                <m:r>
                  <w:rPr>
                    <w:rFonts w:ascii="Cambria Math" w:hAnsi="Cambria Math"/>
                    <w:sz w:val="36"/>
                    <w:szCs w:val="22"/>
                  </w:rPr>
                  <m:t>em</m:t>
                </m:r>
              </m:sub>
            </m:sSub>
          </m:num>
          <m:den>
            <m:sSub>
              <m:sSubPr>
                <m:ctrlPr>
                  <w:rPr>
                    <w:rFonts w:ascii="Cambria Math" w:hAnsi="Cambria Math"/>
                    <w:i/>
                    <w:sz w:val="36"/>
                    <w:szCs w:val="22"/>
                  </w:rPr>
                </m:ctrlPr>
              </m:sSubPr>
              <m:e>
                <m:r>
                  <w:rPr>
                    <w:rFonts w:ascii="Cambria Math" w:hAnsi="Cambria Math"/>
                    <w:sz w:val="36"/>
                    <w:szCs w:val="22"/>
                  </w:rPr>
                  <m:t>K</m:t>
                </m:r>
              </m:e>
              <m:sub>
                <m:r>
                  <w:rPr>
                    <w:rFonts w:ascii="Cambria Math" w:hAnsi="Cambria Math"/>
                    <w:sz w:val="36"/>
                    <w:szCs w:val="22"/>
                  </w:rPr>
                  <m:t>e</m:t>
                </m:r>
              </m:sub>
            </m:sSub>
            <m:sSub>
              <m:sSubPr>
                <m:ctrlPr>
                  <w:rPr>
                    <w:rFonts w:ascii="Cambria Math" w:hAnsi="Cambria Math"/>
                    <w:i/>
                    <w:sz w:val="36"/>
                    <w:szCs w:val="22"/>
                  </w:rPr>
                </m:ctrlPr>
              </m:sSubPr>
              <m:e>
                <m:r>
                  <w:rPr>
                    <w:rFonts w:ascii="Cambria Math" w:hAnsi="Cambria Math"/>
                    <w:sz w:val="36"/>
                    <w:szCs w:val="22"/>
                  </w:rPr>
                  <m:t>K</m:t>
                </m:r>
              </m:e>
              <m:sub>
                <m:r>
                  <w:rPr>
                    <w:rFonts w:ascii="Cambria Math" w:hAnsi="Cambria Math"/>
                    <w:sz w:val="36"/>
                    <w:szCs w:val="22"/>
                  </w:rPr>
                  <m:t>t</m:t>
                </m:r>
              </m:sub>
            </m:sSub>
          </m:den>
        </m:f>
      </m:oMath>
      <w:r>
        <w:rPr>
          <w:rFonts w:ascii="宋体" w:hAnsi="宋体" w:hint="eastAsia"/>
          <w:sz w:val="28"/>
          <w:szCs w:val="22"/>
        </w:rPr>
        <w:t>，</w:t>
      </w:r>
      <w:r w:rsidR="004414D9">
        <w:rPr>
          <w:rFonts w:ascii="宋体" w:hAnsi="宋体" w:hint="eastAsia"/>
          <w:sz w:val="28"/>
          <w:szCs w:val="22"/>
        </w:rPr>
        <w:t>由电机手册得正转</w:t>
      </w:r>
      <w:r w:rsidR="00FF5794">
        <w:rPr>
          <w:rFonts w:ascii="宋体" w:hAnsi="宋体" w:hint="eastAsia"/>
          <w:sz w:val="28"/>
          <w:szCs w:val="22"/>
        </w:rPr>
        <w:t>（空载）</w:t>
      </w:r>
      <w:r w:rsidR="004414D9">
        <w:rPr>
          <w:rFonts w:ascii="宋体" w:hAnsi="宋体" w:hint="eastAsia"/>
          <w:sz w:val="28"/>
          <w:szCs w:val="22"/>
        </w:rPr>
        <w:t>时</w:t>
      </w:r>
    </w:p>
    <w:p w14:paraId="1D252C4D" w14:textId="2D814EC8" w:rsidR="00BB585A" w:rsidRPr="00467C3C" w:rsidRDefault="004414D9" w:rsidP="00AA5E88">
      <w:pPr>
        <w:adjustRightInd w:val="0"/>
        <w:snapToGrid w:val="0"/>
        <w:spacing w:line="360" w:lineRule="auto"/>
        <w:jc w:val="left"/>
        <w:rPr>
          <w:rFonts w:ascii="宋体" w:hAnsi="宋体"/>
          <w:sz w:val="28"/>
          <w:szCs w:val="22"/>
        </w:rPr>
      </w:pPr>
      <m:oMathPara>
        <m:oMath>
          <m:sSub>
            <m:sSubPr>
              <m:ctrlPr>
                <w:rPr>
                  <w:rFonts w:ascii="Cambria Math" w:hAnsi="Cambria Math"/>
                  <w:sz w:val="28"/>
                  <w:szCs w:val="22"/>
                </w:rPr>
              </m:ctrlPr>
            </m:sSubPr>
            <m:e>
              <m:r>
                <m:rPr>
                  <m:sty m:val="p"/>
                </m:rPr>
                <w:rPr>
                  <w:rFonts w:ascii="Cambria Math" w:hAnsi="Cambria Math" w:hint="eastAsia"/>
                  <w:sz w:val="28"/>
                  <w:szCs w:val="22"/>
                </w:rPr>
                <m:t>K</m:t>
              </m:r>
              <m:ctrlPr>
                <w:rPr>
                  <w:rFonts w:ascii="Cambria Math" w:hAnsi="Cambria Math" w:hint="eastAsia"/>
                  <w:sz w:val="28"/>
                  <w:szCs w:val="22"/>
                </w:rPr>
              </m:ctrlPr>
            </m:e>
            <m:sub>
              <m:r>
                <m:rPr>
                  <m:sty m:val="p"/>
                </m:rPr>
                <w:rPr>
                  <w:rFonts w:ascii="Cambria Math" w:hAnsi="Cambria Math"/>
                  <w:sz w:val="28"/>
                  <w:szCs w:val="22"/>
                </w:rPr>
                <m:t>e</m:t>
              </m:r>
            </m:sub>
          </m:sSub>
          <m:r>
            <m:rPr>
              <m:sty m:val="p"/>
            </m:rPr>
            <w:rPr>
              <w:rFonts w:ascii="Cambria Math" w:hAnsi="Cambria Math"/>
              <w:sz w:val="28"/>
              <w:szCs w:val="22"/>
            </w:rPr>
            <m:t>=</m:t>
          </m:r>
          <m:sSub>
            <m:sSubPr>
              <m:ctrlPr>
                <w:rPr>
                  <w:rFonts w:ascii="Cambria Math" w:hAnsi="Cambria Math"/>
                  <w:sz w:val="28"/>
                  <w:szCs w:val="22"/>
                </w:rPr>
              </m:ctrlPr>
            </m:sSubPr>
            <m:e>
              <m:r>
                <m:rPr>
                  <m:sty m:val="p"/>
                </m:rPr>
                <w:rPr>
                  <w:rFonts w:ascii="Cambria Math" w:hAnsi="Cambria Math"/>
                  <w:sz w:val="28"/>
                  <w:szCs w:val="22"/>
                </w:rPr>
                <m:t>K</m:t>
              </m:r>
            </m:e>
            <m:sub>
              <m:r>
                <m:rPr>
                  <m:sty m:val="p"/>
                </m:rPr>
                <w:rPr>
                  <w:rFonts w:ascii="Cambria Math" w:hAnsi="Cambria Math"/>
                  <w:sz w:val="28"/>
                  <w:szCs w:val="22"/>
                </w:rPr>
                <m:t>t</m:t>
              </m:r>
            </m:sub>
          </m:sSub>
          <m:r>
            <w:rPr>
              <w:rFonts w:ascii="Cambria Math" w:hAnsi="Cambria Math"/>
              <w:sz w:val="28"/>
              <w:szCs w:val="22"/>
            </w:rPr>
            <m:t>=</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U</m:t>
                  </m:r>
                </m:e>
                <m:sub>
                  <m:r>
                    <w:rPr>
                      <w:rFonts w:ascii="Cambria Math" w:hAnsi="Cambria Math"/>
                      <w:sz w:val="28"/>
                      <w:szCs w:val="22"/>
                    </w:rPr>
                    <m:t>a</m:t>
                  </m:r>
                </m:sub>
              </m:sSub>
            </m:num>
            <m:den>
              <m:r>
                <w:rPr>
                  <w:rFonts w:ascii="Cambria Math" w:hAnsi="Cambria Math"/>
                  <w:sz w:val="28"/>
                  <w:szCs w:val="22"/>
                </w:rPr>
                <m:t>n</m:t>
              </m:r>
            </m:den>
          </m:f>
          <m:r>
            <w:rPr>
              <w:rFonts w:ascii="Cambria Math" w:hAnsi="Cambria Math"/>
              <w:sz w:val="28"/>
              <w:szCs w:val="22"/>
            </w:rPr>
            <m:t>=</m:t>
          </m:r>
          <m:f>
            <m:fPr>
              <m:ctrlPr>
                <w:rPr>
                  <w:rFonts w:ascii="Cambria Math" w:hAnsi="Cambria Math"/>
                  <w:i/>
                  <w:sz w:val="28"/>
                  <w:szCs w:val="22"/>
                </w:rPr>
              </m:ctrlPr>
            </m:fPr>
            <m:num>
              <m:r>
                <w:rPr>
                  <w:rFonts w:ascii="Cambria Math" w:hAnsi="Cambria Math"/>
                  <w:sz w:val="28"/>
                  <w:szCs w:val="22"/>
                </w:rPr>
                <m:t>24q</m:t>
              </m:r>
            </m:num>
            <m:den>
              <m:r>
                <w:rPr>
                  <w:rFonts w:ascii="Cambria Math" w:hAnsi="Cambria Math"/>
                  <w:sz w:val="28"/>
                  <w:szCs w:val="22"/>
                </w:rPr>
                <m:t>n</m:t>
              </m:r>
            </m:den>
          </m:f>
        </m:oMath>
      </m:oMathPara>
    </w:p>
    <w:p w14:paraId="23608E8D" w14:textId="46CECEDC" w:rsidR="00467C3C" w:rsidRDefault="00FF5794" w:rsidP="009E3540">
      <w:pPr>
        <w:adjustRightInd w:val="0"/>
        <w:snapToGrid w:val="0"/>
        <w:spacing w:line="360" w:lineRule="auto"/>
        <w:ind w:firstLineChars="200" w:firstLine="560"/>
        <w:jc w:val="left"/>
        <w:rPr>
          <w:rFonts w:ascii="宋体" w:hAnsi="宋体"/>
          <w:sz w:val="28"/>
          <w:szCs w:val="22"/>
        </w:rPr>
      </w:pPr>
      <w:r>
        <w:rPr>
          <w:rFonts w:ascii="宋体" w:hAnsi="宋体" w:hint="eastAsia"/>
          <w:sz w:val="28"/>
          <w:szCs w:val="22"/>
        </w:rPr>
        <w:t>理论上，占空比减小</w:t>
      </w:r>
      <w:r w:rsidR="00596C32">
        <w:rPr>
          <w:rFonts w:ascii="宋体" w:hAnsi="宋体" w:hint="eastAsia"/>
          <w:sz w:val="28"/>
          <w:szCs w:val="22"/>
        </w:rPr>
        <w:t>时，机械特性</w:t>
      </w:r>
      <w:r>
        <w:rPr>
          <w:rFonts w:ascii="宋体" w:hAnsi="宋体" w:hint="eastAsia"/>
          <w:sz w:val="28"/>
          <w:szCs w:val="22"/>
        </w:rPr>
        <w:t>曲线斜率不变</w:t>
      </w:r>
      <w:r w:rsidR="009E3540">
        <w:rPr>
          <w:rFonts w:ascii="宋体" w:hAnsi="宋体" w:hint="eastAsia"/>
          <w:sz w:val="28"/>
          <w:szCs w:val="22"/>
        </w:rPr>
        <w:t>，截距增加。由于A</w:t>
      </w:r>
      <w:r w:rsidR="009E3540">
        <w:rPr>
          <w:rFonts w:ascii="宋体" w:hAnsi="宋体"/>
          <w:sz w:val="28"/>
          <w:szCs w:val="22"/>
        </w:rPr>
        <w:t>CS712</w:t>
      </w:r>
      <w:r w:rsidR="009E3540">
        <w:rPr>
          <w:rFonts w:ascii="宋体" w:hAnsi="宋体" w:hint="eastAsia"/>
          <w:sz w:val="28"/>
          <w:szCs w:val="22"/>
        </w:rPr>
        <w:t>芯片输出变化较小、示波器</w:t>
      </w:r>
      <w:r w:rsidR="009A7B22">
        <w:rPr>
          <w:rFonts w:ascii="宋体" w:hAnsi="宋体" w:hint="eastAsia"/>
          <w:sz w:val="28"/>
          <w:szCs w:val="22"/>
        </w:rPr>
        <w:t>测量存在误差，以及电机运动时配重存在水平方向微小移动等因素，机械特性随占空比变化</w:t>
      </w:r>
      <w:r w:rsidR="00D46CCC">
        <w:rPr>
          <w:rFonts w:ascii="宋体" w:hAnsi="宋体" w:hint="eastAsia"/>
          <w:sz w:val="28"/>
          <w:szCs w:val="22"/>
        </w:rPr>
        <w:t>得到直线族大致为平行线，但仍</w:t>
      </w:r>
      <w:r w:rsidR="009A7B22">
        <w:rPr>
          <w:rFonts w:ascii="宋体" w:hAnsi="宋体" w:hint="eastAsia"/>
          <w:sz w:val="28"/>
          <w:szCs w:val="22"/>
        </w:rPr>
        <w:t>存在一定偏差。</w:t>
      </w:r>
    </w:p>
    <w:p w14:paraId="11403469" w14:textId="1303DF8C" w:rsidR="009E3540" w:rsidRDefault="009A7B22" w:rsidP="009E3540">
      <w:pPr>
        <w:adjustRightInd w:val="0"/>
        <w:snapToGrid w:val="0"/>
        <w:spacing w:line="360" w:lineRule="auto"/>
        <w:ind w:firstLineChars="200" w:firstLine="560"/>
        <w:jc w:val="center"/>
        <w:rPr>
          <w:rFonts w:ascii="宋体" w:hAnsi="宋体"/>
          <w:sz w:val="28"/>
          <w:szCs w:val="22"/>
        </w:rPr>
      </w:pPr>
      <w:r>
        <w:rPr>
          <w:rFonts w:ascii="宋体" w:hAnsi="宋体" w:hint="eastAsia"/>
          <w:noProof/>
          <w:sz w:val="28"/>
          <w:szCs w:val="22"/>
        </w:rPr>
        <w:drawing>
          <wp:inline distT="0" distB="0" distL="0" distR="0" wp14:anchorId="606D7EC8" wp14:editId="45596E6E">
            <wp:extent cx="4377447" cy="2521033"/>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847" cy="2538541"/>
                    </a:xfrm>
                    <a:prstGeom prst="rect">
                      <a:avLst/>
                    </a:prstGeom>
                    <a:noFill/>
                    <a:ln>
                      <a:noFill/>
                    </a:ln>
                  </pic:spPr>
                </pic:pic>
              </a:graphicData>
            </a:graphic>
          </wp:inline>
        </w:drawing>
      </w:r>
      <w:bookmarkStart w:id="0" w:name="_GoBack"/>
      <w:bookmarkEnd w:id="0"/>
    </w:p>
    <w:p w14:paraId="16A3BE4D" w14:textId="3541D3E2" w:rsidR="009A7B22" w:rsidRPr="004414D9" w:rsidRDefault="009A7B22" w:rsidP="009E3540">
      <w:pPr>
        <w:adjustRightInd w:val="0"/>
        <w:snapToGrid w:val="0"/>
        <w:spacing w:line="360" w:lineRule="auto"/>
        <w:ind w:firstLineChars="200" w:firstLine="560"/>
        <w:jc w:val="center"/>
        <w:rPr>
          <w:rFonts w:ascii="宋体" w:hAnsi="宋体" w:hint="eastAsia"/>
          <w:sz w:val="28"/>
          <w:szCs w:val="22"/>
        </w:rPr>
      </w:pPr>
      <w:r>
        <w:rPr>
          <w:rFonts w:ascii="宋体" w:hAnsi="宋体" w:hint="eastAsia"/>
          <w:noProof/>
          <w:sz w:val="28"/>
          <w:szCs w:val="22"/>
        </w:rPr>
        <w:lastRenderedPageBreak/>
        <w:drawing>
          <wp:inline distT="0" distB="0" distL="0" distR="0" wp14:anchorId="5D032008" wp14:editId="7562AF4B">
            <wp:extent cx="4502515" cy="260701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8230" cy="2627693"/>
                    </a:xfrm>
                    <a:prstGeom prst="rect">
                      <a:avLst/>
                    </a:prstGeom>
                    <a:noFill/>
                    <a:ln>
                      <a:noFill/>
                    </a:ln>
                  </pic:spPr>
                </pic:pic>
              </a:graphicData>
            </a:graphic>
          </wp:inline>
        </w:drawing>
      </w:r>
    </w:p>
    <w:sectPr w:rsidR="009A7B22" w:rsidRPr="004414D9" w:rsidSect="00661328">
      <w:headerReference w:type="default" r:id="rId19"/>
      <w:footerReference w:type="default" r:id="rId20"/>
      <w:headerReference w:type="first" r:id="rId21"/>
      <w:footerReference w:type="first" r:id="rId22"/>
      <w:pgSz w:w="11907" w:h="16840" w:code="9"/>
      <w:pgMar w:top="1247" w:right="1253" w:bottom="936" w:left="144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14F25" w14:textId="77777777" w:rsidR="004212A5" w:rsidRDefault="004212A5">
      <w:r>
        <w:separator/>
      </w:r>
    </w:p>
  </w:endnote>
  <w:endnote w:type="continuationSeparator" w:id="0">
    <w:p w14:paraId="7D7937B9" w14:textId="77777777" w:rsidR="004212A5" w:rsidRDefault="00421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E0CBD" w14:textId="77777777" w:rsidR="002B354D" w:rsidRDefault="002B354D" w:rsidP="00661328">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1D1E1" w14:textId="77777777" w:rsidR="002B354D" w:rsidRDefault="002B354D" w:rsidP="008720D6">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0102F8" w14:textId="77777777" w:rsidR="004212A5" w:rsidRDefault="004212A5">
      <w:r>
        <w:separator/>
      </w:r>
    </w:p>
  </w:footnote>
  <w:footnote w:type="continuationSeparator" w:id="0">
    <w:p w14:paraId="2A9EF9BA" w14:textId="77777777" w:rsidR="004212A5" w:rsidRDefault="004212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C8652" w14:textId="77777777" w:rsidR="002B354D" w:rsidRDefault="002B354D">
    <w:pPr>
      <w:pStyle w:val="a5"/>
    </w:pPr>
    <w:r>
      <w:rPr>
        <w:rFonts w:hint="eastAsia"/>
      </w:rPr>
      <w:t>哈尔滨工业大学（深圳）实验报告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A3675" w14:textId="77777777" w:rsidR="002B354D" w:rsidRDefault="002B354D">
    <w:pPr>
      <w:pStyle w:val="a5"/>
    </w:pPr>
    <w:r>
      <w:rPr>
        <w:rFonts w:hint="eastAsia"/>
      </w:rPr>
      <w:t>哈尔滨工业大学（深圳）实验报告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01DF"/>
    <w:multiLevelType w:val="hybridMultilevel"/>
    <w:tmpl w:val="E4C87A26"/>
    <w:lvl w:ilvl="0" w:tplc="A31C1636">
      <w:start w:val="1"/>
      <w:numFmt w:val="bullet"/>
      <w:lvlText w:val="-"/>
      <w:lvlJc w:val="left"/>
      <w:pPr>
        <w:tabs>
          <w:tab w:val="num" w:pos="720"/>
        </w:tabs>
        <w:ind w:left="720" w:hanging="360"/>
      </w:pPr>
      <w:rPr>
        <w:rFonts w:ascii="宋体" w:hAnsi="宋体" w:hint="default"/>
      </w:rPr>
    </w:lvl>
    <w:lvl w:ilvl="1" w:tplc="6D0A8354" w:tentative="1">
      <w:start w:val="1"/>
      <w:numFmt w:val="bullet"/>
      <w:lvlText w:val="-"/>
      <w:lvlJc w:val="left"/>
      <w:pPr>
        <w:tabs>
          <w:tab w:val="num" w:pos="1440"/>
        </w:tabs>
        <w:ind w:left="1440" w:hanging="360"/>
      </w:pPr>
      <w:rPr>
        <w:rFonts w:ascii="宋体" w:hAnsi="宋体" w:hint="default"/>
      </w:rPr>
    </w:lvl>
    <w:lvl w:ilvl="2" w:tplc="8E8C302E" w:tentative="1">
      <w:start w:val="1"/>
      <w:numFmt w:val="bullet"/>
      <w:lvlText w:val="-"/>
      <w:lvlJc w:val="left"/>
      <w:pPr>
        <w:tabs>
          <w:tab w:val="num" w:pos="2160"/>
        </w:tabs>
        <w:ind w:left="2160" w:hanging="360"/>
      </w:pPr>
      <w:rPr>
        <w:rFonts w:ascii="宋体" w:hAnsi="宋体" w:hint="default"/>
      </w:rPr>
    </w:lvl>
    <w:lvl w:ilvl="3" w:tplc="E326E8A8" w:tentative="1">
      <w:start w:val="1"/>
      <w:numFmt w:val="bullet"/>
      <w:lvlText w:val="-"/>
      <w:lvlJc w:val="left"/>
      <w:pPr>
        <w:tabs>
          <w:tab w:val="num" w:pos="2880"/>
        </w:tabs>
        <w:ind w:left="2880" w:hanging="360"/>
      </w:pPr>
      <w:rPr>
        <w:rFonts w:ascii="宋体" w:hAnsi="宋体" w:hint="default"/>
      </w:rPr>
    </w:lvl>
    <w:lvl w:ilvl="4" w:tplc="2C66A7B0" w:tentative="1">
      <w:start w:val="1"/>
      <w:numFmt w:val="bullet"/>
      <w:lvlText w:val="-"/>
      <w:lvlJc w:val="left"/>
      <w:pPr>
        <w:tabs>
          <w:tab w:val="num" w:pos="3600"/>
        </w:tabs>
        <w:ind w:left="3600" w:hanging="360"/>
      </w:pPr>
      <w:rPr>
        <w:rFonts w:ascii="宋体" w:hAnsi="宋体" w:hint="default"/>
      </w:rPr>
    </w:lvl>
    <w:lvl w:ilvl="5" w:tplc="910AA700" w:tentative="1">
      <w:start w:val="1"/>
      <w:numFmt w:val="bullet"/>
      <w:lvlText w:val="-"/>
      <w:lvlJc w:val="left"/>
      <w:pPr>
        <w:tabs>
          <w:tab w:val="num" w:pos="4320"/>
        </w:tabs>
        <w:ind w:left="4320" w:hanging="360"/>
      </w:pPr>
      <w:rPr>
        <w:rFonts w:ascii="宋体" w:hAnsi="宋体" w:hint="default"/>
      </w:rPr>
    </w:lvl>
    <w:lvl w:ilvl="6" w:tplc="1B6A121C" w:tentative="1">
      <w:start w:val="1"/>
      <w:numFmt w:val="bullet"/>
      <w:lvlText w:val="-"/>
      <w:lvlJc w:val="left"/>
      <w:pPr>
        <w:tabs>
          <w:tab w:val="num" w:pos="5040"/>
        </w:tabs>
        <w:ind w:left="5040" w:hanging="360"/>
      </w:pPr>
      <w:rPr>
        <w:rFonts w:ascii="宋体" w:hAnsi="宋体" w:hint="default"/>
      </w:rPr>
    </w:lvl>
    <w:lvl w:ilvl="7" w:tplc="150230A2" w:tentative="1">
      <w:start w:val="1"/>
      <w:numFmt w:val="bullet"/>
      <w:lvlText w:val="-"/>
      <w:lvlJc w:val="left"/>
      <w:pPr>
        <w:tabs>
          <w:tab w:val="num" w:pos="5760"/>
        </w:tabs>
        <w:ind w:left="5760" w:hanging="360"/>
      </w:pPr>
      <w:rPr>
        <w:rFonts w:ascii="宋体" w:hAnsi="宋体" w:hint="default"/>
      </w:rPr>
    </w:lvl>
    <w:lvl w:ilvl="8" w:tplc="33E2CA10"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180527AA"/>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314187"/>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A30348"/>
    <w:multiLevelType w:val="hybridMultilevel"/>
    <w:tmpl w:val="FBCEBED4"/>
    <w:lvl w:ilvl="0" w:tplc="81C876B8">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00B5715"/>
    <w:multiLevelType w:val="hybridMultilevel"/>
    <w:tmpl w:val="266EA456"/>
    <w:lvl w:ilvl="0" w:tplc="530EAA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FB0BF8"/>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2B1AB4"/>
    <w:multiLevelType w:val="hybridMultilevel"/>
    <w:tmpl w:val="59849D10"/>
    <w:lvl w:ilvl="0" w:tplc="EAB6F632">
      <w:start w:val="1"/>
      <w:numFmt w:val="bullet"/>
      <w:lvlText w:val="•"/>
      <w:lvlJc w:val="left"/>
      <w:pPr>
        <w:tabs>
          <w:tab w:val="num" w:pos="720"/>
        </w:tabs>
        <w:ind w:left="720" w:hanging="360"/>
      </w:pPr>
      <w:rPr>
        <w:rFonts w:ascii="Arial" w:hAnsi="Arial" w:hint="default"/>
      </w:rPr>
    </w:lvl>
    <w:lvl w:ilvl="1" w:tplc="A1DAA32A" w:tentative="1">
      <w:start w:val="1"/>
      <w:numFmt w:val="bullet"/>
      <w:lvlText w:val="•"/>
      <w:lvlJc w:val="left"/>
      <w:pPr>
        <w:tabs>
          <w:tab w:val="num" w:pos="1440"/>
        </w:tabs>
        <w:ind w:left="1440" w:hanging="360"/>
      </w:pPr>
      <w:rPr>
        <w:rFonts w:ascii="Arial" w:hAnsi="Arial" w:hint="default"/>
      </w:rPr>
    </w:lvl>
    <w:lvl w:ilvl="2" w:tplc="F19484B0" w:tentative="1">
      <w:start w:val="1"/>
      <w:numFmt w:val="bullet"/>
      <w:lvlText w:val="•"/>
      <w:lvlJc w:val="left"/>
      <w:pPr>
        <w:tabs>
          <w:tab w:val="num" w:pos="2160"/>
        </w:tabs>
        <w:ind w:left="2160" w:hanging="360"/>
      </w:pPr>
      <w:rPr>
        <w:rFonts w:ascii="Arial" w:hAnsi="Arial" w:hint="default"/>
      </w:rPr>
    </w:lvl>
    <w:lvl w:ilvl="3" w:tplc="D4AA1D7E" w:tentative="1">
      <w:start w:val="1"/>
      <w:numFmt w:val="bullet"/>
      <w:lvlText w:val="•"/>
      <w:lvlJc w:val="left"/>
      <w:pPr>
        <w:tabs>
          <w:tab w:val="num" w:pos="2880"/>
        </w:tabs>
        <w:ind w:left="2880" w:hanging="360"/>
      </w:pPr>
      <w:rPr>
        <w:rFonts w:ascii="Arial" w:hAnsi="Arial" w:hint="default"/>
      </w:rPr>
    </w:lvl>
    <w:lvl w:ilvl="4" w:tplc="EFD45698" w:tentative="1">
      <w:start w:val="1"/>
      <w:numFmt w:val="bullet"/>
      <w:lvlText w:val="•"/>
      <w:lvlJc w:val="left"/>
      <w:pPr>
        <w:tabs>
          <w:tab w:val="num" w:pos="3600"/>
        </w:tabs>
        <w:ind w:left="3600" w:hanging="360"/>
      </w:pPr>
      <w:rPr>
        <w:rFonts w:ascii="Arial" w:hAnsi="Arial" w:hint="default"/>
      </w:rPr>
    </w:lvl>
    <w:lvl w:ilvl="5" w:tplc="7F24E85E" w:tentative="1">
      <w:start w:val="1"/>
      <w:numFmt w:val="bullet"/>
      <w:lvlText w:val="•"/>
      <w:lvlJc w:val="left"/>
      <w:pPr>
        <w:tabs>
          <w:tab w:val="num" w:pos="4320"/>
        </w:tabs>
        <w:ind w:left="4320" w:hanging="360"/>
      </w:pPr>
      <w:rPr>
        <w:rFonts w:ascii="Arial" w:hAnsi="Arial" w:hint="default"/>
      </w:rPr>
    </w:lvl>
    <w:lvl w:ilvl="6" w:tplc="F7DA18C4" w:tentative="1">
      <w:start w:val="1"/>
      <w:numFmt w:val="bullet"/>
      <w:lvlText w:val="•"/>
      <w:lvlJc w:val="left"/>
      <w:pPr>
        <w:tabs>
          <w:tab w:val="num" w:pos="5040"/>
        </w:tabs>
        <w:ind w:left="5040" w:hanging="360"/>
      </w:pPr>
      <w:rPr>
        <w:rFonts w:ascii="Arial" w:hAnsi="Arial" w:hint="default"/>
      </w:rPr>
    </w:lvl>
    <w:lvl w:ilvl="7" w:tplc="8E6C3BD8" w:tentative="1">
      <w:start w:val="1"/>
      <w:numFmt w:val="bullet"/>
      <w:lvlText w:val="•"/>
      <w:lvlJc w:val="left"/>
      <w:pPr>
        <w:tabs>
          <w:tab w:val="num" w:pos="5760"/>
        </w:tabs>
        <w:ind w:left="5760" w:hanging="360"/>
      </w:pPr>
      <w:rPr>
        <w:rFonts w:ascii="Arial" w:hAnsi="Arial" w:hint="default"/>
      </w:rPr>
    </w:lvl>
    <w:lvl w:ilvl="8" w:tplc="3C6457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92E55E6"/>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835A2B"/>
    <w:multiLevelType w:val="hybridMultilevel"/>
    <w:tmpl w:val="1612F236"/>
    <w:lvl w:ilvl="0" w:tplc="72EE9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20764D"/>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5432EC"/>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416549"/>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C9093D"/>
    <w:multiLevelType w:val="multilevel"/>
    <w:tmpl w:val="48C9093D"/>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3" w15:restartNumberingAfterBreak="0">
    <w:nsid w:val="54587BB7"/>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59461DF"/>
    <w:multiLevelType w:val="hybridMultilevel"/>
    <w:tmpl w:val="D876A548"/>
    <w:lvl w:ilvl="0" w:tplc="6BBA44E0">
      <w:start w:val="1"/>
      <w:numFmt w:val="bullet"/>
      <w:lvlText w:val="•"/>
      <w:lvlJc w:val="left"/>
      <w:pPr>
        <w:tabs>
          <w:tab w:val="num" w:pos="720"/>
        </w:tabs>
        <w:ind w:left="720" w:hanging="360"/>
      </w:pPr>
      <w:rPr>
        <w:rFonts w:ascii="Arial" w:hAnsi="Arial" w:hint="default"/>
      </w:rPr>
    </w:lvl>
    <w:lvl w:ilvl="1" w:tplc="A9F6F510" w:tentative="1">
      <w:start w:val="1"/>
      <w:numFmt w:val="bullet"/>
      <w:lvlText w:val="•"/>
      <w:lvlJc w:val="left"/>
      <w:pPr>
        <w:tabs>
          <w:tab w:val="num" w:pos="1440"/>
        </w:tabs>
        <w:ind w:left="1440" w:hanging="360"/>
      </w:pPr>
      <w:rPr>
        <w:rFonts w:ascii="Arial" w:hAnsi="Arial" w:hint="default"/>
      </w:rPr>
    </w:lvl>
    <w:lvl w:ilvl="2" w:tplc="0762B73C" w:tentative="1">
      <w:start w:val="1"/>
      <w:numFmt w:val="bullet"/>
      <w:lvlText w:val="•"/>
      <w:lvlJc w:val="left"/>
      <w:pPr>
        <w:tabs>
          <w:tab w:val="num" w:pos="2160"/>
        </w:tabs>
        <w:ind w:left="2160" w:hanging="360"/>
      </w:pPr>
      <w:rPr>
        <w:rFonts w:ascii="Arial" w:hAnsi="Arial" w:hint="default"/>
      </w:rPr>
    </w:lvl>
    <w:lvl w:ilvl="3" w:tplc="0810C2EA" w:tentative="1">
      <w:start w:val="1"/>
      <w:numFmt w:val="bullet"/>
      <w:lvlText w:val="•"/>
      <w:lvlJc w:val="left"/>
      <w:pPr>
        <w:tabs>
          <w:tab w:val="num" w:pos="2880"/>
        </w:tabs>
        <w:ind w:left="2880" w:hanging="360"/>
      </w:pPr>
      <w:rPr>
        <w:rFonts w:ascii="Arial" w:hAnsi="Arial" w:hint="default"/>
      </w:rPr>
    </w:lvl>
    <w:lvl w:ilvl="4" w:tplc="36F2544C" w:tentative="1">
      <w:start w:val="1"/>
      <w:numFmt w:val="bullet"/>
      <w:lvlText w:val="•"/>
      <w:lvlJc w:val="left"/>
      <w:pPr>
        <w:tabs>
          <w:tab w:val="num" w:pos="3600"/>
        </w:tabs>
        <w:ind w:left="3600" w:hanging="360"/>
      </w:pPr>
      <w:rPr>
        <w:rFonts w:ascii="Arial" w:hAnsi="Arial" w:hint="default"/>
      </w:rPr>
    </w:lvl>
    <w:lvl w:ilvl="5" w:tplc="66289EF0" w:tentative="1">
      <w:start w:val="1"/>
      <w:numFmt w:val="bullet"/>
      <w:lvlText w:val="•"/>
      <w:lvlJc w:val="left"/>
      <w:pPr>
        <w:tabs>
          <w:tab w:val="num" w:pos="4320"/>
        </w:tabs>
        <w:ind w:left="4320" w:hanging="360"/>
      </w:pPr>
      <w:rPr>
        <w:rFonts w:ascii="Arial" w:hAnsi="Arial" w:hint="default"/>
      </w:rPr>
    </w:lvl>
    <w:lvl w:ilvl="6" w:tplc="E086F6C8" w:tentative="1">
      <w:start w:val="1"/>
      <w:numFmt w:val="bullet"/>
      <w:lvlText w:val="•"/>
      <w:lvlJc w:val="left"/>
      <w:pPr>
        <w:tabs>
          <w:tab w:val="num" w:pos="5040"/>
        </w:tabs>
        <w:ind w:left="5040" w:hanging="360"/>
      </w:pPr>
      <w:rPr>
        <w:rFonts w:ascii="Arial" w:hAnsi="Arial" w:hint="default"/>
      </w:rPr>
    </w:lvl>
    <w:lvl w:ilvl="7" w:tplc="E040B3CA" w:tentative="1">
      <w:start w:val="1"/>
      <w:numFmt w:val="bullet"/>
      <w:lvlText w:val="•"/>
      <w:lvlJc w:val="left"/>
      <w:pPr>
        <w:tabs>
          <w:tab w:val="num" w:pos="5760"/>
        </w:tabs>
        <w:ind w:left="5760" w:hanging="360"/>
      </w:pPr>
      <w:rPr>
        <w:rFonts w:ascii="Arial" w:hAnsi="Arial" w:hint="default"/>
      </w:rPr>
    </w:lvl>
    <w:lvl w:ilvl="8" w:tplc="C5C00D2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51A6FC1"/>
    <w:multiLevelType w:val="hybridMultilevel"/>
    <w:tmpl w:val="01FC9FB8"/>
    <w:lvl w:ilvl="0" w:tplc="530EAA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3D4CC9"/>
    <w:multiLevelType w:val="hybridMultilevel"/>
    <w:tmpl w:val="E0D6FC36"/>
    <w:lvl w:ilvl="0" w:tplc="4352F0E2">
      <w:start w:val="1"/>
      <w:numFmt w:val="bullet"/>
      <w:lvlText w:val="•"/>
      <w:lvlJc w:val="left"/>
      <w:pPr>
        <w:tabs>
          <w:tab w:val="num" w:pos="720"/>
        </w:tabs>
        <w:ind w:left="720" w:hanging="360"/>
      </w:pPr>
      <w:rPr>
        <w:rFonts w:ascii="Arial" w:hAnsi="Arial" w:hint="default"/>
      </w:rPr>
    </w:lvl>
    <w:lvl w:ilvl="1" w:tplc="90E410EC" w:tentative="1">
      <w:start w:val="1"/>
      <w:numFmt w:val="bullet"/>
      <w:lvlText w:val="•"/>
      <w:lvlJc w:val="left"/>
      <w:pPr>
        <w:tabs>
          <w:tab w:val="num" w:pos="1440"/>
        </w:tabs>
        <w:ind w:left="1440" w:hanging="360"/>
      </w:pPr>
      <w:rPr>
        <w:rFonts w:ascii="Arial" w:hAnsi="Arial" w:hint="default"/>
      </w:rPr>
    </w:lvl>
    <w:lvl w:ilvl="2" w:tplc="87008F24" w:tentative="1">
      <w:start w:val="1"/>
      <w:numFmt w:val="bullet"/>
      <w:lvlText w:val="•"/>
      <w:lvlJc w:val="left"/>
      <w:pPr>
        <w:tabs>
          <w:tab w:val="num" w:pos="2160"/>
        </w:tabs>
        <w:ind w:left="2160" w:hanging="360"/>
      </w:pPr>
      <w:rPr>
        <w:rFonts w:ascii="Arial" w:hAnsi="Arial" w:hint="default"/>
      </w:rPr>
    </w:lvl>
    <w:lvl w:ilvl="3" w:tplc="F02A331C" w:tentative="1">
      <w:start w:val="1"/>
      <w:numFmt w:val="bullet"/>
      <w:lvlText w:val="•"/>
      <w:lvlJc w:val="left"/>
      <w:pPr>
        <w:tabs>
          <w:tab w:val="num" w:pos="2880"/>
        </w:tabs>
        <w:ind w:left="2880" w:hanging="360"/>
      </w:pPr>
      <w:rPr>
        <w:rFonts w:ascii="Arial" w:hAnsi="Arial" w:hint="default"/>
      </w:rPr>
    </w:lvl>
    <w:lvl w:ilvl="4" w:tplc="466852A6" w:tentative="1">
      <w:start w:val="1"/>
      <w:numFmt w:val="bullet"/>
      <w:lvlText w:val="•"/>
      <w:lvlJc w:val="left"/>
      <w:pPr>
        <w:tabs>
          <w:tab w:val="num" w:pos="3600"/>
        </w:tabs>
        <w:ind w:left="3600" w:hanging="360"/>
      </w:pPr>
      <w:rPr>
        <w:rFonts w:ascii="Arial" w:hAnsi="Arial" w:hint="default"/>
      </w:rPr>
    </w:lvl>
    <w:lvl w:ilvl="5" w:tplc="091000FE" w:tentative="1">
      <w:start w:val="1"/>
      <w:numFmt w:val="bullet"/>
      <w:lvlText w:val="•"/>
      <w:lvlJc w:val="left"/>
      <w:pPr>
        <w:tabs>
          <w:tab w:val="num" w:pos="4320"/>
        </w:tabs>
        <w:ind w:left="4320" w:hanging="360"/>
      </w:pPr>
      <w:rPr>
        <w:rFonts w:ascii="Arial" w:hAnsi="Arial" w:hint="default"/>
      </w:rPr>
    </w:lvl>
    <w:lvl w:ilvl="6" w:tplc="4B1A7CAA" w:tentative="1">
      <w:start w:val="1"/>
      <w:numFmt w:val="bullet"/>
      <w:lvlText w:val="•"/>
      <w:lvlJc w:val="left"/>
      <w:pPr>
        <w:tabs>
          <w:tab w:val="num" w:pos="5040"/>
        </w:tabs>
        <w:ind w:left="5040" w:hanging="360"/>
      </w:pPr>
      <w:rPr>
        <w:rFonts w:ascii="Arial" w:hAnsi="Arial" w:hint="default"/>
      </w:rPr>
    </w:lvl>
    <w:lvl w:ilvl="7" w:tplc="EB469C32" w:tentative="1">
      <w:start w:val="1"/>
      <w:numFmt w:val="bullet"/>
      <w:lvlText w:val="•"/>
      <w:lvlJc w:val="left"/>
      <w:pPr>
        <w:tabs>
          <w:tab w:val="num" w:pos="5760"/>
        </w:tabs>
        <w:ind w:left="5760" w:hanging="360"/>
      </w:pPr>
      <w:rPr>
        <w:rFonts w:ascii="Arial" w:hAnsi="Arial" w:hint="default"/>
      </w:rPr>
    </w:lvl>
    <w:lvl w:ilvl="8" w:tplc="D45672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AAE5E99"/>
    <w:multiLevelType w:val="hybridMultilevel"/>
    <w:tmpl w:val="AA527B00"/>
    <w:lvl w:ilvl="0" w:tplc="5C7C64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0D30FA9"/>
    <w:multiLevelType w:val="hybridMultilevel"/>
    <w:tmpl w:val="0BAC4432"/>
    <w:lvl w:ilvl="0" w:tplc="0254BCA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76137D68"/>
    <w:multiLevelType w:val="multilevel"/>
    <w:tmpl w:val="76137D6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AB12ED0"/>
    <w:multiLevelType w:val="multilevel"/>
    <w:tmpl w:val="7AB12ED0"/>
    <w:lvl w:ilvl="0">
      <w:start w:val="2"/>
      <w:numFmt w:val="decimal"/>
      <w:lvlText w:val="%1."/>
      <w:lvlJc w:val="left"/>
      <w:pPr>
        <w:ind w:left="842" w:hanging="420"/>
      </w:pPr>
      <w:rPr>
        <w:rFonts w:hint="default"/>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1" w15:restartNumberingAfterBreak="0">
    <w:nsid w:val="7E501171"/>
    <w:multiLevelType w:val="multilevel"/>
    <w:tmpl w:val="7BC2691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F984457"/>
    <w:multiLevelType w:val="multilevel"/>
    <w:tmpl w:val="7F984457"/>
    <w:lvl w:ilvl="0">
      <w:start w:val="4"/>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785"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13"/>
  </w:num>
  <w:num w:numId="2">
    <w:abstractNumId w:val="5"/>
  </w:num>
  <w:num w:numId="3">
    <w:abstractNumId w:val="7"/>
  </w:num>
  <w:num w:numId="4">
    <w:abstractNumId w:val="10"/>
  </w:num>
  <w:num w:numId="5">
    <w:abstractNumId w:val="19"/>
  </w:num>
  <w:num w:numId="6">
    <w:abstractNumId w:val="11"/>
  </w:num>
  <w:num w:numId="7">
    <w:abstractNumId w:val="1"/>
  </w:num>
  <w:num w:numId="8">
    <w:abstractNumId w:val="18"/>
  </w:num>
  <w:num w:numId="9">
    <w:abstractNumId w:val="2"/>
  </w:num>
  <w:num w:numId="10">
    <w:abstractNumId w:val="9"/>
  </w:num>
  <w:num w:numId="11">
    <w:abstractNumId w:val="8"/>
  </w:num>
  <w:num w:numId="12">
    <w:abstractNumId w:val="12"/>
  </w:num>
  <w:num w:numId="13">
    <w:abstractNumId w:val="22"/>
  </w:num>
  <w:num w:numId="14">
    <w:abstractNumId w:val="20"/>
  </w:num>
  <w:num w:numId="15">
    <w:abstractNumId w:val="21"/>
  </w:num>
  <w:num w:numId="16">
    <w:abstractNumId w:val="17"/>
  </w:num>
  <w:num w:numId="17">
    <w:abstractNumId w:val="3"/>
  </w:num>
  <w:num w:numId="18">
    <w:abstractNumId w:val="16"/>
  </w:num>
  <w:num w:numId="19">
    <w:abstractNumId w:val="4"/>
  </w:num>
  <w:num w:numId="20">
    <w:abstractNumId w:val="6"/>
  </w:num>
  <w:num w:numId="21">
    <w:abstractNumId w:val="0"/>
  </w:num>
  <w:num w:numId="22">
    <w:abstractNumId w:val="1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CB"/>
    <w:rsid w:val="000046BE"/>
    <w:rsid w:val="00010B69"/>
    <w:rsid w:val="00012ACB"/>
    <w:rsid w:val="0001666E"/>
    <w:rsid w:val="00025C74"/>
    <w:rsid w:val="00026B45"/>
    <w:rsid w:val="00032A48"/>
    <w:rsid w:val="000378F8"/>
    <w:rsid w:val="000459B8"/>
    <w:rsid w:val="000513E4"/>
    <w:rsid w:val="00060289"/>
    <w:rsid w:val="000829CF"/>
    <w:rsid w:val="00085BFF"/>
    <w:rsid w:val="000935B4"/>
    <w:rsid w:val="000A1FE9"/>
    <w:rsid w:val="000C3172"/>
    <w:rsid w:val="000D1184"/>
    <w:rsid w:val="000D36E3"/>
    <w:rsid w:val="000D3FE1"/>
    <w:rsid w:val="000D4DC4"/>
    <w:rsid w:val="000D6122"/>
    <w:rsid w:val="000D78D4"/>
    <w:rsid w:val="000E2F99"/>
    <w:rsid w:val="000F3F15"/>
    <w:rsid w:val="000F3FCB"/>
    <w:rsid w:val="000F753A"/>
    <w:rsid w:val="00105C32"/>
    <w:rsid w:val="00117C4F"/>
    <w:rsid w:val="001425DE"/>
    <w:rsid w:val="001500C3"/>
    <w:rsid w:val="001563D8"/>
    <w:rsid w:val="00171E92"/>
    <w:rsid w:val="0017206B"/>
    <w:rsid w:val="00181766"/>
    <w:rsid w:val="001C03EC"/>
    <w:rsid w:val="001C3A76"/>
    <w:rsid w:val="001D4A94"/>
    <w:rsid w:val="001D7B6B"/>
    <w:rsid w:val="001E1A15"/>
    <w:rsid w:val="001E470E"/>
    <w:rsid w:val="001E6D47"/>
    <w:rsid w:val="001E76A6"/>
    <w:rsid w:val="0021694B"/>
    <w:rsid w:val="00221B42"/>
    <w:rsid w:val="00224AA3"/>
    <w:rsid w:val="00231705"/>
    <w:rsid w:val="00247015"/>
    <w:rsid w:val="002540EC"/>
    <w:rsid w:val="00256230"/>
    <w:rsid w:val="00260604"/>
    <w:rsid w:val="002608D5"/>
    <w:rsid w:val="00261FDE"/>
    <w:rsid w:val="00281B06"/>
    <w:rsid w:val="002923E0"/>
    <w:rsid w:val="00297EC3"/>
    <w:rsid w:val="002A3019"/>
    <w:rsid w:val="002B1325"/>
    <w:rsid w:val="002B354D"/>
    <w:rsid w:val="002C1811"/>
    <w:rsid w:val="002C72AB"/>
    <w:rsid w:val="002D1E9D"/>
    <w:rsid w:val="002D2D37"/>
    <w:rsid w:val="002E43F7"/>
    <w:rsid w:val="002E4404"/>
    <w:rsid w:val="002F12EF"/>
    <w:rsid w:val="002F5A1A"/>
    <w:rsid w:val="002F6534"/>
    <w:rsid w:val="00301199"/>
    <w:rsid w:val="003029DD"/>
    <w:rsid w:val="003035E5"/>
    <w:rsid w:val="00306B6F"/>
    <w:rsid w:val="00312CBA"/>
    <w:rsid w:val="003166D0"/>
    <w:rsid w:val="00317E09"/>
    <w:rsid w:val="003206B9"/>
    <w:rsid w:val="0032128C"/>
    <w:rsid w:val="00321AE3"/>
    <w:rsid w:val="00322AFE"/>
    <w:rsid w:val="00327D4C"/>
    <w:rsid w:val="00332702"/>
    <w:rsid w:val="00344545"/>
    <w:rsid w:val="003533B7"/>
    <w:rsid w:val="003567A7"/>
    <w:rsid w:val="00361C34"/>
    <w:rsid w:val="00367FF9"/>
    <w:rsid w:val="00383288"/>
    <w:rsid w:val="0038539F"/>
    <w:rsid w:val="003873B7"/>
    <w:rsid w:val="00393889"/>
    <w:rsid w:val="003A44DE"/>
    <w:rsid w:val="003A6180"/>
    <w:rsid w:val="003B7055"/>
    <w:rsid w:val="003D02FA"/>
    <w:rsid w:val="003D7851"/>
    <w:rsid w:val="003E5FE8"/>
    <w:rsid w:val="003F78DF"/>
    <w:rsid w:val="00400ACC"/>
    <w:rsid w:val="004156FF"/>
    <w:rsid w:val="00415D29"/>
    <w:rsid w:val="00416F77"/>
    <w:rsid w:val="004212A5"/>
    <w:rsid w:val="00435D3F"/>
    <w:rsid w:val="004371E0"/>
    <w:rsid w:val="004414D9"/>
    <w:rsid w:val="00445FA3"/>
    <w:rsid w:val="004544B1"/>
    <w:rsid w:val="00456D25"/>
    <w:rsid w:val="004578FA"/>
    <w:rsid w:val="00467C3C"/>
    <w:rsid w:val="004700A0"/>
    <w:rsid w:val="00487A9A"/>
    <w:rsid w:val="004C0123"/>
    <w:rsid w:val="004C571D"/>
    <w:rsid w:val="004E2DAA"/>
    <w:rsid w:val="0050098D"/>
    <w:rsid w:val="00514B77"/>
    <w:rsid w:val="00526D1A"/>
    <w:rsid w:val="00530D23"/>
    <w:rsid w:val="005327EC"/>
    <w:rsid w:val="00546B0B"/>
    <w:rsid w:val="005479E0"/>
    <w:rsid w:val="00557985"/>
    <w:rsid w:val="00563EE8"/>
    <w:rsid w:val="00596584"/>
    <w:rsid w:val="00596C32"/>
    <w:rsid w:val="005B41C4"/>
    <w:rsid w:val="005B706E"/>
    <w:rsid w:val="005C066B"/>
    <w:rsid w:val="005C4DEF"/>
    <w:rsid w:val="005C5A16"/>
    <w:rsid w:val="005D136F"/>
    <w:rsid w:val="005E78CA"/>
    <w:rsid w:val="00635361"/>
    <w:rsid w:val="00645110"/>
    <w:rsid w:val="00653E08"/>
    <w:rsid w:val="00661328"/>
    <w:rsid w:val="00661AEA"/>
    <w:rsid w:val="006719CA"/>
    <w:rsid w:val="006B24D1"/>
    <w:rsid w:val="006B61EE"/>
    <w:rsid w:val="006C2163"/>
    <w:rsid w:val="006C3669"/>
    <w:rsid w:val="006C42F0"/>
    <w:rsid w:val="006C4A2D"/>
    <w:rsid w:val="006D1F33"/>
    <w:rsid w:val="006E3F5F"/>
    <w:rsid w:val="006E65F5"/>
    <w:rsid w:val="00700282"/>
    <w:rsid w:val="00712E26"/>
    <w:rsid w:val="0076051A"/>
    <w:rsid w:val="00762A35"/>
    <w:rsid w:val="00772255"/>
    <w:rsid w:val="00791089"/>
    <w:rsid w:val="00796561"/>
    <w:rsid w:val="007A28E5"/>
    <w:rsid w:val="007A38DF"/>
    <w:rsid w:val="007C12BF"/>
    <w:rsid w:val="007C6BDC"/>
    <w:rsid w:val="007D6ADF"/>
    <w:rsid w:val="007E08B7"/>
    <w:rsid w:val="007F293C"/>
    <w:rsid w:val="007F4E03"/>
    <w:rsid w:val="00802EF7"/>
    <w:rsid w:val="008321AC"/>
    <w:rsid w:val="008331ED"/>
    <w:rsid w:val="00841D3D"/>
    <w:rsid w:val="00851B44"/>
    <w:rsid w:val="0085724A"/>
    <w:rsid w:val="00857B61"/>
    <w:rsid w:val="00857D17"/>
    <w:rsid w:val="00861652"/>
    <w:rsid w:val="008720D6"/>
    <w:rsid w:val="00872F89"/>
    <w:rsid w:val="00875DB0"/>
    <w:rsid w:val="00880B55"/>
    <w:rsid w:val="00881DDB"/>
    <w:rsid w:val="008826EA"/>
    <w:rsid w:val="00891A19"/>
    <w:rsid w:val="0089320A"/>
    <w:rsid w:val="008A556D"/>
    <w:rsid w:val="008A7C3E"/>
    <w:rsid w:val="008C2B8A"/>
    <w:rsid w:val="008C621F"/>
    <w:rsid w:val="008D4519"/>
    <w:rsid w:val="009009ED"/>
    <w:rsid w:val="00902D79"/>
    <w:rsid w:val="00913C05"/>
    <w:rsid w:val="00922E78"/>
    <w:rsid w:val="00943D82"/>
    <w:rsid w:val="00945D31"/>
    <w:rsid w:val="00953FCB"/>
    <w:rsid w:val="00975F3C"/>
    <w:rsid w:val="00990DDB"/>
    <w:rsid w:val="009A528B"/>
    <w:rsid w:val="009A71DF"/>
    <w:rsid w:val="009A7B22"/>
    <w:rsid w:val="009B2E1A"/>
    <w:rsid w:val="009B4784"/>
    <w:rsid w:val="009B4BE3"/>
    <w:rsid w:val="009B793A"/>
    <w:rsid w:val="009E3540"/>
    <w:rsid w:val="009E3CF2"/>
    <w:rsid w:val="009F297C"/>
    <w:rsid w:val="009F5EF2"/>
    <w:rsid w:val="00A06BC7"/>
    <w:rsid w:val="00A141E9"/>
    <w:rsid w:val="00A14601"/>
    <w:rsid w:val="00A23803"/>
    <w:rsid w:val="00A243C3"/>
    <w:rsid w:val="00A24A14"/>
    <w:rsid w:val="00A24C45"/>
    <w:rsid w:val="00A30FD6"/>
    <w:rsid w:val="00A43C32"/>
    <w:rsid w:val="00A642F0"/>
    <w:rsid w:val="00A7374A"/>
    <w:rsid w:val="00A85D1E"/>
    <w:rsid w:val="00A86536"/>
    <w:rsid w:val="00A9051E"/>
    <w:rsid w:val="00AA433C"/>
    <w:rsid w:val="00AA5E88"/>
    <w:rsid w:val="00AB22DC"/>
    <w:rsid w:val="00AE1B7F"/>
    <w:rsid w:val="00AE6B0F"/>
    <w:rsid w:val="00B02414"/>
    <w:rsid w:val="00B4135A"/>
    <w:rsid w:val="00B458B5"/>
    <w:rsid w:val="00B4630A"/>
    <w:rsid w:val="00B53349"/>
    <w:rsid w:val="00B8035A"/>
    <w:rsid w:val="00B94716"/>
    <w:rsid w:val="00BA5386"/>
    <w:rsid w:val="00BB0451"/>
    <w:rsid w:val="00BB585A"/>
    <w:rsid w:val="00BD2767"/>
    <w:rsid w:val="00BD3C77"/>
    <w:rsid w:val="00BD4893"/>
    <w:rsid w:val="00BD55D4"/>
    <w:rsid w:val="00BD7191"/>
    <w:rsid w:val="00BD7CCB"/>
    <w:rsid w:val="00BE0359"/>
    <w:rsid w:val="00BE2CD3"/>
    <w:rsid w:val="00BE7F8E"/>
    <w:rsid w:val="00C007A1"/>
    <w:rsid w:val="00C00A10"/>
    <w:rsid w:val="00C1227A"/>
    <w:rsid w:val="00C134CB"/>
    <w:rsid w:val="00C16B8F"/>
    <w:rsid w:val="00C36D90"/>
    <w:rsid w:val="00C50240"/>
    <w:rsid w:val="00C65652"/>
    <w:rsid w:val="00C80D90"/>
    <w:rsid w:val="00C82A7E"/>
    <w:rsid w:val="00CD253B"/>
    <w:rsid w:val="00CD3B06"/>
    <w:rsid w:val="00CD669B"/>
    <w:rsid w:val="00CE7B94"/>
    <w:rsid w:val="00CF7B4D"/>
    <w:rsid w:val="00D00871"/>
    <w:rsid w:val="00D03DD2"/>
    <w:rsid w:val="00D246C4"/>
    <w:rsid w:val="00D30711"/>
    <w:rsid w:val="00D369CB"/>
    <w:rsid w:val="00D46CCC"/>
    <w:rsid w:val="00D51423"/>
    <w:rsid w:val="00D62249"/>
    <w:rsid w:val="00D665A1"/>
    <w:rsid w:val="00D80B99"/>
    <w:rsid w:val="00D86290"/>
    <w:rsid w:val="00D9097D"/>
    <w:rsid w:val="00D9368B"/>
    <w:rsid w:val="00D95F24"/>
    <w:rsid w:val="00DC1E0B"/>
    <w:rsid w:val="00DD0F78"/>
    <w:rsid w:val="00DE390A"/>
    <w:rsid w:val="00E20D36"/>
    <w:rsid w:val="00E268BA"/>
    <w:rsid w:val="00E306DE"/>
    <w:rsid w:val="00E40DE4"/>
    <w:rsid w:val="00E45019"/>
    <w:rsid w:val="00E46425"/>
    <w:rsid w:val="00E47824"/>
    <w:rsid w:val="00E5692C"/>
    <w:rsid w:val="00E61214"/>
    <w:rsid w:val="00E61AD9"/>
    <w:rsid w:val="00E862D6"/>
    <w:rsid w:val="00E93BF6"/>
    <w:rsid w:val="00E93D6A"/>
    <w:rsid w:val="00EA5ED6"/>
    <w:rsid w:val="00EA7746"/>
    <w:rsid w:val="00EB73BC"/>
    <w:rsid w:val="00ED7D58"/>
    <w:rsid w:val="00EE27E3"/>
    <w:rsid w:val="00EE595F"/>
    <w:rsid w:val="00EF797E"/>
    <w:rsid w:val="00F14063"/>
    <w:rsid w:val="00F270A7"/>
    <w:rsid w:val="00F36BBA"/>
    <w:rsid w:val="00F43531"/>
    <w:rsid w:val="00F60D03"/>
    <w:rsid w:val="00F71BEF"/>
    <w:rsid w:val="00F836B7"/>
    <w:rsid w:val="00F90B19"/>
    <w:rsid w:val="00F96A41"/>
    <w:rsid w:val="00FA2266"/>
    <w:rsid w:val="00FA3FA0"/>
    <w:rsid w:val="00FA6FF3"/>
    <w:rsid w:val="00FC0871"/>
    <w:rsid w:val="00FD24F6"/>
    <w:rsid w:val="00FD412F"/>
    <w:rsid w:val="00FD6013"/>
    <w:rsid w:val="00FF5794"/>
    <w:rsid w:val="00FF68CB"/>
    <w:rsid w:val="00FF7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56A5F"/>
  <w15:docId w15:val="{95172473-B73C-4D39-BCA3-9E83273B2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FF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FA6FF3"/>
    <w:pPr>
      <w:spacing w:after="120"/>
    </w:pPr>
  </w:style>
  <w:style w:type="paragraph" w:styleId="a4">
    <w:name w:val="Body Text First Indent"/>
    <w:basedOn w:val="a3"/>
    <w:rsid w:val="00FA6FF3"/>
    <w:pPr>
      <w:spacing w:line="320" w:lineRule="atLeast"/>
      <w:ind w:firstLine="420"/>
    </w:pPr>
    <w:rPr>
      <w:szCs w:val="20"/>
    </w:rPr>
  </w:style>
  <w:style w:type="paragraph" w:styleId="a5">
    <w:name w:val="header"/>
    <w:basedOn w:val="a"/>
    <w:rsid w:val="00FA6FF3"/>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rsid w:val="00FA6FF3"/>
    <w:pPr>
      <w:tabs>
        <w:tab w:val="center" w:pos="4153"/>
        <w:tab w:val="right" w:pos="8306"/>
      </w:tabs>
      <w:snapToGrid w:val="0"/>
      <w:jc w:val="left"/>
    </w:pPr>
    <w:rPr>
      <w:sz w:val="18"/>
      <w:szCs w:val="18"/>
    </w:rPr>
  </w:style>
  <w:style w:type="character" w:styleId="a8">
    <w:name w:val="page number"/>
    <w:basedOn w:val="a0"/>
    <w:rsid w:val="00FA6FF3"/>
  </w:style>
  <w:style w:type="paragraph" w:styleId="a9">
    <w:name w:val="Document Map"/>
    <w:basedOn w:val="a"/>
    <w:link w:val="aa"/>
    <w:rsid w:val="007F293C"/>
    <w:rPr>
      <w:rFonts w:ascii="宋体"/>
      <w:sz w:val="18"/>
      <w:szCs w:val="18"/>
    </w:rPr>
  </w:style>
  <w:style w:type="character" w:customStyle="1" w:styleId="aa">
    <w:name w:val="文档结构图 字符"/>
    <w:link w:val="a9"/>
    <w:rsid w:val="007F293C"/>
    <w:rPr>
      <w:rFonts w:ascii="宋体"/>
      <w:kern w:val="2"/>
      <w:sz w:val="18"/>
      <w:szCs w:val="18"/>
    </w:rPr>
  </w:style>
  <w:style w:type="paragraph" w:styleId="ab">
    <w:name w:val="Title"/>
    <w:basedOn w:val="a"/>
    <w:next w:val="a"/>
    <w:link w:val="ac"/>
    <w:uiPriority w:val="10"/>
    <w:qFormat/>
    <w:rsid w:val="00A23803"/>
    <w:pPr>
      <w:spacing w:before="240" w:after="240" w:line="360" w:lineRule="auto"/>
      <w:jc w:val="center"/>
      <w:outlineLvl w:val="0"/>
    </w:pPr>
    <w:rPr>
      <w:rFonts w:eastAsia="黑体"/>
      <w:b/>
      <w:bCs/>
      <w:color w:val="000000"/>
      <w:sz w:val="44"/>
      <w:szCs w:val="32"/>
    </w:rPr>
  </w:style>
  <w:style w:type="character" w:customStyle="1" w:styleId="ac">
    <w:name w:val="标题 字符"/>
    <w:link w:val="ab"/>
    <w:uiPriority w:val="10"/>
    <w:rsid w:val="00A23803"/>
    <w:rPr>
      <w:rFonts w:eastAsia="黑体" w:cs="Times New Roman"/>
      <w:b/>
      <w:bCs/>
      <w:color w:val="000000"/>
      <w:kern w:val="2"/>
      <w:sz w:val="44"/>
      <w:szCs w:val="32"/>
    </w:rPr>
  </w:style>
  <w:style w:type="character" w:customStyle="1" w:styleId="a7">
    <w:name w:val="页脚 字符"/>
    <w:basedOn w:val="a0"/>
    <w:link w:val="a6"/>
    <w:uiPriority w:val="99"/>
    <w:rsid w:val="00FA2266"/>
    <w:rPr>
      <w:kern w:val="2"/>
      <w:sz w:val="18"/>
      <w:szCs w:val="18"/>
    </w:rPr>
  </w:style>
  <w:style w:type="paragraph" w:styleId="ad">
    <w:name w:val="List Paragraph"/>
    <w:basedOn w:val="a"/>
    <w:uiPriority w:val="34"/>
    <w:qFormat/>
    <w:rsid w:val="00D62249"/>
    <w:pPr>
      <w:ind w:firstLineChars="200" w:firstLine="420"/>
    </w:pPr>
    <w:rPr>
      <w:rFonts w:ascii="宋体" w:hAnsi="华文中宋"/>
      <w:sz w:val="24"/>
      <w:szCs w:val="84"/>
    </w:rPr>
  </w:style>
  <w:style w:type="table" w:styleId="ae">
    <w:name w:val="Table Grid"/>
    <w:basedOn w:val="a1"/>
    <w:uiPriority w:val="39"/>
    <w:qFormat/>
    <w:rsid w:val="00C1227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rsid w:val="00C1227A"/>
    <w:rPr>
      <w:sz w:val="18"/>
      <w:szCs w:val="18"/>
    </w:rPr>
  </w:style>
  <w:style w:type="character" w:customStyle="1" w:styleId="af0">
    <w:name w:val="批注框文本 字符"/>
    <w:basedOn w:val="a0"/>
    <w:link w:val="af"/>
    <w:rsid w:val="00C1227A"/>
    <w:rPr>
      <w:kern w:val="2"/>
      <w:sz w:val="18"/>
      <w:szCs w:val="18"/>
    </w:rPr>
  </w:style>
  <w:style w:type="paragraph" w:customStyle="1" w:styleId="af1">
    <w:name w:val="正文慧创"/>
    <w:basedOn w:val="a"/>
    <w:link w:val="af2"/>
    <w:autoRedefine/>
    <w:qFormat/>
    <w:rsid w:val="00653E08"/>
    <w:pPr>
      <w:spacing w:beforeLines="50" w:before="156" w:afterLines="50" w:after="156" w:line="300" w:lineRule="auto"/>
      <w:ind w:firstLineChars="200" w:firstLine="420"/>
    </w:pPr>
    <w:rPr>
      <w:rFonts w:ascii="Arial" w:hAnsi="Arial" w:cstheme="minorBidi"/>
      <w:szCs w:val="21"/>
    </w:rPr>
  </w:style>
  <w:style w:type="character" w:customStyle="1" w:styleId="af2">
    <w:name w:val="正文慧创 字符"/>
    <w:basedOn w:val="a0"/>
    <w:link w:val="af1"/>
    <w:qFormat/>
    <w:rsid w:val="00653E08"/>
    <w:rPr>
      <w:rFonts w:ascii="Arial" w:hAnsi="Arial" w:cstheme="minorBidi"/>
      <w:kern w:val="2"/>
      <w:sz w:val="21"/>
      <w:szCs w:val="21"/>
    </w:rPr>
  </w:style>
  <w:style w:type="paragraph" w:styleId="af3">
    <w:name w:val="Normal (Web)"/>
    <w:basedOn w:val="a"/>
    <w:uiPriority w:val="99"/>
    <w:semiHidden/>
    <w:unhideWhenUsed/>
    <w:rsid w:val="008826EA"/>
    <w:pPr>
      <w:widowControl/>
      <w:spacing w:before="100" w:beforeAutospacing="1" w:after="100" w:afterAutospacing="1"/>
      <w:jc w:val="left"/>
    </w:pPr>
    <w:rPr>
      <w:rFonts w:ascii="宋体" w:hAnsi="宋体" w:cs="宋体"/>
      <w:kern w:val="0"/>
      <w:sz w:val="24"/>
    </w:rPr>
  </w:style>
  <w:style w:type="character" w:styleId="af4">
    <w:name w:val="Placeholder Text"/>
    <w:basedOn w:val="a0"/>
    <w:uiPriority w:val="99"/>
    <w:semiHidden/>
    <w:rsid w:val="00D369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361686">
      <w:bodyDiv w:val="1"/>
      <w:marLeft w:val="0"/>
      <w:marRight w:val="0"/>
      <w:marTop w:val="0"/>
      <w:marBottom w:val="0"/>
      <w:divBdr>
        <w:top w:val="none" w:sz="0" w:space="0" w:color="auto"/>
        <w:left w:val="none" w:sz="0" w:space="0" w:color="auto"/>
        <w:bottom w:val="none" w:sz="0" w:space="0" w:color="auto"/>
        <w:right w:val="none" w:sz="0" w:space="0" w:color="auto"/>
      </w:divBdr>
      <w:divsChild>
        <w:div w:id="868880622">
          <w:marLeft w:val="446"/>
          <w:marRight w:val="0"/>
          <w:marTop w:val="0"/>
          <w:marBottom w:val="0"/>
          <w:divBdr>
            <w:top w:val="none" w:sz="0" w:space="0" w:color="auto"/>
            <w:left w:val="none" w:sz="0" w:space="0" w:color="auto"/>
            <w:bottom w:val="none" w:sz="0" w:space="0" w:color="auto"/>
            <w:right w:val="none" w:sz="0" w:space="0" w:color="auto"/>
          </w:divBdr>
        </w:div>
        <w:div w:id="381029138">
          <w:marLeft w:val="446"/>
          <w:marRight w:val="0"/>
          <w:marTop w:val="0"/>
          <w:marBottom w:val="0"/>
          <w:divBdr>
            <w:top w:val="none" w:sz="0" w:space="0" w:color="auto"/>
            <w:left w:val="none" w:sz="0" w:space="0" w:color="auto"/>
            <w:bottom w:val="none" w:sz="0" w:space="0" w:color="auto"/>
            <w:right w:val="none" w:sz="0" w:space="0" w:color="auto"/>
          </w:divBdr>
        </w:div>
        <w:div w:id="1711102131">
          <w:marLeft w:val="446"/>
          <w:marRight w:val="0"/>
          <w:marTop w:val="0"/>
          <w:marBottom w:val="0"/>
          <w:divBdr>
            <w:top w:val="none" w:sz="0" w:space="0" w:color="auto"/>
            <w:left w:val="none" w:sz="0" w:space="0" w:color="auto"/>
            <w:bottom w:val="none" w:sz="0" w:space="0" w:color="auto"/>
            <w:right w:val="none" w:sz="0" w:space="0" w:color="auto"/>
          </w:divBdr>
        </w:div>
        <w:div w:id="614021611">
          <w:marLeft w:val="446"/>
          <w:marRight w:val="0"/>
          <w:marTop w:val="0"/>
          <w:marBottom w:val="0"/>
          <w:divBdr>
            <w:top w:val="none" w:sz="0" w:space="0" w:color="auto"/>
            <w:left w:val="none" w:sz="0" w:space="0" w:color="auto"/>
            <w:bottom w:val="none" w:sz="0" w:space="0" w:color="auto"/>
            <w:right w:val="none" w:sz="0" w:space="0" w:color="auto"/>
          </w:divBdr>
        </w:div>
      </w:divsChild>
    </w:div>
    <w:div w:id="235673544">
      <w:bodyDiv w:val="1"/>
      <w:marLeft w:val="0"/>
      <w:marRight w:val="0"/>
      <w:marTop w:val="0"/>
      <w:marBottom w:val="0"/>
      <w:divBdr>
        <w:top w:val="none" w:sz="0" w:space="0" w:color="auto"/>
        <w:left w:val="none" w:sz="0" w:space="0" w:color="auto"/>
        <w:bottom w:val="none" w:sz="0" w:space="0" w:color="auto"/>
        <w:right w:val="none" w:sz="0" w:space="0" w:color="auto"/>
      </w:divBdr>
      <w:divsChild>
        <w:div w:id="1468742367">
          <w:marLeft w:val="547"/>
          <w:marRight w:val="0"/>
          <w:marTop w:val="0"/>
          <w:marBottom w:val="0"/>
          <w:divBdr>
            <w:top w:val="none" w:sz="0" w:space="0" w:color="auto"/>
            <w:left w:val="none" w:sz="0" w:space="0" w:color="auto"/>
            <w:bottom w:val="none" w:sz="0" w:space="0" w:color="auto"/>
            <w:right w:val="none" w:sz="0" w:space="0" w:color="auto"/>
          </w:divBdr>
        </w:div>
        <w:div w:id="1116634325">
          <w:marLeft w:val="547"/>
          <w:marRight w:val="0"/>
          <w:marTop w:val="0"/>
          <w:marBottom w:val="0"/>
          <w:divBdr>
            <w:top w:val="none" w:sz="0" w:space="0" w:color="auto"/>
            <w:left w:val="none" w:sz="0" w:space="0" w:color="auto"/>
            <w:bottom w:val="none" w:sz="0" w:space="0" w:color="auto"/>
            <w:right w:val="none" w:sz="0" w:space="0" w:color="auto"/>
          </w:divBdr>
        </w:div>
        <w:div w:id="475071093">
          <w:marLeft w:val="547"/>
          <w:marRight w:val="0"/>
          <w:marTop w:val="0"/>
          <w:marBottom w:val="0"/>
          <w:divBdr>
            <w:top w:val="none" w:sz="0" w:space="0" w:color="auto"/>
            <w:left w:val="none" w:sz="0" w:space="0" w:color="auto"/>
            <w:bottom w:val="none" w:sz="0" w:space="0" w:color="auto"/>
            <w:right w:val="none" w:sz="0" w:space="0" w:color="auto"/>
          </w:divBdr>
        </w:div>
        <w:div w:id="1145509452">
          <w:marLeft w:val="547"/>
          <w:marRight w:val="0"/>
          <w:marTop w:val="0"/>
          <w:marBottom w:val="0"/>
          <w:divBdr>
            <w:top w:val="none" w:sz="0" w:space="0" w:color="auto"/>
            <w:left w:val="none" w:sz="0" w:space="0" w:color="auto"/>
            <w:bottom w:val="none" w:sz="0" w:space="0" w:color="auto"/>
            <w:right w:val="none" w:sz="0" w:space="0" w:color="auto"/>
          </w:divBdr>
        </w:div>
        <w:div w:id="1364748745">
          <w:marLeft w:val="547"/>
          <w:marRight w:val="0"/>
          <w:marTop w:val="0"/>
          <w:marBottom w:val="0"/>
          <w:divBdr>
            <w:top w:val="none" w:sz="0" w:space="0" w:color="auto"/>
            <w:left w:val="none" w:sz="0" w:space="0" w:color="auto"/>
            <w:bottom w:val="none" w:sz="0" w:space="0" w:color="auto"/>
            <w:right w:val="none" w:sz="0" w:space="0" w:color="auto"/>
          </w:divBdr>
        </w:div>
        <w:div w:id="1462698368">
          <w:marLeft w:val="547"/>
          <w:marRight w:val="0"/>
          <w:marTop w:val="0"/>
          <w:marBottom w:val="0"/>
          <w:divBdr>
            <w:top w:val="none" w:sz="0" w:space="0" w:color="auto"/>
            <w:left w:val="none" w:sz="0" w:space="0" w:color="auto"/>
            <w:bottom w:val="none" w:sz="0" w:space="0" w:color="auto"/>
            <w:right w:val="none" w:sz="0" w:space="0" w:color="auto"/>
          </w:divBdr>
        </w:div>
      </w:divsChild>
    </w:div>
    <w:div w:id="673920144">
      <w:bodyDiv w:val="1"/>
      <w:marLeft w:val="0"/>
      <w:marRight w:val="0"/>
      <w:marTop w:val="0"/>
      <w:marBottom w:val="0"/>
      <w:divBdr>
        <w:top w:val="none" w:sz="0" w:space="0" w:color="auto"/>
        <w:left w:val="none" w:sz="0" w:space="0" w:color="auto"/>
        <w:bottom w:val="none" w:sz="0" w:space="0" w:color="auto"/>
        <w:right w:val="none" w:sz="0" w:space="0" w:color="auto"/>
      </w:divBdr>
    </w:div>
    <w:div w:id="153950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TotalTime>
  <Pages>9</Pages>
  <Words>489</Words>
  <Characters>2793</Characters>
  <Application>Microsoft Office Word</Application>
  <DocSecurity>0</DocSecurity>
  <Lines>23</Lines>
  <Paragraphs>6</Paragraphs>
  <ScaleCrop>false</ScaleCrop>
  <Company>ChinaRen</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机械学基础课程设计</dc:title>
  <dc:creator>lihuipeng</dc:creator>
  <cp:lastModifiedBy>LJH</cp:lastModifiedBy>
  <cp:revision>53</cp:revision>
  <cp:lastPrinted>2020-06-18T08:53:00Z</cp:lastPrinted>
  <dcterms:created xsi:type="dcterms:W3CDTF">2023-03-23T09:01:00Z</dcterms:created>
  <dcterms:modified xsi:type="dcterms:W3CDTF">2023-12-04T10:26:00Z</dcterms:modified>
</cp:coreProperties>
</file>