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CCE6BB" w14:textId="63D9AB28" w:rsidR="008826EA" w:rsidRPr="00E473F0" w:rsidRDefault="008C2B8A" w:rsidP="008826EA">
      <w:pPr>
        <w:spacing w:beforeLines="50" w:before="156" w:afterLines="50" w:after="156"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内容</w:t>
      </w:r>
      <w:r w:rsidR="0085432B">
        <w:rPr>
          <w:b/>
          <w:bCs/>
          <w:sz w:val="32"/>
          <w:szCs w:val="32"/>
        </w:rPr>
        <w:t>5</w:t>
      </w:r>
      <w:r w:rsidR="00E40DE4">
        <w:rPr>
          <w:rFonts w:hint="eastAsia"/>
          <w:b/>
          <w:bCs/>
          <w:sz w:val="32"/>
          <w:szCs w:val="32"/>
        </w:rPr>
        <w:t xml:space="preserve">  </w:t>
      </w:r>
      <w:r w:rsidR="00E473F0" w:rsidRPr="00E473F0">
        <w:rPr>
          <w:rFonts w:hint="eastAsia"/>
          <w:b/>
          <w:bCs/>
          <w:sz w:val="32"/>
          <w:szCs w:val="32"/>
        </w:rPr>
        <w:t>脉冲宽度调制</w:t>
      </w:r>
      <w:r w:rsidR="00E473F0" w:rsidRPr="00E473F0">
        <w:rPr>
          <w:rFonts w:hint="eastAsia"/>
          <w:b/>
          <w:bCs/>
          <w:sz w:val="32"/>
          <w:szCs w:val="32"/>
        </w:rPr>
        <w:t>PWM</w:t>
      </w:r>
      <w:r w:rsidR="00E473F0" w:rsidRPr="00E473F0">
        <w:rPr>
          <w:rFonts w:hint="eastAsia"/>
          <w:b/>
          <w:bCs/>
          <w:sz w:val="32"/>
          <w:szCs w:val="32"/>
        </w:rPr>
        <w:t>功率放大电路实验验证</w:t>
      </w:r>
    </w:p>
    <w:p w14:paraId="7089E24B" w14:textId="77777777" w:rsidR="008826EA" w:rsidRPr="008C2B8A" w:rsidRDefault="008826EA" w:rsidP="008826EA">
      <w:pPr>
        <w:spacing w:beforeLines="50" w:before="156" w:afterLines="50" w:after="156" w:line="360" w:lineRule="auto"/>
        <w:jc w:val="center"/>
        <w:rPr>
          <w:b/>
          <w:bCs/>
          <w:sz w:val="28"/>
          <w:szCs w:val="28"/>
        </w:rPr>
      </w:pPr>
    </w:p>
    <w:p w14:paraId="73BC9974" w14:textId="181BC974" w:rsidR="00FF68CB" w:rsidRPr="008C2B8A" w:rsidRDefault="00E473F0" w:rsidP="008826EA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E473F0">
        <w:rPr>
          <w:rFonts w:hint="eastAsia"/>
          <w:b/>
          <w:bCs/>
          <w:sz w:val="24"/>
        </w:rPr>
        <w:t>焊接调制器芯片</w:t>
      </w:r>
      <w:r w:rsidRPr="00E473F0">
        <w:rPr>
          <w:rFonts w:hint="eastAsia"/>
          <w:b/>
          <w:bCs/>
          <w:sz w:val="24"/>
        </w:rPr>
        <w:t>L298</w:t>
      </w:r>
      <w:r w:rsidRPr="00E473F0">
        <w:rPr>
          <w:rFonts w:hint="eastAsia"/>
          <w:b/>
          <w:bCs/>
          <w:sz w:val="24"/>
        </w:rPr>
        <w:t>引脚及其周边线路</w:t>
      </w:r>
      <w:r w:rsidR="00B44A3B">
        <w:rPr>
          <w:rFonts w:hint="eastAsia"/>
          <w:b/>
          <w:bCs/>
          <w:sz w:val="24"/>
        </w:rPr>
        <w:t>，描述焊接工具、参数、过程，并提供完整清晰的图片</w:t>
      </w:r>
      <w:r w:rsidRPr="00E473F0">
        <w:rPr>
          <w:rFonts w:hint="eastAsia"/>
          <w:b/>
          <w:bCs/>
          <w:sz w:val="24"/>
        </w:rPr>
        <w:t>；</w:t>
      </w:r>
      <w:r w:rsidR="002F6534" w:rsidRPr="008C2B8A">
        <w:rPr>
          <w:rFonts w:hint="eastAsia"/>
          <w:b/>
          <w:bCs/>
          <w:sz w:val="24"/>
        </w:rPr>
        <w:t>（</w:t>
      </w:r>
      <w:r w:rsidR="0037087D">
        <w:rPr>
          <w:b/>
          <w:bCs/>
          <w:sz w:val="24"/>
        </w:rPr>
        <w:t>2</w:t>
      </w:r>
      <w:r w:rsidR="002F6534" w:rsidRPr="008C2B8A">
        <w:rPr>
          <w:b/>
          <w:bCs/>
          <w:sz w:val="24"/>
        </w:rPr>
        <w:t>’</w:t>
      </w:r>
      <w:r w:rsidR="002F6534" w:rsidRPr="008C2B8A">
        <w:rPr>
          <w:rFonts w:hint="eastAsia"/>
          <w:b/>
          <w:bCs/>
          <w:sz w:val="24"/>
        </w:rPr>
        <w:t>）；</w:t>
      </w:r>
    </w:p>
    <w:p w14:paraId="0B7DD60F" w14:textId="77777777" w:rsidR="00106817" w:rsidRPr="00680F6A" w:rsidRDefault="00106817" w:rsidP="00106817">
      <w:pPr>
        <w:spacing w:beforeLines="50" w:before="156" w:afterLines="50" w:after="156" w:line="360" w:lineRule="auto"/>
        <w:ind w:left="420"/>
        <w:jc w:val="left"/>
        <w:rPr>
          <w:sz w:val="24"/>
        </w:rPr>
      </w:pPr>
      <w:r w:rsidRPr="00680F6A">
        <w:rPr>
          <w:sz w:val="24"/>
        </w:rPr>
        <w:t>焊接工具：电烙铁：麦途斯</w:t>
      </w:r>
      <w:r w:rsidRPr="00680F6A">
        <w:rPr>
          <w:sz w:val="24"/>
        </w:rPr>
        <w:t>936A</w:t>
      </w:r>
      <w:r w:rsidRPr="00680F6A">
        <w:rPr>
          <w:sz w:val="24"/>
        </w:rPr>
        <w:t>，参数：</w:t>
      </w:r>
      <w:r w:rsidRPr="00680F6A">
        <w:rPr>
          <w:sz w:val="24"/>
        </w:rPr>
        <w:t>300°C</w:t>
      </w:r>
      <w:r w:rsidRPr="00680F6A">
        <w:rPr>
          <w:sz w:val="24"/>
        </w:rPr>
        <w:t>，吸锡器</w:t>
      </w:r>
    </w:p>
    <w:p w14:paraId="7589B784" w14:textId="77777777" w:rsidR="00106817" w:rsidRPr="00680F6A" w:rsidRDefault="00106817" w:rsidP="00106817">
      <w:pPr>
        <w:spacing w:beforeLines="50" w:before="156" w:afterLines="50" w:after="156" w:line="360" w:lineRule="auto"/>
        <w:ind w:left="420" w:firstLine="420"/>
        <w:jc w:val="left"/>
        <w:rPr>
          <w:sz w:val="24"/>
        </w:rPr>
      </w:pPr>
      <w:r w:rsidRPr="00680F6A">
        <w:rPr>
          <w:sz w:val="24"/>
        </w:rPr>
        <w:t>过程：</w:t>
      </w:r>
    </w:p>
    <w:p w14:paraId="3F523A64" w14:textId="77777777" w:rsidR="00106817" w:rsidRPr="00680F6A" w:rsidRDefault="00106817" w:rsidP="00106817">
      <w:pPr>
        <w:pStyle w:val="ad"/>
        <w:numPr>
          <w:ilvl w:val="0"/>
          <w:numId w:val="24"/>
        </w:numPr>
        <w:spacing w:beforeLines="50" w:before="156" w:afterLines="50" w:after="156" w:line="360" w:lineRule="auto"/>
        <w:ind w:firstLineChars="0"/>
        <w:jc w:val="left"/>
        <w:rPr>
          <w:rFonts w:ascii="Times New Roman" w:hAnsi="Times New Roman"/>
        </w:rPr>
      </w:pPr>
      <w:r w:rsidRPr="00680F6A">
        <w:rPr>
          <w:rFonts w:ascii="Times New Roman" w:hAnsi="Times New Roman"/>
        </w:rPr>
        <w:t>使用</w:t>
      </w:r>
      <w:r w:rsidRPr="00680F6A">
        <w:rPr>
          <w:rFonts w:ascii="Times New Roman" w:hAnsi="Times New Roman"/>
        </w:rPr>
        <w:t>2.54</w:t>
      </w:r>
      <w:r w:rsidRPr="00680F6A">
        <w:rPr>
          <w:rFonts w:ascii="Times New Roman" w:hAnsi="Times New Roman"/>
        </w:rPr>
        <w:t>标准间距的排针焊接到提供的</w:t>
      </w:r>
      <w:r w:rsidRPr="00680F6A">
        <w:rPr>
          <w:rFonts w:ascii="Times New Roman" w:hAnsi="Times New Roman"/>
        </w:rPr>
        <w:t>PCB</w:t>
      </w:r>
      <w:r w:rsidRPr="00680F6A">
        <w:rPr>
          <w:rFonts w:ascii="Times New Roman" w:hAnsi="Times New Roman"/>
        </w:rPr>
        <w:t>板上</w:t>
      </w:r>
      <w:r>
        <w:rPr>
          <w:rFonts w:ascii="Times New Roman" w:hAnsi="Times New Roman" w:hint="eastAsia"/>
        </w:rPr>
        <w:t>；</w:t>
      </w:r>
    </w:p>
    <w:p w14:paraId="5096D67C" w14:textId="2571F2D1" w:rsidR="00106817" w:rsidRPr="00680F6A" w:rsidRDefault="00106817" w:rsidP="00106817">
      <w:pPr>
        <w:pStyle w:val="ad"/>
        <w:numPr>
          <w:ilvl w:val="0"/>
          <w:numId w:val="24"/>
        </w:numPr>
        <w:spacing w:beforeLines="50" w:before="156" w:afterLines="50" w:after="156" w:line="360" w:lineRule="auto"/>
        <w:ind w:firstLineChars="0"/>
        <w:jc w:val="left"/>
        <w:rPr>
          <w:rFonts w:ascii="Times New Roman" w:hAnsi="Times New Roman"/>
        </w:rPr>
      </w:pPr>
      <w:r w:rsidRPr="00680F6A">
        <w:rPr>
          <w:rFonts w:ascii="Times New Roman" w:hAnsi="Times New Roman"/>
        </w:rPr>
        <w:t>根据电路设计取</w:t>
      </w:r>
      <w:r w:rsidR="004D35A1">
        <w:rPr>
          <w:rFonts w:ascii="Times New Roman" w:hAnsi="Times New Roman" w:hint="eastAsia"/>
        </w:rPr>
        <w:t>芯片与</w:t>
      </w:r>
      <w:r w:rsidRPr="00680F6A">
        <w:rPr>
          <w:rFonts w:ascii="Times New Roman" w:hAnsi="Times New Roman"/>
        </w:rPr>
        <w:t>合适的电容焊接到电路板上</w:t>
      </w:r>
      <w:r>
        <w:rPr>
          <w:rFonts w:ascii="Times New Roman" w:hAnsi="Times New Roman" w:hint="eastAsia"/>
        </w:rPr>
        <w:t>；</w:t>
      </w:r>
    </w:p>
    <w:p w14:paraId="6BE3F770" w14:textId="2BF47EAE" w:rsidR="00106817" w:rsidRDefault="00106817" w:rsidP="00AC49E5">
      <w:pPr>
        <w:pStyle w:val="ad"/>
        <w:numPr>
          <w:ilvl w:val="0"/>
          <w:numId w:val="24"/>
        </w:numPr>
        <w:spacing w:beforeLines="50" w:before="156" w:afterLines="50" w:after="156" w:line="360" w:lineRule="auto"/>
        <w:ind w:firstLineChars="0"/>
        <w:jc w:val="left"/>
        <w:rPr>
          <w:rFonts w:ascii="Times New Roman" w:hAnsi="Times New Roman"/>
        </w:rPr>
      </w:pPr>
      <w:r w:rsidRPr="004D35A1">
        <w:rPr>
          <w:rFonts w:ascii="Times New Roman" w:hAnsi="Times New Roman"/>
        </w:rPr>
        <w:t>最后在对应</w:t>
      </w:r>
      <w:proofErr w:type="gramStart"/>
      <w:r w:rsidRPr="004D35A1">
        <w:rPr>
          <w:rFonts w:ascii="Times New Roman" w:hAnsi="Times New Roman"/>
        </w:rPr>
        <w:t>位置排针接上</w:t>
      </w:r>
      <w:proofErr w:type="gramEnd"/>
      <w:r w:rsidRPr="004D35A1">
        <w:rPr>
          <w:rFonts w:ascii="Times New Roman" w:hAnsi="Times New Roman"/>
        </w:rPr>
        <w:t>杜邦线。</w:t>
      </w:r>
    </w:p>
    <w:p w14:paraId="66A271EE" w14:textId="2D18C06E" w:rsidR="00D06A7E" w:rsidRPr="00D06A7E" w:rsidRDefault="00D06A7E" w:rsidP="00D06A7E">
      <w:pPr>
        <w:spacing w:beforeLines="50" w:before="156" w:afterLines="50" w:after="156" w:line="360" w:lineRule="auto"/>
        <w:ind w:firstLineChars="200" w:firstLine="480"/>
        <w:jc w:val="left"/>
        <w:rPr>
          <w:sz w:val="24"/>
          <w:szCs w:val="32"/>
        </w:rPr>
      </w:pPr>
      <w:r w:rsidRPr="00D06A7E">
        <w:rPr>
          <w:rFonts w:hint="eastAsia"/>
          <w:sz w:val="24"/>
          <w:szCs w:val="32"/>
        </w:rPr>
        <w:t>图片如下：</w:t>
      </w:r>
    </w:p>
    <w:p w14:paraId="12C2404F" w14:textId="50D6B423" w:rsidR="008826EA" w:rsidRPr="008C2B8A" w:rsidRDefault="00D06A7E" w:rsidP="008826EA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0F22FD63" wp14:editId="3F3AE101">
            <wp:extent cx="5839460" cy="2625725"/>
            <wp:effectExtent l="0" t="0" r="8890" b="3175"/>
            <wp:docPr id="16294587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968E" w14:textId="675EB49B" w:rsidR="00FF68CB" w:rsidRPr="008C2B8A" w:rsidRDefault="00E473F0" w:rsidP="008826EA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E473F0">
        <w:rPr>
          <w:rFonts w:hint="eastAsia"/>
          <w:b/>
          <w:bCs/>
          <w:sz w:val="24"/>
        </w:rPr>
        <w:t>使用示波器测试</w:t>
      </w:r>
      <w:r w:rsidRPr="00E473F0">
        <w:rPr>
          <w:rFonts w:hint="eastAsia"/>
          <w:b/>
          <w:bCs/>
          <w:sz w:val="24"/>
        </w:rPr>
        <w:t>L298</w:t>
      </w:r>
      <w:r w:rsidRPr="00E473F0">
        <w:rPr>
          <w:rFonts w:hint="eastAsia"/>
          <w:b/>
          <w:bCs/>
          <w:sz w:val="24"/>
        </w:rPr>
        <w:t>芯片的输入与输出信号，验证其是否可正常工作；</w:t>
      </w:r>
      <w:r w:rsidR="002F6534" w:rsidRPr="008C2B8A">
        <w:rPr>
          <w:rFonts w:hint="eastAsia"/>
          <w:b/>
          <w:bCs/>
          <w:sz w:val="24"/>
        </w:rPr>
        <w:t>（</w:t>
      </w:r>
      <w:r w:rsidR="00B44A3B">
        <w:rPr>
          <w:rFonts w:hint="eastAsia"/>
          <w:b/>
          <w:bCs/>
          <w:sz w:val="24"/>
        </w:rPr>
        <w:t>2</w:t>
      </w:r>
      <w:proofErr w:type="gramStart"/>
      <w:r w:rsidR="002F6534" w:rsidRPr="008C2B8A">
        <w:rPr>
          <w:b/>
          <w:bCs/>
          <w:sz w:val="24"/>
        </w:rPr>
        <w:t>’</w:t>
      </w:r>
      <w:proofErr w:type="gramEnd"/>
      <w:r w:rsidR="002F6534" w:rsidRPr="008C2B8A">
        <w:rPr>
          <w:rFonts w:hint="eastAsia"/>
          <w:b/>
          <w:bCs/>
          <w:sz w:val="24"/>
        </w:rPr>
        <w:t>）；</w:t>
      </w:r>
    </w:p>
    <w:p w14:paraId="4129C109" w14:textId="11206CB0" w:rsidR="008826EA" w:rsidRDefault="006A2AF1" w:rsidP="008826EA">
      <w:pPr>
        <w:spacing w:beforeLines="50" w:before="156" w:afterLines="50" w:after="156" w:line="360" w:lineRule="auto"/>
        <w:ind w:left="420"/>
        <w:jc w:val="left"/>
        <w:rPr>
          <w:sz w:val="24"/>
        </w:rPr>
      </w:pPr>
      <w:r>
        <w:rPr>
          <w:rFonts w:hint="eastAsia"/>
          <w:sz w:val="24"/>
        </w:rPr>
        <w:t>首先，</w:t>
      </w:r>
      <w:r w:rsidRPr="006A2AF1">
        <w:rPr>
          <w:rFonts w:hint="eastAsia"/>
          <w:sz w:val="24"/>
        </w:rPr>
        <w:t>用万用表测试输入电压，</w:t>
      </w:r>
      <w:r w:rsidRPr="006A2AF1">
        <w:rPr>
          <w:rFonts w:hint="eastAsia"/>
          <w:sz w:val="24"/>
        </w:rPr>
        <w:t>4</w:t>
      </w:r>
      <w:r w:rsidRPr="006A2AF1">
        <w:rPr>
          <w:rFonts w:hint="eastAsia"/>
          <w:sz w:val="24"/>
        </w:rPr>
        <w:t>脚的</w:t>
      </w:r>
      <w:r w:rsidRPr="006A2AF1">
        <w:rPr>
          <w:rFonts w:hint="eastAsia"/>
          <w:sz w:val="24"/>
        </w:rPr>
        <w:t>24</w:t>
      </w:r>
      <w:r w:rsidRPr="006A2AF1">
        <w:rPr>
          <w:sz w:val="24"/>
        </w:rPr>
        <w:t>V</w:t>
      </w:r>
      <w:r w:rsidRPr="006A2AF1">
        <w:rPr>
          <w:rFonts w:hint="eastAsia"/>
          <w:sz w:val="24"/>
        </w:rPr>
        <w:t>和</w:t>
      </w:r>
      <w:r w:rsidRPr="006A2AF1">
        <w:rPr>
          <w:rFonts w:hint="eastAsia"/>
          <w:sz w:val="24"/>
        </w:rPr>
        <w:t>9</w:t>
      </w:r>
      <w:r w:rsidRPr="006A2AF1">
        <w:rPr>
          <w:rFonts w:hint="eastAsia"/>
          <w:sz w:val="24"/>
        </w:rPr>
        <w:t>脚的</w:t>
      </w:r>
      <w:r w:rsidRPr="006A2AF1">
        <w:rPr>
          <w:rFonts w:hint="eastAsia"/>
          <w:sz w:val="24"/>
        </w:rPr>
        <w:t>5</w:t>
      </w:r>
      <w:r w:rsidRPr="006A2AF1">
        <w:rPr>
          <w:sz w:val="24"/>
        </w:rPr>
        <w:t>V</w:t>
      </w:r>
      <w:r w:rsidRPr="006A2AF1">
        <w:rPr>
          <w:rFonts w:hint="eastAsia"/>
          <w:sz w:val="24"/>
        </w:rPr>
        <w:t>都正常；</w:t>
      </w:r>
    </w:p>
    <w:p w14:paraId="3B660910" w14:textId="31AFC954" w:rsidR="006A2AF1" w:rsidRDefault="006A2AF1" w:rsidP="008826EA">
      <w:pPr>
        <w:spacing w:beforeLines="50" w:before="156" w:afterLines="50" w:after="156" w:line="360" w:lineRule="auto"/>
        <w:ind w:left="420"/>
        <w:jc w:val="left"/>
        <w:rPr>
          <w:sz w:val="24"/>
        </w:rPr>
      </w:pPr>
      <w:r>
        <w:rPr>
          <w:rFonts w:hint="eastAsia"/>
          <w:sz w:val="24"/>
        </w:rPr>
        <w:t>接着，使用示波器测试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脚的输入信号（</w:t>
      </w:r>
      <w:r>
        <w:rPr>
          <w:rFonts w:hint="eastAsia"/>
          <w:sz w:val="24"/>
        </w:rPr>
        <w:t>T</w:t>
      </w:r>
      <w:r>
        <w:rPr>
          <w:sz w:val="24"/>
        </w:rPr>
        <w:t>L494</w:t>
      </w:r>
      <w:r>
        <w:rPr>
          <w:rFonts w:hint="eastAsia"/>
          <w:sz w:val="24"/>
        </w:rPr>
        <w:t>芯片生成的两路反相</w:t>
      </w:r>
      <w:r>
        <w:rPr>
          <w:rFonts w:hint="eastAsia"/>
          <w:sz w:val="24"/>
        </w:rPr>
        <w:t>P</w:t>
      </w:r>
      <w:r>
        <w:rPr>
          <w:sz w:val="24"/>
        </w:rPr>
        <w:t>WM</w:t>
      </w:r>
      <w:r>
        <w:rPr>
          <w:rFonts w:hint="eastAsia"/>
          <w:sz w:val="24"/>
        </w:rPr>
        <w:t>信号）</w:t>
      </w:r>
    </w:p>
    <w:p w14:paraId="36BADCCA" w14:textId="1C6E075F" w:rsidR="006A2AF1" w:rsidRDefault="00D06A7E" w:rsidP="008826EA">
      <w:pPr>
        <w:spacing w:beforeLines="50" w:before="156" w:afterLines="50" w:after="156" w:line="360" w:lineRule="auto"/>
        <w:ind w:left="420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3C47932" wp14:editId="0EC43389">
            <wp:extent cx="5850890" cy="3428365"/>
            <wp:effectExtent l="0" t="0" r="0" b="635"/>
            <wp:docPr id="2100393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FF0D0" w14:textId="4CC84836" w:rsidR="00A13777" w:rsidRPr="006A2AF1" w:rsidRDefault="00A13777" w:rsidP="008826EA">
      <w:pPr>
        <w:spacing w:beforeLines="50" w:before="156" w:afterLines="50" w:after="156" w:line="360" w:lineRule="auto"/>
        <w:ind w:left="420"/>
        <w:jc w:val="left"/>
        <w:rPr>
          <w:sz w:val="24"/>
        </w:rPr>
      </w:pPr>
      <w:r>
        <w:rPr>
          <w:rFonts w:hint="eastAsia"/>
          <w:sz w:val="24"/>
        </w:rPr>
        <w:t>波形正常。</w:t>
      </w:r>
    </w:p>
    <w:p w14:paraId="76E14996" w14:textId="3FDF2B2E" w:rsidR="006A2AF1" w:rsidRDefault="006A2AF1" w:rsidP="006A2AF1">
      <w:pPr>
        <w:spacing w:beforeLines="50" w:before="156" w:afterLines="50" w:after="156" w:line="360" w:lineRule="auto"/>
        <w:ind w:left="420"/>
        <w:jc w:val="left"/>
        <w:rPr>
          <w:sz w:val="24"/>
        </w:rPr>
      </w:pPr>
      <w:r>
        <w:rPr>
          <w:rFonts w:hint="eastAsia"/>
          <w:sz w:val="24"/>
        </w:rPr>
        <w:t>接着，使用示波器测试</w:t>
      </w:r>
      <w:r w:rsidR="00A13777"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 w:rsidR="00A13777">
        <w:rPr>
          <w:rFonts w:hint="eastAsia"/>
          <w:sz w:val="24"/>
        </w:rPr>
        <w:t>3</w:t>
      </w:r>
      <w:r>
        <w:rPr>
          <w:rFonts w:hint="eastAsia"/>
          <w:sz w:val="24"/>
        </w:rPr>
        <w:t>脚的输出信号（</w:t>
      </w:r>
      <w:r w:rsidR="00D06A7E">
        <w:rPr>
          <w:sz w:val="24"/>
        </w:rPr>
        <w:t>L298N</w:t>
      </w:r>
      <w:r>
        <w:rPr>
          <w:rFonts w:hint="eastAsia"/>
          <w:sz w:val="24"/>
        </w:rPr>
        <w:t>芯片生成的两路反相</w:t>
      </w:r>
      <w:r>
        <w:rPr>
          <w:rFonts w:hint="eastAsia"/>
          <w:sz w:val="24"/>
        </w:rPr>
        <w:t>P</w:t>
      </w:r>
      <w:r>
        <w:rPr>
          <w:sz w:val="24"/>
        </w:rPr>
        <w:t>WM</w:t>
      </w:r>
      <w:r>
        <w:rPr>
          <w:rFonts w:hint="eastAsia"/>
          <w:sz w:val="24"/>
        </w:rPr>
        <w:t>信号）</w:t>
      </w:r>
    </w:p>
    <w:p w14:paraId="79DF41CB" w14:textId="441D9B48" w:rsidR="008826EA" w:rsidRPr="00A13777" w:rsidRDefault="00D06A7E" w:rsidP="008826EA">
      <w:pPr>
        <w:spacing w:beforeLines="50" w:before="156" w:afterLines="50" w:after="156" w:line="360" w:lineRule="auto"/>
        <w:ind w:left="420"/>
        <w:jc w:val="left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EDAF5D8" wp14:editId="5E965424">
            <wp:extent cx="5850890" cy="3428365"/>
            <wp:effectExtent l="0" t="0" r="0" b="635"/>
            <wp:docPr id="13668349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0C8D" w14:textId="0D628C50" w:rsidR="008826EA" w:rsidRDefault="00A13777" w:rsidP="00D06A7E">
      <w:pPr>
        <w:spacing w:beforeLines="50" w:before="156" w:afterLines="50" w:after="156" w:line="360" w:lineRule="auto"/>
        <w:ind w:left="420"/>
        <w:jc w:val="left"/>
        <w:rPr>
          <w:sz w:val="24"/>
        </w:rPr>
      </w:pPr>
      <w:r>
        <w:rPr>
          <w:rFonts w:hint="eastAsia"/>
          <w:sz w:val="24"/>
        </w:rPr>
        <w:t>波形正常。</w:t>
      </w:r>
    </w:p>
    <w:p w14:paraId="3AF1F5A5" w14:textId="77777777" w:rsidR="00D06A7E" w:rsidRPr="00A13777" w:rsidRDefault="00D06A7E" w:rsidP="00D06A7E">
      <w:pPr>
        <w:spacing w:beforeLines="50" w:before="156" w:afterLines="50" w:after="156" w:line="360" w:lineRule="auto"/>
        <w:ind w:left="420"/>
        <w:jc w:val="left"/>
        <w:rPr>
          <w:sz w:val="24"/>
        </w:rPr>
      </w:pPr>
    </w:p>
    <w:p w14:paraId="1022456A" w14:textId="77777777" w:rsidR="000F569E" w:rsidRDefault="000F569E" w:rsidP="000F569E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E473F0">
        <w:rPr>
          <w:rFonts w:hint="eastAsia"/>
          <w:b/>
          <w:bCs/>
          <w:sz w:val="24"/>
        </w:rPr>
        <w:lastRenderedPageBreak/>
        <w:t>调节电位器来调节</w:t>
      </w:r>
      <w:r>
        <w:rPr>
          <w:rFonts w:hint="eastAsia"/>
          <w:b/>
          <w:bCs/>
          <w:sz w:val="24"/>
        </w:rPr>
        <w:t>TL494</w:t>
      </w:r>
      <w:r w:rsidRPr="00E473F0">
        <w:rPr>
          <w:rFonts w:hint="eastAsia"/>
          <w:b/>
          <w:bCs/>
          <w:sz w:val="24"/>
        </w:rPr>
        <w:t>芯片</w:t>
      </w:r>
      <w:r w:rsidRPr="00E473F0">
        <w:rPr>
          <w:rFonts w:hint="eastAsia"/>
          <w:b/>
          <w:bCs/>
          <w:sz w:val="24"/>
        </w:rPr>
        <w:t>4</w:t>
      </w:r>
      <w:r w:rsidRPr="00E473F0">
        <w:rPr>
          <w:rFonts w:hint="eastAsia"/>
          <w:b/>
          <w:bCs/>
          <w:sz w:val="24"/>
        </w:rPr>
        <w:t>管脚电压，改变</w:t>
      </w:r>
      <w:r w:rsidRPr="00E473F0">
        <w:rPr>
          <w:rFonts w:hint="eastAsia"/>
          <w:b/>
          <w:bCs/>
          <w:sz w:val="24"/>
        </w:rPr>
        <w:t>PWM</w:t>
      </w:r>
      <w:r w:rsidRPr="00E473F0">
        <w:rPr>
          <w:rFonts w:hint="eastAsia"/>
          <w:b/>
          <w:bCs/>
          <w:sz w:val="24"/>
        </w:rPr>
        <w:t>占空比，达到电机控制所需要的不同电压，记录</w:t>
      </w:r>
      <w:r>
        <w:rPr>
          <w:rFonts w:hint="eastAsia"/>
          <w:b/>
          <w:bCs/>
          <w:sz w:val="24"/>
        </w:rPr>
        <w:t>（</w:t>
      </w:r>
      <w:r>
        <w:rPr>
          <w:rFonts w:hint="eastAsia"/>
          <w:b/>
          <w:bCs/>
          <w:sz w:val="24"/>
        </w:rPr>
        <w:t>5</w:t>
      </w:r>
      <w:r>
        <w:rPr>
          <w:b/>
          <w:bCs/>
          <w:sz w:val="24"/>
        </w:rPr>
        <w:t>K/10K/15KHz</w:t>
      </w:r>
      <w:r>
        <w:rPr>
          <w:rFonts w:hint="eastAsia"/>
          <w:b/>
          <w:bCs/>
          <w:sz w:val="24"/>
        </w:rPr>
        <w:t>）</w:t>
      </w:r>
      <w:r w:rsidRPr="00E473F0">
        <w:rPr>
          <w:rFonts w:hint="eastAsia"/>
          <w:b/>
          <w:bCs/>
          <w:sz w:val="24"/>
        </w:rPr>
        <w:t>不同开关频率下</w:t>
      </w:r>
      <w:r>
        <w:rPr>
          <w:rFonts w:hint="eastAsia"/>
          <w:b/>
          <w:bCs/>
          <w:sz w:val="24"/>
        </w:rPr>
        <w:t>(</w:t>
      </w:r>
      <w:r w:rsidRPr="00614813">
        <w:rPr>
          <w:rFonts w:hint="eastAsia"/>
          <w:b/>
          <w:bCs/>
          <w:sz w:val="24"/>
        </w:rPr>
        <w:t>20%</w:t>
      </w:r>
      <w:r w:rsidRPr="00614813">
        <w:rPr>
          <w:rFonts w:hint="eastAsia"/>
          <w:b/>
          <w:bCs/>
          <w:sz w:val="24"/>
        </w:rPr>
        <w:t>、</w:t>
      </w:r>
      <w:r w:rsidRPr="00614813">
        <w:rPr>
          <w:rFonts w:hint="eastAsia"/>
          <w:b/>
          <w:bCs/>
          <w:sz w:val="24"/>
        </w:rPr>
        <w:t>50%</w:t>
      </w:r>
      <w:r w:rsidRPr="00614813">
        <w:rPr>
          <w:rFonts w:hint="eastAsia"/>
          <w:b/>
          <w:bCs/>
          <w:sz w:val="24"/>
        </w:rPr>
        <w:t>、</w:t>
      </w:r>
      <w:r w:rsidRPr="00614813">
        <w:rPr>
          <w:rFonts w:hint="eastAsia"/>
          <w:b/>
          <w:bCs/>
          <w:sz w:val="24"/>
        </w:rPr>
        <w:t>80%</w:t>
      </w:r>
      <w:r>
        <w:rPr>
          <w:b/>
          <w:bCs/>
          <w:sz w:val="24"/>
        </w:rPr>
        <w:t>)</w:t>
      </w:r>
      <w:r w:rsidRPr="00E473F0">
        <w:rPr>
          <w:rFonts w:hint="eastAsia"/>
          <w:b/>
          <w:bCs/>
          <w:sz w:val="24"/>
        </w:rPr>
        <w:t>不同占空比的电压输出波形；</w:t>
      </w:r>
      <w:r w:rsidRPr="008C2B8A">
        <w:rPr>
          <w:rFonts w:hint="eastAsia"/>
          <w:b/>
          <w:bCs/>
          <w:sz w:val="24"/>
        </w:rPr>
        <w:t>（</w:t>
      </w:r>
      <w:r>
        <w:rPr>
          <w:b/>
          <w:bCs/>
          <w:sz w:val="24"/>
        </w:rPr>
        <w:t>4</w:t>
      </w:r>
      <w:proofErr w:type="gramStart"/>
      <w:r w:rsidRPr="008C2B8A">
        <w:rPr>
          <w:b/>
          <w:bCs/>
          <w:sz w:val="24"/>
        </w:rPr>
        <w:t>’</w:t>
      </w:r>
      <w:proofErr w:type="gramEnd"/>
      <w:r w:rsidRPr="008C2B8A">
        <w:rPr>
          <w:rFonts w:hint="eastAsia"/>
          <w:b/>
          <w:bCs/>
          <w:sz w:val="24"/>
        </w:rPr>
        <w:t>）</w:t>
      </w:r>
      <w:r w:rsidRPr="008C2B8A">
        <w:rPr>
          <w:rFonts w:hint="eastAsia"/>
          <w:b/>
          <w:bCs/>
          <w:sz w:val="24"/>
        </w:rPr>
        <w:t xml:space="preserve"> </w:t>
      </w:r>
      <w:r w:rsidRPr="008C2B8A">
        <w:rPr>
          <w:rFonts w:hint="eastAsia"/>
          <w:b/>
          <w:bCs/>
          <w:sz w:val="24"/>
        </w:rPr>
        <w:t>；</w:t>
      </w:r>
    </w:p>
    <w:p w14:paraId="02612388" w14:textId="77777777" w:rsidR="00D06A7E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5kHz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20%</w:t>
      </w:r>
      <w:r w:rsidRPr="00680F6A">
        <w:rPr>
          <w:b/>
          <w:bCs/>
          <w:sz w:val="24"/>
        </w:rPr>
        <w:t>：</w:t>
      </w:r>
    </w:p>
    <w:p w14:paraId="34D4E4B9" w14:textId="0EAAB58C" w:rsidR="00D06A7E" w:rsidRPr="00680F6A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46037CD2" wp14:editId="0ED870A4">
            <wp:extent cx="5839460" cy="3422015"/>
            <wp:effectExtent l="0" t="0" r="8890" b="6985"/>
            <wp:docPr id="8598785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C1D7" w14:textId="77777777" w:rsidR="00D06A7E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5kHz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50%</w:t>
      </w:r>
      <w:r w:rsidRPr="00680F6A">
        <w:rPr>
          <w:b/>
          <w:bCs/>
          <w:sz w:val="24"/>
        </w:rPr>
        <w:t>：</w:t>
      </w:r>
    </w:p>
    <w:p w14:paraId="2D85D13F" w14:textId="5BD4F450" w:rsidR="00D06A7E" w:rsidRPr="00680F6A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13AD888B" wp14:editId="035BEA0E">
            <wp:extent cx="5839460" cy="3422015"/>
            <wp:effectExtent l="0" t="0" r="8890" b="6985"/>
            <wp:docPr id="4880373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401C" w14:textId="77777777" w:rsidR="00D06A7E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lastRenderedPageBreak/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5kHz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80%</w:t>
      </w:r>
      <w:r w:rsidRPr="00680F6A">
        <w:rPr>
          <w:b/>
          <w:bCs/>
          <w:sz w:val="24"/>
        </w:rPr>
        <w:t>：</w:t>
      </w:r>
    </w:p>
    <w:p w14:paraId="5445A067" w14:textId="5CD7033C" w:rsidR="00D06A7E" w:rsidRPr="00680F6A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3FA3F4B5" wp14:editId="0FEF8A6A">
            <wp:extent cx="5839460" cy="3422015"/>
            <wp:effectExtent l="0" t="0" r="8890" b="6985"/>
            <wp:docPr id="17135769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24FA" w14:textId="77777777" w:rsidR="00D06A7E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10kHz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20%</w:t>
      </w:r>
      <w:r w:rsidRPr="00680F6A">
        <w:rPr>
          <w:b/>
          <w:bCs/>
          <w:sz w:val="24"/>
        </w:rPr>
        <w:t>：</w:t>
      </w:r>
    </w:p>
    <w:p w14:paraId="7C59B205" w14:textId="0EB30A81" w:rsidR="00D06A7E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05A6B19D" wp14:editId="66F87C3B">
            <wp:extent cx="5839460" cy="3422015"/>
            <wp:effectExtent l="0" t="0" r="8890" b="6985"/>
            <wp:docPr id="2329159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40EA" w14:textId="77777777" w:rsidR="00D06A7E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</w:p>
    <w:p w14:paraId="4D936643" w14:textId="77777777" w:rsidR="00D06A7E" w:rsidRPr="00680F6A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</w:p>
    <w:p w14:paraId="344C4424" w14:textId="77777777" w:rsidR="00D06A7E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lastRenderedPageBreak/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10kHz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50%</w:t>
      </w:r>
      <w:r w:rsidRPr="00680F6A">
        <w:rPr>
          <w:b/>
          <w:bCs/>
          <w:sz w:val="24"/>
        </w:rPr>
        <w:t>：</w:t>
      </w:r>
    </w:p>
    <w:p w14:paraId="52B288AA" w14:textId="6379672C" w:rsidR="00D06A7E" w:rsidRPr="00680F6A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4377F267" wp14:editId="6B9B3713">
            <wp:extent cx="5839460" cy="3422015"/>
            <wp:effectExtent l="0" t="0" r="8890" b="6985"/>
            <wp:docPr id="15179797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EF131" w14:textId="77777777" w:rsidR="00D06A7E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10kHz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80%</w:t>
      </w:r>
      <w:r w:rsidRPr="00680F6A">
        <w:rPr>
          <w:b/>
          <w:bCs/>
          <w:sz w:val="24"/>
        </w:rPr>
        <w:t>：</w:t>
      </w:r>
    </w:p>
    <w:p w14:paraId="383396CC" w14:textId="79336BDA" w:rsidR="00D06A7E" w:rsidRPr="00680F6A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44BD750B" wp14:editId="334001BC">
            <wp:extent cx="5839460" cy="3422015"/>
            <wp:effectExtent l="0" t="0" r="8890" b="6985"/>
            <wp:docPr id="3214345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2565" w14:textId="77777777" w:rsidR="00D06A7E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</w:p>
    <w:p w14:paraId="72B5F144" w14:textId="77777777" w:rsidR="00D06A7E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</w:p>
    <w:p w14:paraId="3FD7D605" w14:textId="48F5A926" w:rsidR="00D06A7E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lastRenderedPageBreak/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15kHz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20%</w:t>
      </w:r>
      <w:r w:rsidRPr="00680F6A">
        <w:rPr>
          <w:b/>
          <w:bCs/>
          <w:sz w:val="24"/>
        </w:rPr>
        <w:t>：</w:t>
      </w:r>
    </w:p>
    <w:p w14:paraId="0CCDC551" w14:textId="622E480D" w:rsidR="00D06A7E" w:rsidRPr="00680F6A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248EFE9B" wp14:editId="1CCA38A8">
            <wp:extent cx="5839460" cy="3422015"/>
            <wp:effectExtent l="0" t="0" r="8890" b="6985"/>
            <wp:docPr id="95624508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42F9" w14:textId="77777777" w:rsidR="00D06A7E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15kHz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50%</w:t>
      </w:r>
      <w:r w:rsidRPr="00680F6A">
        <w:rPr>
          <w:b/>
          <w:bCs/>
          <w:sz w:val="24"/>
        </w:rPr>
        <w:t>：</w:t>
      </w:r>
    </w:p>
    <w:p w14:paraId="28C2754B" w14:textId="3042B280" w:rsidR="00D06A7E" w:rsidRPr="00680F6A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09C6AA2D" wp14:editId="257B41C3">
            <wp:extent cx="5839460" cy="3422015"/>
            <wp:effectExtent l="0" t="0" r="8890" b="6985"/>
            <wp:docPr id="2628085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D1E0" w14:textId="77777777" w:rsidR="00D06A7E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</w:p>
    <w:p w14:paraId="44104197" w14:textId="77777777" w:rsidR="00D06A7E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</w:p>
    <w:p w14:paraId="0BDEEE1A" w14:textId="3EB11C0A" w:rsidR="00D06A7E" w:rsidRPr="00D06A7E" w:rsidRDefault="00D06A7E" w:rsidP="00D06A7E">
      <w:pPr>
        <w:spacing w:beforeLines="50" w:before="156" w:afterLines="50" w:after="156" w:line="360" w:lineRule="auto"/>
        <w:rPr>
          <w:b/>
          <w:bCs/>
          <w:sz w:val="24"/>
        </w:rPr>
      </w:pPr>
      <w:r w:rsidRPr="00680F6A">
        <w:rPr>
          <w:b/>
          <w:bCs/>
          <w:sz w:val="24"/>
        </w:rPr>
        <w:lastRenderedPageBreak/>
        <w:t>PWM</w:t>
      </w:r>
      <w:r w:rsidRPr="00680F6A">
        <w:rPr>
          <w:b/>
          <w:bCs/>
          <w:sz w:val="24"/>
        </w:rPr>
        <w:t>频率为</w:t>
      </w:r>
      <w:r w:rsidRPr="00680F6A">
        <w:rPr>
          <w:b/>
          <w:bCs/>
          <w:sz w:val="24"/>
        </w:rPr>
        <w:t>15kHz</w:t>
      </w:r>
      <w:r w:rsidRPr="00680F6A">
        <w:rPr>
          <w:b/>
          <w:bCs/>
          <w:sz w:val="24"/>
        </w:rPr>
        <w:t>，占空比为</w:t>
      </w:r>
      <w:r w:rsidRPr="00680F6A">
        <w:rPr>
          <w:b/>
          <w:bCs/>
          <w:sz w:val="24"/>
        </w:rPr>
        <w:t>80%</w:t>
      </w:r>
      <w:r w:rsidRPr="00680F6A">
        <w:rPr>
          <w:b/>
          <w:bCs/>
          <w:sz w:val="24"/>
        </w:rPr>
        <w:t>：</w:t>
      </w:r>
    </w:p>
    <w:p w14:paraId="37873CD9" w14:textId="3F4C2784" w:rsidR="000F569E" w:rsidRDefault="00D06A7E" w:rsidP="000F569E">
      <w:pPr>
        <w:spacing w:beforeLines="50" w:before="156" w:afterLines="50" w:after="156" w:line="360" w:lineRule="auto"/>
        <w:jc w:val="left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1EB25D0E" wp14:editId="77797823">
            <wp:extent cx="5839460" cy="3422015"/>
            <wp:effectExtent l="0" t="0" r="8890" b="6985"/>
            <wp:docPr id="14435891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2846" w14:textId="77777777" w:rsidR="000F569E" w:rsidRDefault="000F569E" w:rsidP="000F569E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焊接直流电机周边的续流二极管，给出</w:t>
      </w:r>
      <w:r>
        <w:rPr>
          <w:rFonts w:hint="eastAsia"/>
          <w:b/>
          <w:bCs/>
          <w:sz w:val="24"/>
        </w:rPr>
        <w:t>L</w:t>
      </w:r>
      <w:r>
        <w:rPr>
          <w:b/>
          <w:bCs/>
          <w:sz w:val="24"/>
        </w:rPr>
        <w:t>298</w:t>
      </w:r>
      <w:r>
        <w:rPr>
          <w:rFonts w:hint="eastAsia"/>
          <w:b/>
          <w:bCs/>
          <w:sz w:val="24"/>
        </w:rPr>
        <w:t>芯片的输出波形，并对比有无续流二极管时的输出波形（</w:t>
      </w:r>
      <w:r>
        <w:rPr>
          <w:rFonts w:hint="eastAsia"/>
          <w:b/>
          <w:bCs/>
          <w:sz w:val="24"/>
        </w:rPr>
        <w:t>2</w:t>
      </w:r>
      <w:proofErr w:type="gramStart"/>
      <w:r>
        <w:rPr>
          <w:b/>
          <w:bCs/>
          <w:sz w:val="24"/>
        </w:rPr>
        <w:t>’</w:t>
      </w:r>
      <w:proofErr w:type="gramEnd"/>
      <w:r>
        <w:rPr>
          <w:rFonts w:hint="eastAsia"/>
          <w:b/>
          <w:bCs/>
          <w:sz w:val="24"/>
        </w:rPr>
        <w:t>）；</w:t>
      </w:r>
    </w:p>
    <w:p w14:paraId="15E6EC5C" w14:textId="1A5B3713" w:rsidR="00FF640F" w:rsidRDefault="00FF640F" w:rsidP="00D06A7E">
      <w:pPr>
        <w:spacing w:beforeLines="50" w:before="156" w:afterLines="50" w:after="156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（一）不带负载时：</w:t>
      </w:r>
    </w:p>
    <w:p w14:paraId="1DB7BDF7" w14:textId="10A49B4F" w:rsidR="00D06A7E" w:rsidRPr="008C2B8A" w:rsidRDefault="00D06A7E" w:rsidP="00D06A7E">
      <w:pPr>
        <w:spacing w:beforeLines="50" w:before="156" w:afterLines="50" w:after="156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无续流二极管时：</w:t>
      </w:r>
    </w:p>
    <w:p w14:paraId="49214DF0" w14:textId="3BE19668" w:rsidR="00D06A7E" w:rsidRDefault="00D06A7E" w:rsidP="00D06A7E">
      <w:pPr>
        <w:spacing w:beforeLines="50" w:before="156" w:afterLines="50" w:after="156" w:line="360" w:lineRule="auto"/>
        <w:jc w:val="left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5853F569" wp14:editId="27FAB0FC">
            <wp:extent cx="5839460" cy="3422015"/>
            <wp:effectExtent l="0" t="0" r="8890" b="6985"/>
            <wp:docPr id="12373171" name="图片 12373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C7C0" w14:textId="4240C062" w:rsidR="00D06A7E" w:rsidRPr="008C2B8A" w:rsidRDefault="00D06A7E" w:rsidP="00D06A7E">
      <w:pPr>
        <w:spacing w:beforeLines="50" w:before="156" w:afterLines="50" w:after="156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有续流二极管时：</w:t>
      </w:r>
    </w:p>
    <w:p w14:paraId="3DF61400" w14:textId="2D8B4387" w:rsidR="008826EA" w:rsidRPr="008C2B8A" w:rsidRDefault="00D06A7E" w:rsidP="008C2B8A">
      <w:pPr>
        <w:spacing w:beforeLines="50" w:before="156" w:afterLines="50" w:after="156" w:line="360" w:lineRule="auto"/>
        <w:ind w:leftChars="202" w:left="424"/>
        <w:jc w:val="left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52AA606B" wp14:editId="6D41C28F">
            <wp:extent cx="5839460" cy="3422015"/>
            <wp:effectExtent l="0" t="0" r="8890" b="6985"/>
            <wp:docPr id="34923949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2C4D" w14:textId="03366A76" w:rsidR="00BB585A" w:rsidRDefault="00FF640F" w:rsidP="00FF640F">
      <w:pPr>
        <w:spacing w:beforeLines="50" w:before="156" w:afterLines="50" w:after="156" w:line="360" w:lineRule="auto"/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可见，不带负载时，有无续流二极管几乎没有区别。</w:t>
      </w:r>
    </w:p>
    <w:p w14:paraId="4DA3669E" w14:textId="7F5DBC8A" w:rsidR="00FF640F" w:rsidRDefault="00FF640F" w:rsidP="00FF640F">
      <w:pPr>
        <w:spacing w:beforeLines="50" w:before="156" w:afterLines="50" w:after="156" w:line="360" w:lineRule="auto"/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（二）带负载时：</w:t>
      </w:r>
    </w:p>
    <w:p w14:paraId="210D5B2E" w14:textId="32187F81" w:rsidR="00FF640F" w:rsidRPr="00FF640F" w:rsidRDefault="00FF640F" w:rsidP="00FF640F">
      <w:pPr>
        <w:spacing w:beforeLines="50" w:before="156" w:afterLines="50" w:after="156" w:line="360" w:lineRule="auto"/>
        <w:ind w:firstLineChars="200" w:firstLine="482"/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因为担心烧坏芯片，没有做去除续流二极管的实验。下面是带有续流二极管且接入电机时的波形。可以想见，若去除续流二极管，高、低电平切换时的上、下冲将更严重。</w:t>
      </w:r>
    </w:p>
    <w:p w14:paraId="5A7CC78B" w14:textId="745D5DD0" w:rsidR="00FF640F" w:rsidRPr="00D06A7E" w:rsidRDefault="00FF640F" w:rsidP="00D06A7E">
      <w:pPr>
        <w:spacing w:beforeLines="50" w:before="156" w:afterLines="50" w:after="156" w:line="360" w:lineRule="auto"/>
        <w:ind w:left="420"/>
        <w:rPr>
          <w:rFonts w:ascii="宋体" w:hAnsi="宋体" w:hint="eastAsia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drawing>
          <wp:inline distT="0" distB="0" distL="0" distR="0" wp14:anchorId="72E13C35" wp14:editId="048EC662">
            <wp:extent cx="5839460" cy="3422015"/>
            <wp:effectExtent l="0" t="0" r="8890" b="6985"/>
            <wp:docPr id="125021530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40F" w:rsidRPr="00D06A7E" w:rsidSect="00661328">
      <w:headerReference w:type="default" r:id="rId21"/>
      <w:footerReference w:type="default" r:id="rId22"/>
      <w:headerReference w:type="first" r:id="rId23"/>
      <w:footerReference w:type="first" r:id="rId24"/>
      <w:pgSz w:w="11907" w:h="16840" w:code="9"/>
      <w:pgMar w:top="1247" w:right="1253" w:bottom="936" w:left="144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F8556D" w14:textId="77777777" w:rsidR="00D93CEA" w:rsidRDefault="00D93CEA">
      <w:r>
        <w:separator/>
      </w:r>
    </w:p>
  </w:endnote>
  <w:endnote w:type="continuationSeparator" w:id="0">
    <w:p w14:paraId="22BEEBCD" w14:textId="77777777" w:rsidR="00D93CEA" w:rsidRDefault="00D93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2E0CBD" w14:textId="77777777" w:rsidR="002B354D" w:rsidRDefault="002B354D" w:rsidP="00661328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1D1E1" w14:textId="77777777" w:rsidR="002B354D" w:rsidRDefault="002B354D" w:rsidP="008720D6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918F33" w14:textId="77777777" w:rsidR="00D93CEA" w:rsidRDefault="00D93CEA">
      <w:r>
        <w:separator/>
      </w:r>
    </w:p>
  </w:footnote>
  <w:footnote w:type="continuationSeparator" w:id="0">
    <w:p w14:paraId="239ED188" w14:textId="77777777" w:rsidR="00D93CEA" w:rsidRDefault="00D93C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C8652" w14:textId="77777777" w:rsidR="002B354D" w:rsidRDefault="002B354D">
    <w:pPr>
      <w:pStyle w:val="a5"/>
    </w:pPr>
    <w:r>
      <w:rPr>
        <w:rFonts w:hint="eastAsia"/>
      </w:rPr>
      <w:t>哈尔滨工业大学（深圳）实验报告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2A3675" w14:textId="77777777" w:rsidR="002B354D" w:rsidRDefault="002B354D">
    <w:pPr>
      <w:pStyle w:val="a5"/>
    </w:pPr>
    <w:r>
      <w:rPr>
        <w:rFonts w:hint="eastAsia"/>
      </w:rPr>
      <w:t>哈尔滨工业大学（深圳）实验报告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001DF"/>
    <w:multiLevelType w:val="hybridMultilevel"/>
    <w:tmpl w:val="E4C87A26"/>
    <w:lvl w:ilvl="0" w:tplc="A31C16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D0A83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E8C302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326E8A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C66A7B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10AA70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B6A121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50230A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3E2CA1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180527AA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314187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296C1B"/>
    <w:multiLevelType w:val="hybridMultilevel"/>
    <w:tmpl w:val="95BCD694"/>
    <w:lvl w:ilvl="0" w:tplc="FFFFFFFF">
      <w:start w:val="1"/>
      <w:numFmt w:val="decimalEnclosedCircle"/>
      <w:lvlText w:val="%1"/>
      <w:lvlJc w:val="left"/>
      <w:pPr>
        <w:ind w:left="16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140" w:hanging="440"/>
      </w:pPr>
    </w:lvl>
    <w:lvl w:ilvl="2" w:tplc="FFFFFFFF" w:tentative="1">
      <w:start w:val="1"/>
      <w:numFmt w:val="lowerRoman"/>
      <w:lvlText w:val="%3."/>
      <w:lvlJc w:val="right"/>
      <w:pPr>
        <w:ind w:left="2580" w:hanging="440"/>
      </w:pPr>
    </w:lvl>
    <w:lvl w:ilvl="3" w:tplc="FFFFFFFF" w:tentative="1">
      <w:start w:val="1"/>
      <w:numFmt w:val="decimal"/>
      <w:lvlText w:val="%4."/>
      <w:lvlJc w:val="left"/>
      <w:pPr>
        <w:ind w:left="3020" w:hanging="440"/>
      </w:pPr>
    </w:lvl>
    <w:lvl w:ilvl="4" w:tplc="FFFFFFFF" w:tentative="1">
      <w:start w:val="1"/>
      <w:numFmt w:val="lowerLetter"/>
      <w:lvlText w:val="%5)"/>
      <w:lvlJc w:val="left"/>
      <w:pPr>
        <w:ind w:left="3460" w:hanging="440"/>
      </w:pPr>
    </w:lvl>
    <w:lvl w:ilvl="5" w:tplc="FFFFFFFF" w:tentative="1">
      <w:start w:val="1"/>
      <w:numFmt w:val="lowerRoman"/>
      <w:lvlText w:val="%6."/>
      <w:lvlJc w:val="right"/>
      <w:pPr>
        <w:ind w:left="3900" w:hanging="440"/>
      </w:pPr>
    </w:lvl>
    <w:lvl w:ilvl="6" w:tplc="FFFFFFFF" w:tentative="1">
      <w:start w:val="1"/>
      <w:numFmt w:val="decimal"/>
      <w:lvlText w:val="%7."/>
      <w:lvlJc w:val="left"/>
      <w:pPr>
        <w:ind w:left="4340" w:hanging="440"/>
      </w:pPr>
    </w:lvl>
    <w:lvl w:ilvl="7" w:tplc="FFFFFFFF" w:tentative="1">
      <w:start w:val="1"/>
      <w:numFmt w:val="lowerLetter"/>
      <w:lvlText w:val="%8)"/>
      <w:lvlJc w:val="left"/>
      <w:pPr>
        <w:ind w:left="4780" w:hanging="440"/>
      </w:pPr>
    </w:lvl>
    <w:lvl w:ilvl="8" w:tplc="FFFFFFFF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4" w15:restartNumberingAfterBreak="0">
    <w:nsid w:val="2DA30348"/>
    <w:multiLevelType w:val="hybridMultilevel"/>
    <w:tmpl w:val="FBCEBED4"/>
    <w:lvl w:ilvl="0" w:tplc="81C876B8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00B5715"/>
    <w:multiLevelType w:val="hybridMultilevel"/>
    <w:tmpl w:val="266EA456"/>
    <w:lvl w:ilvl="0" w:tplc="530EAA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FB0BF8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2B1AB4"/>
    <w:multiLevelType w:val="hybridMultilevel"/>
    <w:tmpl w:val="59849D10"/>
    <w:lvl w:ilvl="0" w:tplc="EAB6F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DAA3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9484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AA1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D456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24E8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DA1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6C3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6457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92E55E6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835A2B"/>
    <w:multiLevelType w:val="hybridMultilevel"/>
    <w:tmpl w:val="1612F236"/>
    <w:lvl w:ilvl="0" w:tplc="72EE9E4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20764D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5432EC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416549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C9093D"/>
    <w:multiLevelType w:val="multilevel"/>
    <w:tmpl w:val="48C9093D"/>
    <w:lvl w:ilvl="0">
      <w:start w:val="1"/>
      <w:numFmt w:val="decimal"/>
      <w:lvlText w:val="%1."/>
      <w:lvlJc w:val="left"/>
      <w:pPr>
        <w:ind w:left="842" w:hanging="420"/>
      </w:pPr>
    </w:lvl>
    <w:lvl w:ilvl="1">
      <w:start w:val="1"/>
      <w:numFmt w:val="lowerLetter"/>
      <w:lvlText w:val="%2)"/>
      <w:lvlJc w:val="left"/>
      <w:pPr>
        <w:ind w:left="1262" w:hanging="420"/>
      </w:pPr>
    </w:lvl>
    <w:lvl w:ilvl="2">
      <w:start w:val="1"/>
      <w:numFmt w:val="lowerRoman"/>
      <w:lvlText w:val="%3."/>
      <w:lvlJc w:val="right"/>
      <w:pPr>
        <w:ind w:left="1682" w:hanging="420"/>
      </w:pPr>
    </w:lvl>
    <w:lvl w:ilvl="3">
      <w:start w:val="1"/>
      <w:numFmt w:val="decimal"/>
      <w:lvlText w:val="%4."/>
      <w:lvlJc w:val="left"/>
      <w:pPr>
        <w:ind w:left="2102" w:hanging="420"/>
      </w:pPr>
    </w:lvl>
    <w:lvl w:ilvl="4">
      <w:start w:val="1"/>
      <w:numFmt w:val="lowerLetter"/>
      <w:lvlText w:val="%5)"/>
      <w:lvlJc w:val="left"/>
      <w:pPr>
        <w:ind w:left="2522" w:hanging="420"/>
      </w:pPr>
    </w:lvl>
    <w:lvl w:ilvl="5">
      <w:start w:val="1"/>
      <w:numFmt w:val="lowerRoman"/>
      <w:lvlText w:val="%6."/>
      <w:lvlJc w:val="right"/>
      <w:pPr>
        <w:ind w:left="2942" w:hanging="420"/>
      </w:pPr>
    </w:lvl>
    <w:lvl w:ilvl="6">
      <w:start w:val="1"/>
      <w:numFmt w:val="decimal"/>
      <w:lvlText w:val="%7."/>
      <w:lvlJc w:val="left"/>
      <w:pPr>
        <w:ind w:left="3362" w:hanging="420"/>
      </w:pPr>
    </w:lvl>
    <w:lvl w:ilvl="7">
      <w:start w:val="1"/>
      <w:numFmt w:val="lowerLetter"/>
      <w:lvlText w:val="%8)"/>
      <w:lvlJc w:val="left"/>
      <w:pPr>
        <w:ind w:left="3782" w:hanging="420"/>
      </w:pPr>
    </w:lvl>
    <w:lvl w:ilvl="8">
      <w:start w:val="1"/>
      <w:numFmt w:val="lowerRoman"/>
      <w:lvlText w:val="%9."/>
      <w:lvlJc w:val="right"/>
      <w:pPr>
        <w:ind w:left="4202" w:hanging="420"/>
      </w:pPr>
    </w:lvl>
  </w:abstractNum>
  <w:abstractNum w:abstractNumId="14" w15:restartNumberingAfterBreak="0">
    <w:nsid w:val="54587BB7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59461DF"/>
    <w:multiLevelType w:val="hybridMultilevel"/>
    <w:tmpl w:val="D876A548"/>
    <w:lvl w:ilvl="0" w:tplc="6BBA44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F6F5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62B7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10C2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F254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289E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86F6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40B3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C00D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51A6FC1"/>
    <w:multiLevelType w:val="hybridMultilevel"/>
    <w:tmpl w:val="01FC9FB8"/>
    <w:lvl w:ilvl="0" w:tplc="530EAA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83D4CC9"/>
    <w:multiLevelType w:val="hybridMultilevel"/>
    <w:tmpl w:val="E0D6FC36"/>
    <w:lvl w:ilvl="0" w:tplc="4352F0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E410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008F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2A33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685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1000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1A7C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469C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67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AAE5E99"/>
    <w:multiLevelType w:val="hybridMultilevel"/>
    <w:tmpl w:val="AA527B00"/>
    <w:lvl w:ilvl="0" w:tplc="5C7C64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0D30FA9"/>
    <w:multiLevelType w:val="hybridMultilevel"/>
    <w:tmpl w:val="0BAC4432"/>
    <w:lvl w:ilvl="0" w:tplc="0254BC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 w15:restartNumberingAfterBreak="0">
    <w:nsid w:val="76137D68"/>
    <w:multiLevelType w:val="multilevel"/>
    <w:tmpl w:val="76137D68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AB12ED0"/>
    <w:multiLevelType w:val="multilevel"/>
    <w:tmpl w:val="7AB12ED0"/>
    <w:lvl w:ilvl="0">
      <w:start w:val="2"/>
      <w:numFmt w:val="decimal"/>
      <w:lvlText w:val="%1."/>
      <w:lvlJc w:val="left"/>
      <w:pPr>
        <w:ind w:left="84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2" w:hanging="420"/>
      </w:pPr>
    </w:lvl>
    <w:lvl w:ilvl="2">
      <w:start w:val="1"/>
      <w:numFmt w:val="lowerRoman"/>
      <w:lvlText w:val="%3."/>
      <w:lvlJc w:val="right"/>
      <w:pPr>
        <w:ind w:left="1682" w:hanging="420"/>
      </w:pPr>
    </w:lvl>
    <w:lvl w:ilvl="3">
      <w:start w:val="1"/>
      <w:numFmt w:val="decimal"/>
      <w:lvlText w:val="%4."/>
      <w:lvlJc w:val="left"/>
      <w:pPr>
        <w:ind w:left="2102" w:hanging="420"/>
      </w:pPr>
    </w:lvl>
    <w:lvl w:ilvl="4">
      <w:start w:val="1"/>
      <w:numFmt w:val="lowerLetter"/>
      <w:lvlText w:val="%5)"/>
      <w:lvlJc w:val="left"/>
      <w:pPr>
        <w:ind w:left="2522" w:hanging="420"/>
      </w:pPr>
    </w:lvl>
    <w:lvl w:ilvl="5">
      <w:start w:val="1"/>
      <w:numFmt w:val="lowerRoman"/>
      <w:lvlText w:val="%6."/>
      <w:lvlJc w:val="right"/>
      <w:pPr>
        <w:ind w:left="2942" w:hanging="420"/>
      </w:pPr>
    </w:lvl>
    <w:lvl w:ilvl="6">
      <w:start w:val="1"/>
      <w:numFmt w:val="decimal"/>
      <w:lvlText w:val="%7."/>
      <w:lvlJc w:val="left"/>
      <w:pPr>
        <w:ind w:left="3362" w:hanging="420"/>
      </w:pPr>
    </w:lvl>
    <w:lvl w:ilvl="7">
      <w:start w:val="1"/>
      <w:numFmt w:val="lowerLetter"/>
      <w:lvlText w:val="%8)"/>
      <w:lvlJc w:val="left"/>
      <w:pPr>
        <w:ind w:left="3782" w:hanging="420"/>
      </w:pPr>
    </w:lvl>
    <w:lvl w:ilvl="8">
      <w:start w:val="1"/>
      <w:numFmt w:val="lowerRoman"/>
      <w:lvlText w:val="%9."/>
      <w:lvlJc w:val="right"/>
      <w:pPr>
        <w:ind w:left="4202" w:hanging="420"/>
      </w:pPr>
    </w:lvl>
  </w:abstractNum>
  <w:abstractNum w:abstractNumId="22" w15:restartNumberingAfterBreak="0">
    <w:nsid w:val="7E501171"/>
    <w:multiLevelType w:val="multilevel"/>
    <w:tmpl w:val="7BC269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7F984457"/>
    <w:multiLevelType w:val="multilevel"/>
    <w:tmpl w:val="7F984457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785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 w16cid:durableId="624195337">
    <w:abstractNumId w:val="14"/>
  </w:num>
  <w:num w:numId="2" w16cid:durableId="1757749547">
    <w:abstractNumId w:val="6"/>
  </w:num>
  <w:num w:numId="3" w16cid:durableId="486367106">
    <w:abstractNumId w:val="8"/>
  </w:num>
  <w:num w:numId="4" w16cid:durableId="767654373">
    <w:abstractNumId w:val="11"/>
  </w:num>
  <w:num w:numId="5" w16cid:durableId="1444354">
    <w:abstractNumId w:val="20"/>
  </w:num>
  <w:num w:numId="6" w16cid:durableId="64496948">
    <w:abstractNumId w:val="12"/>
  </w:num>
  <w:num w:numId="7" w16cid:durableId="218900660">
    <w:abstractNumId w:val="1"/>
  </w:num>
  <w:num w:numId="8" w16cid:durableId="1417021726">
    <w:abstractNumId w:val="19"/>
  </w:num>
  <w:num w:numId="9" w16cid:durableId="454519493">
    <w:abstractNumId w:val="2"/>
  </w:num>
  <w:num w:numId="10" w16cid:durableId="43912158">
    <w:abstractNumId w:val="10"/>
  </w:num>
  <w:num w:numId="11" w16cid:durableId="997733546">
    <w:abstractNumId w:val="9"/>
  </w:num>
  <w:num w:numId="12" w16cid:durableId="941886190">
    <w:abstractNumId w:val="13"/>
  </w:num>
  <w:num w:numId="13" w16cid:durableId="1116294017">
    <w:abstractNumId w:val="23"/>
  </w:num>
  <w:num w:numId="14" w16cid:durableId="1701975118">
    <w:abstractNumId w:val="21"/>
  </w:num>
  <w:num w:numId="15" w16cid:durableId="290598385">
    <w:abstractNumId w:val="22"/>
  </w:num>
  <w:num w:numId="16" w16cid:durableId="626396758">
    <w:abstractNumId w:val="18"/>
  </w:num>
  <w:num w:numId="17" w16cid:durableId="1908417993">
    <w:abstractNumId w:val="4"/>
  </w:num>
  <w:num w:numId="18" w16cid:durableId="1174760461">
    <w:abstractNumId w:val="17"/>
  </w:num>
  <w:num w:numId="19" w16cid:durableId="734284692">
    <w:abstractNumId w:val="5"/>
  </w:num>
  <w:num w:numId="20" w16cid:durableId="282468373">
    <w:abstractNumId w:val="7"/>
  </w:num>
  <w:num w:numId="21" w16cid:durableId="1666207289">
    <w:abstractNumId w:val="0"/>
  </w:num>
  <w:num w:numId="22" w16cid:durableId="2008362785">
    <w:abstractNumId w:val="15"/>
  </w:num>
  <w:num w:numId="23" w16cid:durableId="1623223182">
    <w:abstractNumId w:val="16"/>
  </w:num>
  <w:num w:numId="24" w16cid:durableId="6141431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7CCB"/>
    <w:rsid w:val="00010B69"/>
    <w:rsid w:val="00012ACB"/>
    <w:rsid w:val="0001666E"/>
    <w:rsid w:val="00025C74"/>
    <w:rsid w:val="00026B45"/>
    <w:rsid w:val="00032A48"/>
    <w:rsid w:val="000378F8"/>
    <w:rsid w:val="000459B8"/>
    <w:rsid w:val="000513E4"/>
    <w:rsid w:val="00060289"/>
    <w:rsid w:val="00085BFF"/>
    <w:rsid w:val="000935B4"/>
    <w:rsid w:val="000A1FE9"/>
    <w:rsid w:val="000C3172"/>
    <w:rsid w:val="000D3FE1"/>
    <w:rsid w:val="000E2F99"/>
    <w:rsid w:val="000F3FCB"/>
    <w:rsid w:val="000F569E"/>
    <w:rsid w:val="0010052E"/>
    <w:rsid w:val="00106817"/>
    <w:rsid w:val="00117C4F"/>
    <w:rsid w:val="001425DE"/>
    <w:rsid w:val="001500C3"/>
    <w:rsid w:val="001563D8"/>
    <w:rsid w:val="0017206B"/>
    <w:rsid w:val="00181766"/>
    <w:rsid w:val="001C03EC"/>
    <w:rsid w:val="001C3A76"/>
    <w:rsid w:val="001D4A94"/>
    <w:rsid w:val="001D7B6B"/>
    <w:rsid w:val="001E470E"/>
    <w:rsid w:val="001E6D47"/>
    <w:rsid w:val="001E76A6"/>
    <w:rsid w:val="0021694B"/>
    <w:rsid w:val="00221B42"/>
    <w:rsid w:val="00224AA3"/>
    <w:rsid w:val="00247015"/>
    <w:rsid w:val="00256230"/>
    <w:rsid w:val="002608D5"/>
    <w:rsid w:val="00261FDE"/>
    <w:rsid w:val="00281B06"/>
    <w:rsid w:val="002923E0"/>
    <w:rsid w:val="00297EC3"/>
    <w:rsid w:val="002A3019"/>
    <w:rsid w:val="002B354D"/>
    <w:rsid w:val="002D1E9D"/>
    <w:rsid w:val="002D2D37"/>
    <w:rsid w:val="002E43F7"/>
    <w:rsid w:val="002E4404"/>
    <w:rsid w:val="002F12EF"/>
    <w:rsid w:val="002F5A1A"/>
    <w:rsid w:val="002F6534"/>
    <w:rsid w:val="00301199"/>
    <w:rsid w:val="003029DD"/>
    <w:rsid w:val="00306B6F"/>
    <w:rsid w:val="003166D0"/>
    <w:rsid w:val="00317E09"/>
    <w:rsid w:val="003206B9"/>
    <w:rsid w:val="0032128C"/>
    <w:rsid w:val="00321AE3"/>
    <w:rsid w:val="00327D4C"/>
    <w:rsid w:val="00332702"/>
    <w:rsid w:val="00344545"/>
    <w:rsid w:val="003533B7"/>
    <w:rsid w:val="003567A7"/>
    <w:rsid w:val="00361C34"/>
    <w:rsid w:val="0037087D"/>
    <w:rsid w:val="00383288"/>
    <w:rsid w:val="0038539F"/>
    <w:rsid w:val="003873B7"/>
    <w:rsid w:val="003A44DE"/>
    <w:rsid w:val="003A6180"/>
    <w:rsid w:val="003B7055"/>
    <w:rsid w:val="003D02FA"/>
    <w:rsid w:val="003D7851"/>
    <w:rsid w:val="003E5FE8"/>
    <w:rsid w:val="003F78DF"/>
    <w:rsid w:val="00400ACC"/>
    <w:rsid w:val="004156FF"/>
    <w:rsid w:val="00415D29"/>
    <w:rsid w:val="00416F77"/>
    <w:rsid w:val="00435D3F"/>
    <w:rsid w:val="00445FA3"/>
    <w:rsid w:val="004544B1"/>
    <w:rsid w:val="00456D25"/>
    <w:rsid w:val="004578FA"/>
    <w:rsid w:val="004700A0"/>
    <w:rsid w:val="004C0123"/>
    <w:rsid w:val="004C571D"/>
    <w:rsid w:val="004D35A1"/>
    <w:rsid w:val="004E2DAA"/>
    <w:rsid w:val="0050098D"/>
    <w:rsid w:val="00514B77"/>
    <w:rsid w:val="00526D1A"/>
    <w:rsid w:val="00530D23"/>
    <w:rsid w:val="005327EC"/>
    <w:rsid w:val="00546B0B"/>
    <w:rsid w:val="005479E0"/>
    <w:rsid w:val="00557985"/>
    <w:rsid w:val="00563EE8"/>
    <w:rsid w:val="005B41C4"/>
    <w:rsid w:val="005B706E"/>
    <w:rsid w:val="005C066B"/>
    <w:rsid w:val="005C4DEF"/>
    <w:rsid w:val="005C5A16"/>
    <w:rsid w:val="005D136F"/>
    <w:rsid w:val="005E78CA"/>
    <w:rsid w:val="006121C8"/>
    <w:rsid w:val="00635361"/>
    <w:rsid w:val="00645110"/>
    <w:rsid w:val="00653E08"/>
    <w:rsid w:val="00661328"/>
    <w:rsid w:val="00661AEA"/>
    <w:rsid w:val="006719CA"/>
    <w:rsid w:val="006A2AF1"/>
    <w:rsid w:val="006B61EE"/>
    <w:rsid w:val="006B763D"/>
    <w:rsid w:val="006C2163"/>
    <w:rsid w:val="006C3669"/>
    <w:rsid w:val="006C42F0"/>
    <w:rsid w:val="006C4A2D"/>
    <w:rsid w:val="006D1F33"/>
    <w:rsid w:val="006E3F5F"/>
    <w:rsid w:val="006E65F5"/>
    <w:rsid w:val="00700282"/>
    <w:rsid w:val="00712E26"/>
    <w:rsid w:val="00714C63"/>
    <w:rsid w:val="0076051A"/>
    <w:rsid w:val="00762A35"/>
    <w:rsid w:val="00772255"/>
    <w:rsid w:val="00791089"/>
    <w:rsid w:val="00796561"/>
    <w:rsid w:val="007A28E5"/>
    <w:rsid w:val="007A38DF"/>
    <w:rsid w:val="007A6629"/>
    <w:rsid w:val="007C12BF"/>
    <w:rsid w:val="007C3C5E"/>
    <w:rsid w:val="007C6BDC"/>
    <w:rsid w:val="007D6ADF"/>
    <w:rsid w:val="007E08B7"/>
    <w:rsid w:val="007E13B9"/>
    <w:rsid w:val="007F293C"/>
    <w:rsid w:val="007F4E03"/>
    <w:rsid w:val="00802EF7"/>
    <w:rsid w:val="008321AC"/>
    <w:rsid w:val="008331ED"/>
    <w:rsid w:val="00841D3D"/>
    <w:rsid w:val="0085432B"/>
    <w:rsid w:val="0085724A"/>
    <w:rsid w:val="00857B61"/>
    <w:rsid w:val="00857D17"/>
    <w:rsid w:val="00861652"/>
    <w:rsid w:val="008720D6"/>
    <w:rsid w:val="00875DB0"/>
    <w:rsid w:val="00880B55"/>
    <w:rsid w:val="00881DDB"/>
    <w:rsid w:val="008826EA"/>
    <w:rsid w:val="00883178"/>
    <w:rsid w:val="00891A19"/>
    <w:rsid w:val="0089320A"/>
    <w:rsid w:val="008A556D"/>
    <w:rsid w:val="008A7C3E"/>
    <w:rsid w:val="008C2B8A"/>
    <w:rsid w:val="009009ED"/>
    <w:rsid w:val="00902D79"/>
    <w:rsid w:val="00913C05"/>
    <w:rsid w:val="00922E78"/>
    <w:rsid w:val="00943D82"/>
    <w:rsid w:val="00953FCB"/>
    <w:rsid w:val="00990DDB"/>
    <w:rsid w:val="009A528B"/>
    <w:rsid w:val="009A71DF"/>
    <w:rsid w:val="009B4784"/>
    <w:rsid w:val="009B4BE3"/>
    <w:rsid w:val="009B793A"/>
    <w:rsid w:val="009E3CF2"/>
    <w:rsid w:val="009F297C"/>
    <w:rsid w:val="009F5EF2"/>
    <w:rsid w:val="00A06BC7"/>
    <w:rsid w:val="00A13777"/>
    <w:rsid w:val="00A141E9"/>
    <w:rsid w:val="00A23803"/>
    <w:rsid w:val="00A243C3"/>
    <w:rsid w:val="00A24A14"/>
    <w:rsid w:val="00A24C45"/>
    <w:rsid w:val="00A30FD6"/>
    <w:rsid w:val="00A43C32"/>
    <w:rsid w:val="00A7374A"/>
    <w:rsid w:val="00A85D1E"/>
    <w:rsid w:val="00A86536"/>
    <w:rsid w:val="00A9051E"/>
    <w:rsid w:val="00AA433C"/>
    <w:rsid w:val="00AA5E88"/>
    <w:rsid w:val="00AB22DC"/>
    <w:rsid w:val="00AE1B7F"/>
    <w:rsid w:val="00AE6B0F"/>
    <w:rsid w:val="00B02414"/>
    <w:rsid w:val="00B4135A"/>
    <w:rsid w:val="00B44A3B"/>
    <w:rsid w:val="00B5247C"/>
    <w:rsid w:val="00B53349"/>
    <w:rsid w:val="00B71E75"/>
    <w:rsid w:val="00B8035A"/>
    <w:rsid w:val="00B94716"/>
    <w:rsid w:val="00BA5386"/>
    <w:rsid w:val="00BB0451"/>
    <w:rsid w:val="00BB585A"/>
    <w:rsid w:val="00BD2767"/>
    <w:rsid w:val="00BD3C77"/>
    <w:rsid w:val="00BD4893"/>
    <w:rsid w:val="00BD55D4"/>
    <w:rsid w:val="00BD7191"/>
    <w:rsid w:val="00BD7CCB"/>
    <w:rsid w:val="00BE0359"/>
    <w:rsid w:val="00BE2CD3"/>
    <w:rsid w:val="00BE7F8E"/>
    <w:rsid w:val="00C007A1"/>
    <w:rsid w:val="00C00A10"/>
    <w:rsid w:val="00C10B66"/>
    <w:rsid w:val="00C1227A"/>
    <w:rsid w:val="00C134CB"/>
    <w:rsid w:val="00C16B8F"/>
    <w:rsid w:val="00C21EF9"/>
    <w:rsid w:val="00C50240"/>
    <w:rsid w:val="00C65652"/>
    <w:rsid w:val="00C80D90"/>
    <w:rsid w:val="00C82A7E"/>
    <w:rsid w:val="00CD253B"/>
    <w:rsid w:val="00CD3B06"/>
    <w:rsid w:val="00CD669B"/>
    <w:rsid w:val="00CF7B4D"/>
    <w:rsid w:val="00D00871"/>
    <w:rsid w:val="00D03DD2"/>
    <w:rsid w:val="00D06A7E"/>
    <w:rsid w:val="00D30711"/>
    <w:rsid w:val="00D51423"/>
    <w:rsid w:val="00D62249"/>
    <w:rsid w:val="00D665A1"/>
    <w:rsid w:val="00D80B99"/>
    <w:rsid w:val="00D86290"/>
    <w:rsid w:val="00D9097D"/>
    <w:rsid w:val="00D93CEA"/>
    <w:rsid w:val="00D95F24"/>
    <w:rsid w:val="00DC1E0B"/>
    <w:rsid w:val="00DD0F78"/>
    <w:rsid w:val="00DE390A"/>
    <w:rsid w:val="00E20D36"/>
    <w:rsid w:val="00E268BA"/>
    <w:rsid w:val="00E40DE4"/>
    <w:rsid w:val="00E45019"/>
    <w:rsid w:val="00E46425"/>
    <w:rsid w:val="00E473F0"/>
    <w:rsid w:val="00E47824"/>
    <w:rsid w:val="00E5692C"/>
    <w:rsid w:val="00E61214"/>
    <w:rsid w:val="00E61AD9"/>
    <w:rsid w:val="00E862D6"/>
    <w:rsid w:val="00E93BF6"/>
    <w:rsid w:val="00E93D6A"/>
    <w:rsid w:val="00EA5ED6"/>
    <w:rsid w:val="00EA7746"/>
    <w:rsid w:val="00EB73BC"/>
    <w:rsid w:val="00EE27E3"/>
    <w:rsid w:val="00EE595F"/>
    <w:rsid w:val="00EF07AE"/>
    <w:rsid w:val="00EF797E"/>
    <w:rsid w:val="00F14063"/>
    <w:rsid w:val="00F270A7"/>
    <w:rsid w:val="00F36BBA"/>
    <w:rsid w:val="00F43531"/>
    <w:rsid w:val="00F60D03"/>
    <w:rsid w:val="00F71BEF"/>
    <w:rsid w:val="00F836B7"/>
    <w:rsid w:val="00F90B19"/>
    <w:rsid w:val="00F96A41"/>
    <w:rsid w:val="00FA2266"/>
    <w:rsid w:val="00FA3FA0"/>
    <w:rsid w:val="00FA5F99"/>
    <w:rsid w:val="00FA6FF3"/>
    <w:rsid w:val="00FC0871"/>
    <w:rsid w:val="00FD0480"/>
    <w:rsid w:val="00FD24F6"/>
    <w:rsid w:val="00FD412F"/>
    <w:rsid w:val="00FD6013"/>
    <w:rsid w:val="00FF640F"/>
    <w:rsid w:val="00FF68CB"/>
    <w:rsid w:val="00FF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60856A5F"/>
  <w15:docId w15:val="{545AC9EB-EB7F-4F32-BD12-CFDEC2E4B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A6FF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FA6FF3"/>
    <w:pPr>
      <w:spacing w:after="120"/>
    </w:pPr>
  </w:style>
  <w:style w:type="paragraph" w:styleId="a4">
    <w:name w:val="Body Text First Indent"/>
    <w:basedOn w:val="a3"/>
    <w:rsid w:val="00FA6FF3"/>
    <w:pPr>
      <w:spacing w:line="320" w:lineRule="atLeast"/>
      <w:ind w:firstLine="420"/>
    </w:pPr>
    <w:rPr>
      <w:szCs w:val="20"/>
    </w:rPr>
  </w:style>
  <w:style w:type="paragraph" w:styleId="a5">
    <w:name w:val="header"/>
    <w:basedOn w:val="a"/>
    <w:rsid w:val="00FA6F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7"/>
    <w:uiPriority w:val="99"/>
    <w:rsid w:val="00FA6F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FA6FF3"/>
  </w:style>
  <w:style w:type="paragraph" w:styleId="a9">
    <w:name w:val="Document Map"/>
    <w:basedOn w:val="a"/>
    <w:link w:val="aa"/>
    <w:rsid w:val="007F293C"/>
    <w:rPr>
      <w:rFonts w:ascii="宋体"/>
      <w:sz w:val="18"/>
      <w:szCs w:val="18"/>
    </w:rPr>
  </w:style>
  <w:style w:type="character" w:customStyle="1" w:styleId="aa">
    <w:name w:val="文档结构图 字符"/>
    <w:link w:val="a9"/>
    <w:rsid w:val="007F293C"/>
    <w:rPr>
      <w:rFonts w:ascii="宋体"/>
      <w:kern w:val="2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A23803"/>
    <w:pPr>
      <w:spacing w:before="240" w:after="240" w:line="360" w:lineRule="auto"/>
      <w:jc w:val="center"/>
      <w:outlineLvl w:val="0"/>
    </w:pPr>
    <w:rPr>
      <w:rFonts w:eastAsia="黑体"/>
      <w:b/>
      <w:bCs/>
      <w:color w:val="000000"/>
      <w:sz w:val="44"/>
      <w:szCs w:val="32"/>
    </w:rPr>
  </w:style>
  <w:style w:type="character" w:customStyle="1" w:styleId="ac">
    <w:name w:val="标题 字符"/>
    <w:link w:val="ab"/>
    <w:uiPriority w:val="10"/>
    <w:rsid w:val="00A23803"/>
    <w:rPr>
      <w:rFonts w:eastAsia="黑体" w:cs="Times New Roman"/>
      <w:b/>
      <w:bCs/>
      <w:color w:val="000000"/>
      <w:kern w:val="2"/>
      <w:sz w:val="44"/>
      <w:szCs w:val="32"/>
    </w:rPr>
  </w:style>
  <w:style w:type="character" w:customStyle="1" w:styleId="a7">
    <w:name w:val="页脚 字符"/>
    <w:basedOn w:val="a0"/>
    <w:link w:val="a6"/>
    <w:uiPriority w:val="99"/>
    <w:rsid w:val="00FA2266"/>
    <w:rPr>
      <w:kern w:val="2"/>
      <w:sz w:val="18"/>
      <w:szCs w:val="18"/>
    </w:rPr>
  </w:style>
  <w:style w:type="paragraph" w:styleId="ad">
    <w:name w:val="List Paragraph"/>
    <w:basedOn w:val="a"/>
    <w:uiPriority w:val="34"/>
    <w:qFormat/>
    <w:rsid w:val="00D62249"/>
    <w:pPr>
      <w:ind w:firstLineChars="200" w:firstLine="420"/>
    </w:pPr>
    <w:rPr>
      <w:rFonts w:ascii="宋体" w:hAnsi="华文中宋"/>
      <w:sz w:val="24"/>
      <w:szCs w:val="84"/>
    </w:rPr>
  </w:style>
  <w:style w:type="table" w:styleId="ae">
    <w:name w:val="Table Grid"/>
    <w:basedOn w:val="a1"/>
    <w:uiPriority w:val="39"/>
    <w:qFormat/>
    <w:rsid w:val="00C1227A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rsid w:val="00C1227A"/>
    <w:rPr>
      <w:sz w:val="18"/>
      <w:szCs w:val="18"/>
    </w:rPr>
  </w:style>
  <w:style w:type="character" w:customStyle="1" w:styleId="af0">
    <w:name w:val="批注框文本 字符"/>
    <w:basedOn w:val="a0"/>
    <w:link w:val="af"/>
    <w:rsid w:val="00C1227A"/>
    <w:rPr>
      <w:kern w:val="2"/>
      <w:sz w:val="18"/>
      <w:szCs w:val="18"/>
    </w:rPr>
  </w:style>
  <w:style w:type="paragraph" w:customStyle="1" w:styleId="af1">
    <w:name w:val="正文慧创"/>
    <w:basedOn w:val="a"/>
    <w:link w:val="af2"/>
    <w:autoRedefine/>
    <w:qFormat/>
    <w:rsid w:val="00653E08"/>
    <w:pPr>
      <w:spacing w:beforeLines="50" w:before="156" w:afterLines="50" w:after="156" w:line="300" w:lineRule="auto"/>
      <w:ind w:firstLineChars="200" w:firstLine="420"/>
    </w:pPr>
    <w:rPr>
      <w:rFonts w:ascii="Arial" w:hAnsi="Arial" w:cstheme="minorBidi"/>
      <w:szCs w:val="21"/>
    </w:rPr>
  </w:style>
  <w:style w:type="character" w:customStyle="1" w:styleId="af2">
    <w:name w:val="正文慧创 字符"/>
    <w:basedOn w:val="a0"/>
    <w:link w:val="af1"/>
    <w:qFormat/>
    <w:rsid w:val="00653E08"/>
    <w:rPr>
      <w:rFonts w:ascii="Arial" w:hAnsi="Arial" w:cstheme="minorBidi"/>
      <w:kern w:val="2"/>
      <w:sz w:val="21"/>
      <w:szCs w:val="21"/>
    </w:rPr>
  </w:style>
  <w:style w:type="paragraph" w:styleId="af3">
    <w:name w:val="Normal (Web)"/>
    <w:basedOn w:val="a"/>
    <w:uiPriority w:val="99"/>
    <w:semiHidden/>
    <w:unhideWhenUsed/>
    <w:rsid w:val="008826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3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06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291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16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2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4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8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98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128</Words>
  <Characters>730</Characters>
  <Application>Microsoft Office Word</Application>
  <DocSecurity>0</DocSecurity>
  <Lines>6</Lines>
  <Paragraphs>1</Paragraphs>
  <ScaleCrop>false</ScaleCrop>
  <Company>ChinaRen</Company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机械学基础课程设计</dc:title>
  <dc:creator>lihuipeng</dc:creator>
  <cp:lastModifiedBy>Oliver Wu</cp:lastModifiedBy>
  <cp:revision>25</cp:revision>
  <cp:lastPrinted>2020-06-18T08:53:00Z</cp:lastPrinted>
  <dcterms:created xsi:type="dcterms:W3CDTF">2023-03-23T09:01:00Z</dcterms:created>
  <dcterms:modified xsi:type="dcterms:W3CDTF">2024-11-16T06:21:00Z</dcterms:modified>
</cp:coreProperties>
</file>