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D4215" w14:textId="23D6FFDB" w:rsidR="00D7121E" w:rsidRPr="00761E10" w:rsidRDefault="00D7121E" w:rsidP="0030496F">
      <w:pPr>
        <w:pStyle w:val="a7"/>
        <w:numPr>
          <w:ilvl w:val="0"/>
          <w:numId w:val="1"/>
        </w:numPr>
        <w:ind w:firstLineChars="0"/>
        <w:rPr>
          <w:rFonts w:hint="eastAsia"/>
          <w:b/>
          <w:bCs/>
        </w:rPr>
      </w:pPr>
      <w:r w:rsidRPr="00761E10">
        <w:rPr>
          <w:rFonts w:hint="eastAsia"/>
          <w:b/>
          <w:bCs/>
        </w:rPr>
        <w:t>在流水线操作中可以无限的划分流程，而无限的提高效率吗</w:t>
      </w:r>
    </w:p>
    <w:p w14:paraId="33A98CBE" w14:textId="15094C40" w:rsidR="00D7121E" w:rsidRPr="00B86D12" w:rsidRDefault="0030496F" w:rsidP="00B86D12">
      <w:pPr>
        <w:pStyle w:val="a8"/>
        <w:rPr>
          <w:rFonts w:asciiTheme="minorHAnsi" w:eastAsiaTheme="minorEastAsia" w:hAnsiTheme="minorHAnsi" w:cstheme="minorBidi" w:hint="eastAsia"/>
          <w:kern w:val="2"/>
          <w:sz w:val="21"/>
          <w:szCs w:val="22"/>
        </w:rPr>
      </w:pPr>
      <w:r w:rsidRPr="0030496F">
        <w:rPr>
          <w:rFonts w:asciiTheme="minorHAnsi" w:eastAsiaTheme="minorEastAsia" w:hAnsiTheme="minorHAnsi" w:cstheme="minorBidi"/>
          <w:kern w:val="2"/>
          <w:sz w:val="21"/>
          <w:szCs w:val="22"/>
        </w:rPr>
        <w:t>在流水线操作中，通过增加流水段数可以提高效率，但是无法无限地划分流程。这是因为增加流水段数会导致流水线的延迟增加，从而使得流水线的吞吐量受到限制。另外，流水线划分得过细也会导致流水线的效率下降，因为过多的流水段会导致流水线的各个阶段之间的控制逻辑变得更加复杂，从而导致延迟增加，进而影响流水线的性能。因此，在设计流水线时，需要权衡流水段数和延迟之间的关系，以达到最优的性能。</w:t>
      </w:r>
    </w:p>
    <w:p w14:paraId="4C7E5E75" w14:textId="77777777" w:rsidR="00D7121E" w:rsidRDefault="00D7121E" w:rsidP="00D7121E">
      <w:pPr>
        <w:rPr>
          <w:rFonts w:hint="eastAsia"/>
        </w:rPr>
      </w:pPr>
    </w:p>
    <w:p w14:paraId="3FDA5F49" w14:textId="1DD7896C" w:rsidR="00417134" w:rsidRPr="00761E10" w:rsidRDefault="00417134" w:rsidP="00417134">
      <w:pPr>
        <w:pStyle w:val="a7"/>
        <w:numPr>
          <w:ilvl w:val="0"/>
          <w:numId w:val="1"/>
        </w:numPr>
        <w:ind w:firstLineChars="0"/>
        <w:rPr>
          <w:rFonts w:hint="eastAsia"/>
          <w:b/>
          <w:bCs/>
        </w:rPr>
      </w:pPr>
      <w:r w:rsidRPr="00761E10">
        <w:rPr>
          <w:rFonts w:hint="eastAsia"/>
          <w:b/>
          <w:bCs/>
          <w:lang w:val="en-AU"/>
        </w:rPr>
        <w:t>你偏向于传统C代码访问寄存器的方法还是结构化的寄存器访问方法？请简述原因</w:t>
      </w:r>
    </w:p>
    <w:p w14:paraId="55357F32" w14:textId="77777777" w:rsidR="00761E10" w:rsidRDefault="00761E10" w:rsidP="00761E10">
      <w:pPr>
        <w:pStyle w:val="a8"/>
        <w:rPr>
          <w:rFonts w:asciiTheme="minorHAnsi" w:eastAsiaTheme="minorEastAsia" w:hAnsiTheme="minorHAnsi" w:cstheme="minorBidi"/>
          <w:kern w:val="2"/>
          <w:sz w:val="21"/>
          <w:szCs w:val="22"/>
        </w:rPr>
      </w:pPr>
      <w:r w:rsidRPr="00761E10">
        <w:rPr>
          <w:rFonts w:asciiTheme="minorHAnsi" w:eastAsiaTheme="minorEastAsia" w:hAnsiTheme="minorHAnsi" w:cstheme="minorBidi"/>
          <w:kern w:val="2"/>
          <w:sz w:val="21"/>
          <w:szCs w:val="22"/>
        </w:rPr>
        <w:t>传统的C代码访问寄存器的方法是直接使用寄存器名作为变量名，在代码中直接对该变量进行读写操作。这种方法简单明了，代码量较少，对于简单的操作来说是很方便的。但是，由于直接使用寄存器名会使代码的可读性和可维护性变得较差，因为难以理解变量的含义以及变量与寄存器之间的映射关系。此外，这种方法对于多个寄存器的读写操作来说比较繁琐，需要逐个对每个寄存器进行操作，容易出现错误。</w:t>
      </w:r>
    </w:p>
    <w:p w14:paraId="2C40EDBB" w14:textId="0B97AF87" w:rsidR="00761E10" w:rsidRDefault="00761E10" w:rsidP="00761E10">
      <w:pPr>
        <w:pStyle w:val="a8"/>
        <w:rPr>
          <w:rFonts w:asciiTheme="minorHAnsi" w:eastAsiaTheme="minorEastAsia" w:hAnsiTheme="minorHAnsi" w:cstheme="minorBidi"/>
          <w:kern w:val="2"/>
          <w:sz w:val="21"/>
          <w:szCs w:val="22"/>
        </w:rPr>
      </w:pPr>
      <w:r w:rsidRPr="00761E10">
        <w:rPr>
          <w:rFonts w:asciiTheme="minorHAnsi" w:eastAsiaTheme="minorEastAsia" w:hAnsiTheme="minorHAnsi" w:cstheme="minorBidi"/>
          <w:kern w:val="2"/>
          <w:sz w:val="21"/>
          <w:szCs w:val="22"/>
        </w:rPr>
        <w:t>结构化的寄存器访问方法则将每个寄存器封装成一个结构体，并使用该结构体作为一个整体来访问寄存器。这种方法虽然代码相对较长，但是结构体中的成员变量都有明确的含义，能够提高代码的可读性和可维护性。同时，结构化访问方法也方便了对多个寄存器的读写操作，可以一次性对整个结构体进行操作，减少了出错的可能性。</w:t>
      </w:r>
    </w:p>
    <w:p w14:paraId="0A1BA641" w14:textId="40F5AED5" w:rsidR="00761E10" w:rsidRPr="00761E10" w:rsidRDefault="00761E10" w:rsidP="00761E10">
      <w:pPr>
        <w:pStyle w:val="a8"/>
        <w:rPr>
          <w:rFonts w:asciiTheme="minorHAnsi" w:eastAsiaTheme="minorEastAsia" w:hAnsiTheme="minorHAnsi" w:cstheme="minorBidi"/>
          <w:kern w:val="2"/>
          <w:sz w:val="21"/>
          <w:szCs w:val="22"/>
        </w:rPr>
      </w:pPr>
      <w:r w:rsidRPr="00761E10">
        <w:rPr>
          <w:rFonts w:asciiTheme="minorHAnsi" w:eastAsiaTheme="minorEastAsia" w:hAnsiTheme="minorHAnsi" w:cstheme="minorBidi"/>
          <w:kern w:val="2"/>
          <w:sz w:val="21"/>
          <w:szCs w:val="22"/>
        </w:rPr>
        <w:t>综上所述，传统C代码访问寄存器的方法对于简单的操作来说很方便，但在复杂的应用中，结构化的寄存器访问方法能够提高代码的可读性、可维护性和可靠性。</w:t>
      </w:r>
    </w:p>
    <w:p w14:paraId="0353D145" w14:textId="77777777" w:rsidR="00417134" w:rsidRDefault="00417134" w:rsidP="00417134">
      <w:pPr>
        <w:rPr>
          <w:rFonts w:hint="eastAsia"/>
        </w:rPr>
      </w:pPr>
    </w:p>
    <w:p w14:paraId="4D82655D" w14:textId="528C8395" w:rsidR="00417134" w:rsidRPr="009C5CF0" w:rsidRDefault="00417134" w:rsidP="00417134">
      <w:pPr>
        <w:pStyle w:val="a7"/>
        <w:numPr>
          <w:ilvl w:val="0"/>
          <w:numId w:val="1"/>
        </w:numPr>
        <w:ind w:firstLineChars="0"/>
        <w:rPr>
          <w:b/>
          <w:bCs/>
        </w:rPr>
      </w:pPr>
      <w:r w:rsidRPr="009C5CF0">
        <w:rPr>
          <w:rFonts w:hint="eastAsia"/>
          <w:b/>
          <w:bCs/>
        </w:rPr>
        <w:t>在实际应用中I</w:t>
      </w:r>
      <w:r w:rsidRPr="009C5CF0">
        <w:rPr>
          <w:b/>
          <w:bCs/>
        </w:rPr>
        <w:t>EEE754</w:t>
      </w:r>
      <w:r w:rsidRPr="009C5CF0">
        <w:rPr>
          <w:rFonts w:hint="eastAsia"/>
          <w:b/>
          <w:bCs/>
        </w:rPr>
        <w:t>单精度浮点和</w:t>
      </w:r>
      <w:proofErr w:type="spellStart"/>
      <w:r w:rsidRPr="009C5CF0">
        <w:rPr>
          <w:rFonts w:hint="eastAsia"/>
          <w:b/>
          <w:bCs/>
        </w:rPr>
        <w:t>I</w:t>
      </w:r>
      <w:r w:rsidRPr="009C5CF0">
        <w:rPr>
          <w:b/>
          <w:bCs/>
        </w:rPr>
        <w:t>Q</w:t>
      </w:r>
      <w:r w:rsidRPr="009C5CF0">
        <w:rPr>
          <w:rFonts w:hint="eastAsia"/>
          <w:b/>
          <w:bCs/>
        </w:rPr>
        <w:t>math</w:t>
      </w:r>
      <w:proofErr w:type="spellEnd"/>
      <w:r w:rsidRPr="009C5CF0">
        <w:rPr>
          <w:rFonts w:hint="eastAsia"/>
          <w:b/>
          <w:bCs/>
        </w:rPr>
        <w:t>都可以满足我们对运算的要求，你更倾向于哪一种？请简述原因</w:t>
      </w:r>
    </w:p>
    <w:p w14:paraId="41A2B833" w14:textId="03964D81" w:rsidR="006F3AE7" w:rsidRPr="006F3AE7" w:rsidRDefault="006F3AE7" w:rsidP="006F3AE7">
      <w:pPr>
        <w:pStyle w:val="a8"/>
        <w:rPr>
          <w:rFonts w:asciiTheme="minorHAnsi" w:eastAsiaTheme="minorEastAsia" w:hAnsiTheme="minorHAnsi" w:cstheme="minorBidi"/>
          <w:kern w:val="2"/>
          <w:sz w:val="21"/>
          <w:szCs w:val="22"/>
        </w:rPr>
      </w:pPr>
      <w:r w:rsidRPr="006F3AE7">
        <w:rPr>
          <w:rFonts w:asciiTheme="minorHAnsi" w:eastAsiaTheme="minorEastAsia" w:hAnsiTheme="minorHAnsi" w:cstheme="minorBidi"/>
          <w:kern w:val="2"/>
          <w:sz w:val="21"/>
          <w:szCs w:val="22"/>
        </w:rPr>
        <w:t>如果应用场景需要高精度的计算，例如信号处理、控制系统或科学计算等，则建议使用IEEE754单精度浮点。IEEE754浮点运算具有较高的精度，能够支持更广泛的数值范围，并且有成熟的浮点库可以使用。但是，由于浮点运算的复杂度较高，计算速度可能较慢，而且代码大小较大。</w:t>
      </w:r>
    </w:p>
    <w:p w14:paraId="1A815193" w14:textId="77777777" w:rsidR="006F3AE7" w:rsidRPr="006F3AE7" w:rsidRDefault="006F3AE7" w:rsidP="006F3AE7">
      <w:pPr>
        <w:pStyle w:val="a8"/>
        <w:rPr>
          <w:rFonts w:asciiTheme="minorHAnsi" w:eastAsiaTheme="minorEastAsia" w:hAnsiTheme="minorHAnsi" w:cstheme="minorBidi"/>
          <w:kern w:val="2"/>
          <w:sz w:val="21"/>
          <w:szCs w:val="22"/>
        </w:rPr>
      </w:pPr>
      <w:r w:rsidRPr="006F3AE7">
        <w:rPr>
          <w:rFonts w:asciiTheme="minorHAnsi" w:eastAsiaTheme="minorEastAsia" w:hAnsiTheme="minorHAnsi" w:cstheme="minorBidi"/>
          <w:kern w:val="2"/>
          <w:sz w:val="21"/>
          <w:szCs w:val="22"/>
        </w:rPr>
        <w:t>如果应用场景对计算速度和代码大小有更高的要求，例如实时控制或嵌入式系统等，则建议使用</w:t>
      </w:r>
      <w:proofErr w:type="spellStart"/>
      <w:r w:rsidRPr="006F3AE7">
        <w:rPr>
          <w:rFonts w:asciiTheme="minorHAnsi" w:eastAsiaTheme="minorEastAsia" w:hAnsiTheme="minorHAnsi" w:cstheme="minorBidi"/>
          <w:kern w:val="2"/>
          <w:sz w:val="21"/>
          <w:szCs w:val="22"/>
        </w:rPr>
        <w:t>IQmath</w:t>
      </w:r>
      <w:proofErr w:type="spellEnd"/>
      <w:r w:rsidRPr="006F3AE7">
        <w:rPr>
          <w:rFonts w:asciiTheme="minorHAnsi" w:eastAsiaTheme="minorEastAsia" w:hAnsiTheme="minorHAnsi" w:cstheme="minorBidi"/>
          <w:kern w:val="2"/>
          <w:sz w:val="21"/>
          <w:szCs w:val="22"/>
        </w:rPr>
        <w:t>。</w:t>
      </w:r>
      <w:proofErr w:type="spellStart"/>
      <w:r w:rsidRPr="006F3AE7">
        <w:rPr>
          <w:rFonts w:asciiTheme="minorHAnsi" w:eastAsiaTheme="minorEastAsia" w:hAnsiTheme="minorHAnsi" w:cstheme="minorBidi"/>
          <w:kern w:val="2"/>
          <w:sz w:val="21"/>
          <w:szCs w:val="22"/>
        </w:rPr>
        <w:t>IQmath</w:t>
      </w:r>
      <w:proofErr w:type="spellEnd"/>
      <w:r w:rsidRPr="006F3AE7">
        <w:rPr>
          <w:rFonts w:asciiTheme="minorHAnsi" w:eastAsiaTheme="minorEastAsia" w:hAnsiTheme="minorHAnsi" w:cstheme="minorBidi"/>
          <w:kern w:val="2"/>
          <w:sz w:val="21"/>
          <w:szCs w:val="22"/>
        </w:rPr>
        <w:t>是一种固定点数的数值表示和计算方法，相比IEEE754浮点，它具有更快的计算速度和更小的代码大小。而且，</w:t>
      </w:r>
      <w:proofErr w:type="spellStart"/>
      <w:r w:rsidRPr="006F3AE7">
        <w:rPr>
          <w:rFonts w:asciiTheme="minorHAnsi" w:eastAsiaTheme="minorEastAsia" w:hAnsiTheme="minorHAnsi" w:cstheme="minorBidi"/>
          <w:kern w:val="2"/>
          <w:sz w:val="21"/>
          <w:szCs w:val="22"/>
        </w:rPr>
        <w:t>IQmath</w:t>
      </w:r>
      <w:proofErr w:type="spellEnd"/>
      <w:r w:rsidRPr="006F3AE7">
        <w:rPr>
          <w:rFonts w:asciiTheme="minorHAnsi" w:eastAsiaTheme="minorEastAsia" w:hAnsiTheme="minorHAnsi" w:cstheme="minorBidi"/>
          <w:kern w:val="2"/>
          <w:sz w:val="21"/>
          <w:szCs w:val="22"/>
        </w:rPr>
        <w:t>的使用方法与传统整数和定点数的方法相似，易于理解和实现。但是，</w:t>
      </w:r>
      <w:proofErr w:type="spellStart"/>
      <w:r w:rsidRPr="006F3AE7">
        <w:rPr>
          <w:rFonts w:asciiTheme="minorHAnsi" w:eastAsiaTheme="minorEastAsia" w:hAnsiTheme="minorHAnsi" w:cstheme="minorBidi"/>
          <w:kern w:val="2"/>
          <w:sz w:val="21"/>
          <w:szCs w:val="22"/>
        </w:rPr>
        <w:t>IQmath</w:t>
      </w:r>
      <w:proofErr w:type="spellEnd"/>
      <w:r w:rsidRPr="006F3AE7">
        <w:rPr>
          <w:rFonts w:asciiTheme="minorHAnsi" w:eastAsiaTheme="minorEastAsia" w:hAnsiTheme="minorHAnsi" w:cstheme="minorBidi"/>
          <w:kern w:val="2"/>
          <w:sz w:val="21"/>
          <w:szCs w:val="22"/>
        </w:rPr>
        <w:t>的计算精度受到位宽和小数点位置的限制，不能支持过大或过小的数值范围。</w:t>
      </w:r>
    </w:p>
    <w:p w14:paraId="041BD01C" w14:textId="2E6FD03E" w:rsidR="00417134" w:rsidRDefault="006F3AE7" w:rsidP="00B54EC1">
      <w:pPr>
        <w:pStyle w:val="a8"/>
        <w:rPr>
          <w:rFonts w:asciiTheme="minorHAnsi" w:eastAsiaTheme="minorEastAsia" w:hAnsiTheme="minorHAnsi" w:cstheme="minorBidi"/>
          <w:kern w:val="2"/>
          <w:sz w:val="21"/>
          <w:szCs w:val="22"/>
        </w:rPr>
      </w:pPr>
      <w:r w:rsidRPr="006F3AE7">
        <w:rPr>
          <w:rFonts w:asciiTheme="minorHAnsi" w:eastAsiaTheme="minorEastAsia" w:hAnsiTheme="minorHAnsi" w:cstheme="minorBidi"/>
          <w:kern w:val="2"/>
          <w:sz w:val="21"/>
          <w:szCs w:val="22"/>
        </w:rPr>
        <w:t>因此，在选择使用IEEE754单精度浮点或</w:t>
      </w:r>
      <w:proofErr w:type="spellStart"/>
      <w:r w:rsidRPr="006F3AE7">
        <w:rPr>
          <w:rFonts w:asciiTheme="minorHAnsi" w:eastAsiaTheme="minorEastAsia" w:hAnsiTheme="minorHAnsi" w:cstheme="minorBidi"/>
          <w:kern w:val="2"/>
          <w:sz w:val="21"/>
          <w:szCs w:val="22"/>
        </w:rPr>
        <w:t>IQmath</w:t>
      </w:r>
      <w:proofErr w:type="spellEnd"/>
      <w:r w:rsidRPr="006F3AE7">
        <w:rPr>
          <w:rFonts w:asciiTheme="minorHAnsi" w:eastAsiaTheme="minorEastAsia" w:hAnsiTheme="minorHAnsi" w:cstheme="minorBidi"/>
          <w:kern w:val="2"/>
          <w:sz w:val="21"/>
          <w:szCs w:val="22"/>
        </w:rPr>
        <w:t>时，需要根据具体的应用场景和要求来进行综合考虑。</w:t>
      </w:r>
    </w:p>
    <w:p w14:paraId="63686197" w14:textId="77777777" w:rsidR="00417134" w:rsidRDefault="00417134" w:rsidP="00417134"/>
    <w:p w14:paraId="204596DB" w14:textId="77777777" w:rsidR="00F40220" w:rsidRDefault="00F40220" w:rsidP="00417134">
      <w:pPr>
        <w:rPr>
          <w:rFonts w:hint="eastAsia"/>
        </w:rPr>
      </w:pPr>
    </w:p>
    <w:p w14:paraId="3772D0EE" w14:textId="28D7AC53" w:rsidR="00417134" w:rsidRPr="009C5CF0" w:rsidRDefault="00417134" w:rsidP="00417134">
      <w:pPr>
        <w:pStyle w:val="a7"/>
        <w:numPr>
          <w:ilvl w:val="0"/>
          <w:numId w:val="1"/>
        </w:numPr>
        <w:ind w:firstLineChars="0"/>
        <w:rPr>
          <w:b/>
          <w:bCs/>
        </w:rPr>
      </w:pPr>
      <w:r w:rsidRPr="009C5CF0">
        <w:rPr>
          <w:rFonts w:hint="eastAsia"/>
          <w:b/>
          <w:bCs/>
        </w:rPr>
        <w:lastRenderedPageBreak/>
        <w:t>请简述看门狗模块的作用</w:t>
      </w:r>
    </w:p>
    <w:p w14:paraId="5CB5B2F7" w14:textId="40BB7DB2" w:rsidR="00417134" w:rsidRPr="0075627C" w:rsidRDefault="0075627C" w:rsidP="0075627C">
      <w:pPr>
        <w:pStyle w:val="a8"/>
        <w:rPr>
          <w:rFonts w:asciiTheme="minorHAnsi" w:eastAsiaTheme="minorEastAsia" w:hAnsiTheme="minorHAnsi" w:cstheme="minorBidi" w:hint="eastAsia"/>
          <w:kern w:val="2"/>
          <w:sz w:val="21"/>
          <w:szCs w:val="22"/>
        </w:rPr>
      </w:pPr>
      <w:r w:rsidRPr="0075627C">
        <w:rPr>
          <w:rFonts w:asciiTheme="minorHAnsi" w:eastAsiaTheme="minorEastAsia" w:hAnsiTheme="minorHAnsi" w:cstheme="minorBidi"/>
          <w:kern w:val="2"/>
          <w:sz w:val="21"/>
          <w:szCs w:val="22"/>
        </w:rPr>
        <w:t>看门狗模块是一种用于监视系统运行状态的硬件设备，其作用是在系统出现异常情况或运行超时等情况时，自动重启系统以保证系统稳定性和可靠性。具体来说，看门狗模块会定时向CPU发出一个计时信号，如果CPU在规定时间内没有响应，则看门狗模块会自动重启系统。这样可以防止系统因为程序死循环、死锁、崩溃等原因而停止响应，从而提高系统的可靠性。在实际应用中，开发人员可以根据具体的系统需求和运行情况，调整看门狗模块的计时参数以及重启策略，从而实现更加精细的系统监测和保护。</w:t>
      </w:r>
    </w:p>
    <w:p w14:paraId="226B2355" w14:textId="77777777" w:rsidR="00417134" w:rsidRDefault="00417134" w:rsidP="00417134"/>
    <w:p w14:paraId="765ADAD0" w14:textId="04F3EF3F" w:rsidR="00417134" w:rsidRPr="009C5CF0" w:rsidRDefault="00417134" w:rsidP="00417134">
      <w:pPr>
        <w:pStyle w:val="a7"/>
        <w:numPr>
          <w:ilvl w:val="0"/>
          <w:numId w:val="1"/>
        </w:numPr>
        <w:ind w:firstLineChars="0"/>
        <w:rPr>
          <w:b/>
          <w:bCs/>
        </w:rPr>
      </w:pPr>
      <w:r w:rsidRPr="009C5CF0">
        <w:rPr>
          <w:rFonts w:hint="eastAsia"/>
          <w:b/>
          <w:bCs/>
        </w:rPr>
        <w:t>P</w:t>
      </w:r>
      <w:r w:rsidRPr="009C5CF0">
        <w:rPr>
          <w:b/>
          <w:bCs/>
        </w:rPr>
        <w:t>IE</w:t>
      </w:r>
      <w:r w:rsidRPr="009C5CF0">
        <w:rPr>
          <w:rFonts w:hint="eastAsia"/>
          <w:b/>
          <w:bCs/>
        </w:rPr>
        <w:t>模块里的P</w:t>
      </w:r>
      <w:r w:rsidRPr="009C5CF0">
        <w:rPr>
          <w:b/>
          <w:bCs/>
        </w:rPr>
        <w:t>IEACK</w:t>
      </w:r>
      <w:r w:rsidRPr="009C5CF0">
        <w:rPr>
          <w:rFonts w:hint="eastAsia"/>
          <w:b/>
          <w:bCs/>
        </w:rPr>
        <w:t>是在确认什么</w:t>
      </w:r>
    </w:p>
    <w:p w14:paraId="26D48357" w14:textId="16EBB1FC" w:rsidR="0075627C" w:rsidRPr="0075627C" w:rsidRDefault="0075627C" w:rsidP="0075627C">
      <w:pPr>
        <w:pStyle w:val="a8"/>
        <w:rPr>
          <w:rFonts w:asciiTheme="minorHAnsi" w:eastAsiaTheme="minorEastAsia" w:hAnsiTheme="minorHAnsi" w:cstheme="minorBidi"/>
          <w:kern w:val="2"/>
          <w:sz w:val="21"/>
          <w:szCs w:val="22"/>
        </w:rPr>
      </w:pPr>
      <w:r w:rsidRPr="0075627C">
        <w:rPr>
          <w:rFonts w:asciiTheme="minorHAnsi" w:eastAsiaTheme="minorEastAsia" w:hAnsiTheme="minorHAnsi" w:cstheme="minorBidi"/>
          <w:kern w:val="2"/>
          <w:sz w:val="21"/>
          <w:szCs w:val="22"/>
        </w:rPr>
        <w:t>PIEACK是指PIE中断确认寄存器，用于确认哪个中断源被触发。在F28335中，PIEACK寄存器包括</w:t>
      </w:r>
      <w:proofErr w:type="spellStart"/>
      <w:r w:rsidRPr="0075627C">
        <w:rPr>
          <w:rFonts w:asciiTheme="minorHAnsi" w:eastAsiaTheme="minorEastAsia" w:hAnsiTheme="minorHAnsi" w:cstheme="minorBidi"/>
          <w:kern w:val="2"/>
          <w:sz w:val="21"/>
          <w:szCs w:val="22"/>
        </w:rPr>
        <w:t>PIEACK.all</w:t>
      </w:r>
      <w:proofErr w:type="spellEnd"/>
      <w:r w:rsidRPr="0075627C">
        <w:rPr>
          <w:rFonts w:asciiTheme="minorHAnsi" w:eastAsiaTheme="minorEastAsia" w:hAnsiTheme="minorHAnsi" w:cstheme="minorBidi"/>
          <w:kern w:val="2"/>
          <w:sz w:val="21"/>
          <w:szCs w:val="22"/>
        </w:rPr>
        <w:t>、</w:t>
      </w:r>
      <w:proofErr w:type="spellStart"/>
      <w:r w:rsidRPr="0075627C">
        <w:rPr>
          <w:rFonts w:asciiTheme="minorHAnsi" w:eastAsiaTheme="minorEastAsia" w:hAnsiTheme="minorHAnsi" w:cstheme="minorBidi"/>
          <w:kern w:val="2"/>
          <w:sz w:val="21"/>
          <w:szCs w:val="22"/>
        </w:rPr>
        <w:t>PIEACK.group</w:t>
      </w:r>
      <w:proofErr w:type="spellEnd"/>
      <w:r w:rsidRPr="0075627C">
        <w:rPr>
          <w:rFonts w:asciiTheme="minorHAnsi" w:eastAsiaTheme="minorEastAsia" w:hAnsiTheme="minorHAnsi" w:cstheme="minorBidi"/>
          <w:kern w:val="2"/>
          <w:sz w:val="21"/>
          <w:szCs w:val="22"/>
        </w:rPr>
        <w:t>、PIEACK.ACK1-16，分别用于确认所有中断源、确认特定组中断源、确认特定中断源。当中断源被触发后，CPU会在适当的时候读取PIEACK寄存器来确认是哪个中断源被触发，然后执行相应的中断服务程序。</w:t>
      </w:r>
    </w:p>
    <w:p w14:paraId="7F730D8F" w14:textId="77777777" w:rsidR="00417134" w:rsidRDefault="00417134" w:rsidP="00417134">
      <w:pPr>
        <w:rPr>
          <w:rFonts w:hint="eastAsia"/>
        </w:rPr>
      </w:pPr>
    </w:p>
    <w:p w14:paraId="453BF2EB" w14:textId="0505B022" w:rsidR="00417134" w:rsidRPr="009C5CF0" w:rsidRDefault="00417134" w:rsidP="00417134">
      <w:pPr>
        <w:pStyle w:val="a7"/>
        <w:numPr>
          <w:ilvl w:val="0"/>
          <w:numId w:val="1"/>
        </w:numPr>
        <w:ind w:firstLineChars="0"/>
        <w:rPr>
          <w:b/>
          <w:bCs/>
        </w:rPr>
      </w:pPr>
      <w:r w:rsidRPr="009C5CF0">
        <w:rPr>
          <w:rFonts w:hint="eastAsia"/>
          <w:b/>
          <w:bCs/>
        </w:rPr>
        <w:t>G</w:t>
      </w:r>
      <w:r w:rsidRPr="009C5CF0">
        <w:rPr>
          <w:b/>
          <w:bCs/>
        </w:rPr>
        <w:t>PIO</w:t>
      </w:r>
      <w:r w:rsidRPr="009C5CF0">
        <w:rPr>
          <w:rFonts w:hint="eastAsia"/>
          <w:b/>
          <w:bCs/>
        </w:rPr>
        <w:t>的输入限定作用是什么</w:t>
      </w:r>
    </w:p>
    <w:p w14:paraId="2986B276" w14:textId="13434642" w:rsidR="00CC3510" w:rsidRPr="00CC3510" w:rsidRDefault="00CC3510" w:rsidP="00CC3510">
      <w:pPr>
        <w:pStyle w:val="a8"/>
        <w:rPr>
          <w:rFonts w:asciiTheme="minorHAnsi" w:eastAsiaTheme="minorEastAsia" w:hAnsiTheme="minorHAnsi" w:cstheme="minorBidi"/>
          <w:kern w:val="2"/>
          <w:sz w:val="21"/>
          <w:szCs w:val="22"/>
        </w:rPr>
      </w:pPr>
      <w:r w:rsidRPr="00CC3510">
        <w:rPr>
          <w:rFonts w:asciiTheme="minorHAnsi" w:eastAsiaTheme="minorEastAsia" w:hAnsiTheme="minorHAnsi" w:cstheme="minorBidi"/>
          <w:kern w:val="2"/>
          <w:sz w:val="21"/>
          <w:szCs w:val="22"/>
        </w:rPr>
        <w:t>GPIO的输入限定功能是指限制输入引脚上的电压范围，以保证输入信号符合芯片的规格要求。在实际应用中，可能会出现输入信号电压超过芯片规格的情况，如果不对输入信号进行限定，可能会对芯片的正常工作造成影响，甚至损坏芯片。通过配置GPIO的输入限定功能，可以对输入信号进行限制，以确保输入信号在规定的范围内。</w:t>
      </w:r>
    </w:p>
    <w:p w14:paraId="523F609C" w14:textId="77777777" w:rsidR="00417134" w:rsidRDefault="00417134" w:rsidP="00417134">
      <w:pPr>
        <w:rPr>
          <w:rFonts w:hint="eastAsia"/>
        </w:rPr>
      </w:pPr>
    </w:p>
    <w:p w14:paraId="58B84088" w14:textId="3F0A4A2B" w:rsidR="00417134" w:rsidRPr="009C5CF0" w:rsidRDefault="00417134" w:rsidP="00417134">
      <w:pPr>
        <w:pStyle w:val="a7"/>
        <w:numPr>
          <w:ilvl w:val="0"/>
          <w:numId w:val="1"/>
        </w:numPr>
        <w:ind w:firstLineChars="0"/>
        <w:rPr>
          <w:b/>
          <w:bCs/>
        </w:rPr>
      </w:pPr>
      <w:r w:rsidRPr="009C5CF0">
        <w:rPr>
          <w:rFonts w:hint="eastAsia"/>
          <w:b/>
          <w:bCs/>
        </w:rPr>
        <w:t>可以简述A</w:t>
      </w:r>
      <w:r w:rsidRPr="009C5CF0">
        <w:rPr>
          <w:b/>
          <w:bCs/>
        </w:rPr>
        <w:t>DC</w:t>
      </w:r>
      <w:r w:rsidRPr="009C5CF0">
        <w:rPr>
          <w:rFonts w:hint="eastAsia"/>
          <w:b/>
          <w:bCs/>
        </w:rPr>
        <w:t>采用、保持、量化、编码的过程吗</w:t>
      </w:r>
    </w:p>
    <w:p w14:paraId="1E14DC36" w14:textId="3489E260" w:rsidR="00D7590D" w:rsidRPr="00D7590D" w:rsidRDefault="00D7590D" w:rsidP="00D7590D">
      <w:pPr>
        <w:pStyle w:val="a8"/>
        <w:rPr>
          <w:rFonts w:asciiTheme="minorHAnsi" w:eastAsiaTheme="minorEastAsia" w:hAnsiTheme="minorHAnsi" w:cstheme="minorBidi"/>
          <w:kern w:val="2"/>
          <w:sz w:val="21"/>
          <w:szCs w:val="22"/>
        </w:rPr>
      </w:pPr>
      <w:r w:rsidRPr="00D7590D">
        <w:rPr>
          <w:rFonts w:asciiTheme="minorHAnsi" w:eastAsiaTheme="minorEastAsia" w:hAnsiTheme="minorHAnsi" w:cstheme="minorBidi"/>
          <w:kern w:val="2"/>
          <w:sz w:val="21"/>
          <w:szCs w:val="22"/>
        </w:rPr>
        <w:t>采样：ADC模块会从外部传感器或信号源中接收模拟信号，并将其转换为数字信号。采样的过程会将模拟信号转换为一个内部的比较电压。</w:t>
      </w:r>
    </w:p>
    <w:p w14:paraId="2150D07F" w14:textId="77777777" w:rsidR="00D7590D" w:rsidRPr="00D7590D" w:rsidRDefault="00D7590D" w:rsidP="00D7590D">
      <w:pPr>
        <w:pStyle w:val="a8"/>
        <w:rPr>
          <w:rFonts w:asciiTheme="minorHAnsi" w:eastAsiaTheme="minorEastAsia" w:hAnsiTheme="minorHAnsi" w:cstheme="minorBidi"/>
          <w:kern w:val="2"/>
          <w:sz w:val="21"/>
          <w:szCs w:val="22"/>
        </w:rPr>
      </w:pPr>
      <w:r w:rsidRPr="00D7590D">
        <w:rPr>
          <w:rFonts w:asciiTheme="minorHAnsi" w:eastAsiaTheme="minorEastAsia" w:hAnsiTheme="minorHAnsi" w:cstheme="minorBidi"/>
          <w:kern w:val="2"/>
          <w:sz w:val="21"/>
          <w:szCs w:val="22"/>
        </w:rPr>
        <w:t>保持：ADC模块在进行采样的同时，会将输入信号保存在一个保持电容器中，以防止信号在采样过程中发生变化。</w:t>
      </w:r>
    </w:p>
    <w:p w14:paraId="345B598D" w14:textId="77777777" w:rsidR="00D7590D" w:rsidRPr="00D7590D" w:rsidRDefault="00D7590D" w:rsidP="00D7590D">
      <w:pPr>
        <w:pStyle w:val="a8"/>
        <w:rPr>
          <w:rFonts w:asciiTheme="minorHAnsi" w:eastAsiaTheme="minorEastAsia" w:hAnsiTheme="minorHAnsi" w:cstheme="minorBidi"/>
          <w:kern w:val="2"/>
          <w:sz w:val="21"/>
          <w:szCs w:val="22"/>
        </w:rPr>
      </w:pPr>
      <w:r w:rsidRPr="00D7590D">
        <w:rPr>
          <w:rFonts w:asciiTheme="minorHAnsi" w:eastAsiaTheme="minorEastAsia" w:hAnsiTheme="minorHAnsi" w:cstheme="minorBidi"/>
          <w:kern w:val="2"/>
          <w:sz w:val="21"/>
          <w:szCs w:val="22"/>
        </w:rPr>
        <w:t>量化：ADC模块将比较电压与采样信号进行比较，以确定采样信号的电压值。量化的过程会将采样信号转换为数字值。</w:t>
      </w:r>
    </w:p>
    <w:p w14:paraId="2F873FA7" w14:textId="77777777" w:rsidR="00D7590D" w:rsidRPr="00D7590D" w:rsidRDefault="00D7590D" w:rsidP="00D7590D">
      <w:pPr>
        <w:pStyle w:val="a8"/>
        <w:rPr>
          <w:rFonts w:asciiTheme="minorHAnsi" w:eastAsiaTheme="minorEastAsia" w:hAnsiTheme="minorHAnsi" w:cstheme="minorBidi"/>
          <w:kern w:val="2"/>
          <w:sz w:val="21"/>
          <w:szCs w:val="22"/>
        </w:rPr>
      </w:pPr>
      <w:r w:rsidRPr="00D7590D">
        <w:rPr>
          <w:rFonts w:asciiTheme="minorHAnsi" w:eastAsiaTheme="minorEastAsia" w:hAnsiTheme="minorHAnsi" w:cstheme="minorBidi"/>
          <w:kern w:val="2"/>
          <w:sz w:val="21"/>
          <w:szCs w:val="22"/>
        </w:rPr>
        <w:t>编码：ADC模块将量化的数字值转换为一系列二进制数，并将其存储在一个寄存器中，以供后续处理或显示。</w:t>
      </w:r>
    </w:p>
    <w:p w14:paraId="72A1C3CE" w14:textId="77777777" w:rsidR="00D7590D" w:rsidRPr="00D7590D" w:rsidRDefault="00D7590D" w:rsidP="00D7590D">
      <w:pPr>
        <w:pStyle w:val="a8"/>
        <w:rPr>
          <w:rFonts w:asciiTheme="minorHAnsi" w:eastAsiaTheme="minorEastAsia" w:hAnsiTheme="minorHAnsi" w:cstheme="minorBidi"/>
          <w:kern w:val="2"/>
          <w:sz w:val="21"/>
          <w:szCs w:val="22"/>
        </w:rPr>
      </w:pPr>
      <w:r w:rsidRPr="00D7590D">
        <w:rPr>
          <w:rFonts w:asciiTheme="minorHAnsi" w:eastAsiaTheme="minorEastAsia" w:hAnsiTheme="minorHAnsi" w:cstheme="minorBidi"/>
          <w:kern w:val="2"/>
          <w:sz w:val="21"/>
          <w:szCs w:val="22"/>
        </w:rPr>
        <w:t>总体来说，ADC的过程就是将模拟信号转换为数字信号，并将其表示为一个二进制值。采用、保持、量化、编码是ADC转换过程中的基本步骤，这些步骤的精度和速度对ADC的性能影响很大。</w:t>
      </w:r>
    </w:p>
    <w:p w14:paraId="1D9DE6A6" w14:textId="77777777" w:rsidR="00417134" w:rsidRDefault="00417134" w:rsidP="00417134">
      <w:pPr>
        <w:rPr>
          <w:rFonts w:hint="eastAsia"/>
        </w:rPr>
      </w:pPr>
    </w:p>
    <w:p w14:paraId="796227B6" w14:textId="77777777" w:rsidR="00417134" w:rsidRDefault="00417134" w:rsidP="00417134"/>
    <w:p w14:paraId="52C3340C" w14:textId="10140AED" w:rsidR="00417134" w:rsidRPr="009C5CF0" w:rsidRDefault="00417134" w:rsidP="00417134">
      <w:pPr>
        <w:pStyle w:val="a7"/>
        <w:numPr>
          <w:ilvl w:val="0"/>
          <w:numId w:val="1"/>
        </w:numPr>
        <w:ind w:firstLineChars="0"/>
        <w:rPr>
          <w:b/>
          <w:bCs/>
        </w:rPr>
      </w:pPr>
      <w:r w:rsidRPr="009C5CF0">
        <w:rPr>
          <w:rFonts w:hint="eastAsia"/>
          <w:b/>
          <w:bCs/>
        </w:rPr>
        <w:lastRenderedPageBreak/>
        <w:t>你认为</w:t>
      </w:r>
      <w:proofErr w:type="spellStart"/>
      <w:r w:rsidRPr="009C5CF0">
        <w:rPr>
          <w:rFonts w:hint="eastAsia"/>
          <w:b/>
          <w:bCs/>
        </w:rPr>
        <w:t>e</w:t>
      </w:r>
      <w:r w:rsidRPr="009C5CF0">
        <w:rPr>
          <w:b/>
          <w:bCs/>
        </w:rPr>
        <w:t>PWM</w:t>
      </w:r>
      <w:proofErr w:type="spellEnd"/>
      <w:r w:rsidRPr="009C5CF0">
        <w:rPr>
          <w:rFonts w:hint="eastAsia"/>
          <w:b/>
          <w:bCs/>
        </w:rPr>
        <w:t>模块为何需要比较功能子模块</w:t>
      </w:r>
    </w:p>
    <w:p w14:paraId="1A70DBAB" w14:textId="64B6882B" w:rsidR="007B3FF8" w:rsidRPr="007B3FF8" w:rsidRDefault="007B3FF8" w:rsidP="007B3FF8">
      <w:pPr>
        <w:pStyle w:val="a8"/>
        <w:rPr>
          <w:rFonts w:asciiTheme="minorHAnsi" w:eastAsiaTheme="minorEastAsia" w:hAnsiTheme="minorHAnsi" w:cstheme="minorBidi"/>
          <w:kern w:val="2"/>
          <w:sz w:val="21"/>
          <w:szCs w:val="22"/>
        </w:rPr>
      </w:pPr>
      <w:proofErr w:type="spellStart"/>
      <w:r w:rsidRPr="007B3FF8">
        <w:rPr>
          <w:rFonts w:asciiTheme="minorHAnsi" w:eastAsiaTheme="minorEastAsia" w:hAnsiTheme="minorHAnsi" w:cstheme="minorBidi"/>
          <w:kern w:val="2"/>
          <w:sz w:val="21"/>
          <w:szCs w:val="22"/>
        </w:rPr>
        <w:t>ePWM</w:t>
      </w:r>
      <w:proofErr w:type="spellEnd"/>
      <w:r w:rsidRPr="007B3FF8">
        <w:rPr>
          <w:rFonts w:asciiTheme="minorHAnsi" w:eastAsiaTheme="minorEastAsia" w:hAnsiTheme="minorHAnsi" w:cstheme="minorBidi"/>
          <w:kern w:val="2"/>
          <w:sz w:val="21"/>
          <w:szCs w:val="22"/>
        </w:rPr>
        <w:t>模块的主要作用是产生PWM波形，用于驱动各种电机和控制系统。比较功能子模块则是</w:t>
      </w:r>
      <w:proofErr w:type="spellStart"/>
      <w:r w:rsidRPr="007B3FF8">
        <w:rPr>
          <w:rFonts w:asciiTheme="minorHAnsi" w:eastAsiaTheme="minorEastAsia" w:hAnsiTheme="minorHAnsi" w:cstheme="minorBidi"/>
          <w:kern w:val="2"/>
          <w:sz w:val="21"/>
          <w:szCs w:val="22"/>
        </w:rPr>
        <w:t>ePWM</w:t>
      </w:r>
      <w:proofErr w:type="spellEnd"/>
      <w:r w:rsidRPr="007B3FF8">
        <w:rPr>
          <w:rFonts w:asciiTheme="minorHAnsi" w:eastAsiaTheme="minorEastAsia" w:hAnsiTheme="minorHAnsi" w:cstheme="minorBidi"/>
          <w:kern w:val="2"/>
          <w:sz w:val="21"/>
          <w:szCs w:val="22"/>
        </w:rPr>
        <w:t>模块中实现这个功能的重要组成部分。具体来说，比较功能子模块可以用于比较PWM波形与一个或多个参考信号，以产生一系列不同的输出，如中断、死区时间、半桥和全桥输出等等。这些输出可以用于各种应用，例如电机控制、直流-直流转换器、逆变器和太阳能电池逆变器等等。因此，比较功能子模块是</w:t>
      </w:r>
      <w:proofErr w:type="spellStart"/>
      <w:r w:rsidRPr="007B3FF8">
        <w:rPr>
          <w:rFonts w:asciiTheme="minorHAnsi" w:eastAsiaTheme="minorEastAsia" w:hAnsiTheme="minorHAnsi" w:cstheme="minorBidi"/>
          <w:kern w:val="2"/>
          <w:sz w:val="21"/>
          <w:szCs w:val="22"/>
        </w:rPr>
        <w:t>ePWM</w:t>
      </w:r>
      <w:proofErr w:type="spellEnd"/>
      <w:r w:rsidRPr="007B3FF8">
        <w:rPr>
          <w:rFonts w:asciiTheme="minorHAnsi" w:eastAsiaTheme="minorEastAsia" w:hAnsiTheme="minorHAnsi" w:cstheme="minorBidi"/>
          <w:kern w:val="2"/>
          <w:sz w:val="21"/>
          <w:szCs w:val="22"/>
        </w:rPr>
        <w:t>模块中的重要功能，可以扩展</w:t>
      </w:r>
      <w:proofErr w:type="spellStart"/>
      <w:r w:rsidRPr="007B3FF8">
        <w:rPr>
          <w:rFonts w:asciiTheme="minorHAnsi" w:eastAsiaTheme="minorEastAsia" w:hAnsiTheme="minorHAnsi" w:cstheme="minorBidi"/>
          <w:kern w:val="2"/>
          <w:sz w:val="21"/>
          <w:szCs w:val="22"/>
        </w:rPr>
        <w:t>ePWM</w:t>
      </w:r>
      <w:proofErr w:type="spellEnd"/>
      <w:r w:rsidRPr="007B3FF8">
        <w:rPr>
          <w:rFonts w:asciiTheme="minorHAnsi" w:eastAsiaTheme="minorEastAsia" w:hAnsiTheme="minorHAnsi" w:cstheme="minorBidi"/>
          <w:kern w:val="2"/>
          <w:sz w:val="21"/>
          <w:szCs w:val="22"/>
        </w:rPr>
        <w:t>模块的功能，实现更多的应用需求。</w:t>
      </w:r>
    </w:p>
    <w:p w14:paraId="72885DE9" w14:textId="77777777" w:rsidR="00417134" w:rsidRDefault="00417134" w:rsidP="00417134">
      <w:pPr>
        <w:rPr>
          <w:rFonts w:hint="eastAsia"/>
        </w:rPr>
      </w:pPr>
    </w:p>
    <w:p w14:paraId="03E281BD" w14:textId="4247FC72" w:rsidR="00417134" w:rsidRPr="009C5CF0" w:rsidRDefault="00417134" w:rsidP="00417134">
      <w:pPr>
        <w:pStyle w:val="a7"/>
        <w:numPr>
          <w:ilvl w:val="0"/>
          <w:numId w:val="1"/>
        </w:numPr>
        <w:ind w:firstLineChars="0"/>
        <w:rPr>
          <w:b/>
          <w:bCs/>
        </w:rPr>
      </w:pPr>
      <w:r w:rsidRPr="009C5CF0">
        <w:rPr>
          <w:rFonts w:hint="eastAsia"/>
          <w:b/>
          <w:bCs/>
        </w:rPr>
        <w:t>D</w:t>
      </w:r>
      <w:r w:rsidRPr="009C5CF0">
        <w:rPr>
          <w:b/>
          <w:bCs/>
        </w:rPr>
        <w:t>SP28335</w:t>
      </w:r>
      <w:r w:rsidRPr="009C5CF0">
        <w:rPr>
          <w:rFonts w:hint="eastAsia"/>
          <w:b/>
          <w:bCs/>
        </w:rPr>
        <w:t>可以产生几路P</w:t>
      </w:r>
      <w:r w:rsidRPr="009C5CF0">
        <w:rPr>
          <w:b/>
          <w:bCs/>
        </w:rPr>
        <w:t>WM</w:t>
      </w:r>
      <w:r w:rsidRPr="009C5CF0">
        <w:rPr>
          <w:rFonts w:hint="eastAsia"/>
          <w:b/>
          <w:bCs/>
        </w:rPr>
        <w:t>信号？分别是哪些呢？</w:t>
      </w:r>
    </w:p>
    <w:p w14:paraId="3F6FA8D6" w14:textId="4C868203" w:rsidR="005171D7" w:rsidRPr="005171D7" w:rsidRDefault="005171D7" w:rsidP="005171D7">
      <w:pPr>
        <w:pStyle w:val="a8"/>
        <w:rPr>
          <w:rFonts w:asciiTheme="minorHAnsi" w:eastAsiaTheme="minorEastAsia" w:hAnsiTheme="minorHAnsi" w:cstheme="minorBidi"/>
          <w:kern w:val="2"/>
          <w:sz w:val="21"/>
          <w:szCs w:val="22"/>
        </w:rPr>
      </w:pPr>
      <w:r w:rsidRPr="005171D7">
        <w:rPr>
          <w:rFonts w:asciiTheme="minorHAnsi" w:eastAsiaTheme="minorEastAsia" w:hAnsiTheme="minorHAnsi" w:cstheme="minorBidi"/>
          <w:kern w:val="2"/>
          <w:sz w:val="21"/>
          <w:szCs w:val="22"/>
        </w:rPr>
        <w:t>DSP28335可以产生六路PWM信号，分别为ePWM1、ePWM2、ePWM3、ePWM4、ePWM5和ePWM6。其中，ePWM1-ePWM3可以作为同步PWM使用，ePWM4-ePWM6可以作为独立PWM使用。每个</w:t>
      </w:r>
      <w:proofErr w:type="spellStart"/>
      <w:r w:rsidRPr="005171D7">
        <w:rPr>
          <w:rFonts w:asciiTheme="minorHAnsi" w:eastAsiaTheme="minorEastAsia" w:hAnsiTheme="minorHAnsi" w:cstheme="minorBidi"/>
          <w:kern w:val="2"/>
          <w:sz w:val="21"/>
          <w:szCs w:val="22"/>
        </w:rPr>
        <w:t>ePWM</w:t>
      </w:r>
      <w:proofErr w:type="spellEnd"/>
      <w:r w:rsidRPr="005171D7">
        <w:rPr>
          <w:rFonts w:asciiTheme="minorHAnsi" w:eastAsiaTheme="minorEastAsia" w:hAnsiTheme="minorHAnsi" w:cstheme="minorBidi"/>
          <w:kern w:val="2"/>
          <w:sz w:val="21"/>
          <w:szCs w:val="22"/>
        </w:rPr>
        <w:t>模块都包含多个子模块，其中包括比较器、事件捕获、同步器、死区生成器等，可以灵活地配置和控制PWM信号的参数和特性。</w:t>
      </w:r>
    </w:p>
    <w:p w14:paraId="17930761" w14:textId="77777777" w:rsidR="00417134" w:rsidRDefault="00417134" w:rsidP="00417134">
      <w:pPr>
        <w:rPr>
          <w:rFonts w:hint="eastAsia"/>
        </w:rPr>
      </w:pPr>
    </w:p>
    <w:p w14:paraId="49C98409" w14:textId="1C21F879" w:rsidR="00417134" w:rsidRPr="009C5CF0" w:rsidRDefault="004D6294" w:rsidP="004D6294">
      <w:pPr>
        <w:pStyle w:val="a7"/>
        <w:numPr>
          <w:ilvl w:val="0"/>
          <w:numId w:val="1"/>
        </w:numPr>
        <w:ind w:firstLineChars="0"/>
        <w:rPr>
          <w:b/>
          <w:bCs/>
          <w:lang w:val="en-AU"/>
        </w:rPr>
      </w:pPr>
      <w:r w:rsidRPr="009C5CF0">
        <w:rPr>
          <w:rFonts w:hint="eastAsia"/>
          <w:b/>
          <w:bCs/>
          <w:lang w:val="en-AU"/>
        </w:rPr>
        <w:t>D</w:t>
      </w:r>
      <w:r w:rsidRPr="009C5CF0">
        <w:rPr>
          <w:b/>
          <w:bCs/>
          <w:lang w:val="en-AU"/>
        </w:rPr>
        <w:t>SP28335</w:t>
      </w:r>
      <w:r w:rsidRPr="009C5CF0">
        <w:rPr>
          <w:rFonts w:hint="eastAsia"/>
          <w:b/>
          <w:bCs/>
          <w:lang w:val="en-AU"/>
        </w:rPr>
        <w:t>的</w:t>
      </w:r>
      <w:proofErr w:type="spellStart"/>
      <w:r w:rsidRPr="009C5CF0">
        <w:rPr>
          <w:rFonts w:hint="eastAsia"/>
          <w:b/>
          <w:bCs/>
          <w:lang w:val="en-AU"/>
        </w:rPr>
        <w:t>e</w:t>
      </w:r>
      <w:r w:rsidRPr="009C5CF0">
        <w:rPr>
          <w:b/>
          <w:bCs/>
          <w:lang w:val="en-AU"/>
        </w:rPr>
        <w:t>CAP</w:t>
      </w:r>
      <w:proofErr w:type="spellEnd"/>
      <w:r w:rsidRPr="009C5CF0">
        <w:rPr>
          <w:rFonts w:hint="eastAsia"/>
          <w:b/>
          <w:bCs/>
          <w:lang w:val="en-AU"/>
        </w:rPr>
        <w:t>模块工作在A</w:t>
      </w:r>
      <w:r w:rsidRPr="009C5CF0">
        <w:rPr>
          <w:b/>
          <w:bCs/>
          <w:lang w:val="en-AU"/>
        </w:rPr>
        <w:t>PWM</w:t>
      </w:r>
      <w:r w:rsidRPr="009C5CF0">
        <w:rPr>
          <w:rFonts w:hint="eastAsia"/>
          <w:b/>
          <w:bCs/>
          <w:lang w:val="en-AU"/>
        </w:rPr>
        <w:t>模式时一共可以产生几路P</w:t>
      </w:r>
      <w:r w:rsidRPr="009C5CF0">
        <w:rPr>
          <w:b/>
          <w:bCs/>
          <w:lang w:val="en-AU"/>
        </w:rPr>
        <w:t>WM</w:t>
      </w:r>
      <w:r w:rsidRPr="009C5CF0">
        <w:rPr>
          <w:rFonts w:hint="eastAsia"/>
          <w:b/>
          <w:bCs/>
          <w:lang w:val="en-AU"/>
        </w:rPr>
        <w:t>信号？</w:t>
      </w:r>
    </w:p>
    <w:p w14:paraId="541AC43F" w14:textId="0730487A" w:rsidR="00B5012C" w:rsidRPr="00B5012C" w:rsidRDefault="00B5012C" w:rsidP="00B5012C">
      <w:pPr>
        <w:pStyle w:val="a8"/>
        <w:rPr>
          <w:rFonts w:asciiTheme="minorHAnsi" w:eastAsiaTheme="minorEastAsia" w:hAnsiTheme="minorHAnsi" w:cstheme="minorBidi"/>
          <w:kern w:val="2"/>
          <w:sz w:val="21"/>
          <w:szCs w:val="22"/>
        </w:rPr>
      </w:pPr>
      <w:r w:rsidRPr="00B5012C">
        <w:rPr>
          <w:rFonts w:asciiTheme="minorHAnsi" w:eastAsiaTheme="minorEastAsia" w:hAnsiTheme="minorHAnsi" w:cstheme="minorBidi"/>
          <w:kern w:val="2"/>
          <w:sz w:val="21"/>
          <w:szCs w:val="22"/>
        </w:rPr>
        <w:t>DSP28335的</w:t>
      </w:r>
      <w:proofErr w:type="spellStart"/>
      <w:r w:rsidRPr="00B5012C">
        <w:rPr>
          <w:rFonts w:asciiTheme="minorHAnsi" w:eastAsiaTheme="minorEastAsia" w:hAnsiTheme="minorHAnsi" w:cstheme="minorBidi"/>
          <w:kern w:val="2"/>
          <w:sz w:val="21"/>
          <w:szCs w:val="22"/>
        </w:rPr>
        <w:t>eCAP</w:t>
      </w:r>
      <w:proofErr w:type="spellEnd"/>
      <w:r w:rsidRPr="00B5012C">
        <w:rPr>
          <w:rFonts w:asciiTheme="minorHAnsi" w:eastAsiaTheme="minorEastAsia" w:hAnsiTheme="minorHAnsi" w:cstheme="minorBidi"/>
          <w:kern w:val="2"/>
          <w:sz w:val="21"/>
          <w:szCs w:val="22"/>
        </w:rPr>
        <w:t>模块工作在APWM模式时可以产生6路PWM信号。其中，每个</w:t>
      </w:r>
      <w:proofErr w:type="spellStart"/>
      <w:r w:rsidRPr="00B5012C">
        <w:rPr>
          <w:rFonts w:asciiTheme="minorHAnsi" w:eastAsiaTheme="minorEastAsia" w:hAnsiTheme="minorHAnsi" w:cstheme="minorBidi"/>
          <w:kern w:val="2"/>
          <w:sz w:val="21"/>
          <w:szCs w:val="22"/>
        </w:rPr>
        <w:t>eCAP</w:t>
      </w:r>
      <w:proofErr w:type="spellEnd"/>
      <w:r w:rsidRPr="00B5012C">
        <w:rPr>
          <w:rFonts w:asciiTheme="minorHAnsi" w:eastAsiaTheme="minorEastAsia" w:hAnsiTheme="minorHAnsi" w:cstheme="minorBidi"/>
          <w:kern w:val="2"/>
          <w:sz w:val="21"/>
          <w:szCs w:val="22"/>
        </w:rPr>
        <w:t>模块可以产生2路PWM信号，共3个</w:t>
      </w:r>
      <w:proofErr w:type="spellStart"/>
      <w:r w:rsidRPr="00B5012C">
        <w:rPr>
          <w:rFonts w:asciiTheme="minorHAnsi" w:eastAsiaTheme="minorEastAsia" w:hAnsiTheme="minorHAnsi" w:cstheme="minorBidi"/>
          <w:kern w:val="2"/>
          <w:sz w:val="21"/>
          <w:szCs w:val="22"/>
        </w:rPr>
        <w:t>eCAP</w:t>
      </w:r>
      <w:proofErr w:type="spellEnd"/>
      <w:r w:rsidRPr="00B5012C">
        <w:rPr>
          <w:rFonts w:asciiTheme="minorHAnsi" w:eastAsiaTheme="minorEastAsia" w:hAnsiTheme="minorHAnsi" w:cstheme="minorBidi"/>
          <w:kern w:val="2"/>
          <w:sz w:val="21"/>
          <w:szCs w:val="22"/>
        </w:rPr>
        <w:t>模块可以产生6路PWM信号。这些PWM信号可以用来驱动电机或者其它需要PWM信号的应用。</w:t>
      </w:r>
    </w:p>
    <w:p w14:paraId="641005C1" w14:textId="77777777" w:rsidR="004D6294" w:rsidRDefault="004D6294" w:rsidP="004D6294">
      <w:pPr>
        <w:rPr>
          <w:rFonts w:hint="eastAsia"/>
          <w:lang w:val="en-AU"/>
        </w:rPr>
      </w:pPr>
    </w:p>
    <w:p w14:paraId="4C22FD56" w14:textId="4A4C72AF" w:rsidR="004D6294" w:rsidRPr="009C5CF0" w:rsidRDefault="004D6294" w:rsidP="004D6294">
      <w:pPr>
        <w:pStyle w:val="a7"/>
        <w:numPr>
          <w:ilvl w:val="0"/>
          <w:numId w:val="1"/>
        </w:numPr>
        <w:ind w:firstLineChars="0"/>
        <w:rPr>
          <w:b/>
          <w:bCs/>
          <w:lang w:val="en-AU"/>
        </w:rPr>
      </w:pPr>
      <w:proofErr w:type="spellStart"/>
      <w:r w:rsidRPr="009C5CF0">
        <w:rPr>
          <w:rFonts w:hint="eastAsia"/>
          <w:b/>
          <w:bCs/>
          <w:lang w:val="en-AU"/>
        </w:rPr>
        <w:t>e</w:t>
      </w:r>
      <w:r w:rsidRPr="009C5CF0">
        <w:rPr>
          <w:b/>
          <w:bCs/>
          <w:lang w:val="en-AU"/>
        </w:rPr>
        <w:t>QEP</w:t>
      </w:r>
      <w:proofErr w:type="spellEnd"/>
      <w:r w:rsidRPr="009C5CF0">
        <w:rPr>
          <w:rFonts w:hint="eastAsia"/>
          <w:b/>
          <w:bCs/>
          <w:lang w:val="en-AU"/>
        </w:rPr>
        <w:t>模块针对低速和高速，分别提供了哪两种方式进行计算</w:t>
      </w:r>
    </w:p>
    <w:p w14:paraId="164F5D91" w14:textId="18D55180" w:rsidR="00CB4817" w:rsidRPr="00CB4817" w:rsidRDefault="00CB4817" w:rsidP="00CB4817">
      <w:pPr>
        <w:pStyle w:val="a8"/>
        <w:rPr>
          <w:rFonts w:asciiTheme="minorHAnsi" w:eastAsiaTheme="minorEastAsia" w:hAnsiTheme="minorHAnsi" w:cstheme="minorBidi"/>
          <w:kern w:val="2"/>
          <w:sz w:val="21"/>
          <w:szCs w:val="22"/>
        </w:rPr>
      </w:pPr>
      <w:proofErr w:type="spellStart"/>
      <w:r w:rsidRPr="00CB4817">
        <w:rPr>
          <w:rFonts w:asciiTheme="minorHAnsi" w:eastAsiaTheme="minorEastAsia" w:hAnsiTheme="minorHAnsi" w:cstheme="minorBidi"/>
          <w:kern w:val="2"/>
          <w:sz w:val="21"/>
          <w:szCs w:val="22"/>
        </w:rPr>
        <w:t>eQEP</w:t>
      </w:r>
      <w:proofErr w:type="spellEnd"/>
      <w:r w:rsidRPr="00CB4817">
        <w:rPr>
          <w:rFonts w:asciiTheme="minorHAnsi" w:eastAsiaTheme="minorEastAsia" w:hAnsiTheme="minorHAnsi" w:cstheme="minorBidi"/>
          <w:kern w:val="2"/>
          <w:sz w:val="21"/>
          <w:szCs w:val="22"/>
        </w:rPr>
        <w:t>模块针对低速和高速提供了两种不同的计算方式：</w:t>
      </w:r>
    </w:p>
    <w:p w14:paraId="7DC52EFB" w14:textId="77777777" w:rsidR="00CB4817" w:rsidRPr="00CB4817" w:rsidRDefault="00CB4817" w:rsidP="00CB4817">
      <w:pPr>
        <w:pStyle w:val="a8"/>
        <w:rPr>
          <w:rFonts w:asciiTheme="minorHAnsi" w:eastAsiaTheme="minorEastAsia" w:hAnsiTheme="minorHAnsi" w:cstheme="minorBidi"/>
          <w:kern w:val="2"/>
          <w:sz w:val="21"/>
          <w:szCs w:val="22"/>
        </w:rPr>
      </w:pPr>
      <w:r w:rsidRPr="00CB4817">
        <w:rPr>
          <w:rFonts w:asciiTheme="minorHAnsi" w:eastAsiaTheme="minorEastAsia" w:hAnsiTheme="minorHAnsi" w:cstheme="minorBidi"/>
          <w:kern w:val="2"/>
          <w:sz w:val="21"/>
          <w:szCs w:val="22"/>
        </w:rPr>
        <w:t>针对低速：</w:t>
      </w:r>
      <w:proofErr w:type="spellStart"/>
      <w:r w:rsidRPr="00CB4817">
        <w:rPr>
          <w:rFonts w:asciiTheme="minorHAnsi" w:eastAsiaTheme="minorEastAsia" w:hAnsiTheme="minorHAnsi" w:cstheme="minorBidi"/>
          <w:kern w:val="2"/>
          <w:sz w:val="21"/>
          <w:szCs w:val="22"/>
        </w:rPr>
        <w:t>eQEP</w:t>
      </w:r>
      <w:proofErr w:type="spellEnd"/>
      <w:r w:rsidRPr="00CB4817">
        <w:rPr>
          <w:rFonts w:asciiTheme="minorHAnsi" w:eastAsiaTheme="minorEastAsia" w:hAnsiTheme="minorHAnsi" w:cstheme="minorBidi"/>
          <w:kern w:val="2"/>
          <w:sz w:val="21"/>
          <w:szCs w:val="22"/>
        </w:rPr>
        <w:t>模块提供了一个单向计数器，可以计算物理旋转轴上的位置和方向。这个计数器可用于控制直流电机、步进电机等低速转动的应用。</w:t>
      </w:r>
    </w:p>
    <w:p w14:paraId="10A852F1" w14:textId="77777777" w:rsidR="00CB4817" w:rsidRPr="00CB4817" w:rsidRDefault="00CB4817" w:rsidP="00CB4817">
      <w:pPr>
        <w:pStyle w:val="a8"/>
        <w:rPr>
          <w:rFonts w:asciiTheme="minorHAnsi" w:eastAsiaTheme="minorEastAsia" w:hAnsiTheme="minorHAnsi" w:cstheme="minorBidi"/>
          <w:kern w:val="2"/>
          <w:sz w:val="21"/>
          <w:szCs w:val="22"/>
        </w:rPr>
      </w:pPr>
      <w:r w:rsidRPr="00CB4817">
        <w:rPr>
          <w:rFonts w:asciiTheme="minorHAnsi" w:eastAsiaTheme="minorEastAsia" w:hAnsiTheme="minorHAnsi" w:cstheme="minorBidi"/>
          <w:kern w:val="2"/>
          <w:sz w:val="21"/>
          <w:szCs w:val="22"/>
        </w:rPr>
        <w:t>针对高速：</w:t>
      </w:r>
      <w:proofErr w:type="spellStart"/>
      <w:r w:rsidRPr="00CB4817">
        <w:rPr>
          <w:rFonts w:asciiTheme="minorHAnsi" w:eastAsiaTheme="minorEastAsia" w:hAnsiTheme="minorHAnsi" w:cstheme="minorBidi"/>
          <w:kern w:val="2"/>
          <w:sz w:val="21"/>
          <w:szCs w:val="22"/>
        </w:rPr>
        <w:t>eQEP</w:t>
      </w:r>
      <w:proofErr w:type="spellEnd"/>
      <w:r w:rsidRPr="00CB4817">
        <w:rPr>
          <w:rFonts w:asciiTheme="minorHAnsi" w:eastAsiaTheme="minorEastAsia" w:hAnsiTheme="minorHAnsi" w:cstheme="minorBidi"/>
          <w:kern w:val="2"/>
          <w:sz w:val="21"/>
          <w:szCs w:val="22"/>
        </w:rPr>
        <w:t>模块提供了两个计数器和一个捕获寄存器，可用于测量和控制旋转轴的速度和位置。这种模式适用于高速转动的应用，如交流电机和风力涡轮机等。</w:t>
      </w:r>
    </w:p>
    <w:p w14:paraId="7B599F32" w14:textId="77777777" w:rsidR="004D6294" w:rsidRDefault="004D6294" w:rsidP="004D6294">
      <w:pPr>
        <w:rPr>
          <w:rFonts w:hint="eastAsia"/>
          <w:lang w:val="en-AU"/>
        </w:rPr>
      </w:pPr>
    </w:p>
    <w:p w14:paraId="21DBFB12" w14:textId="44D6E536" w:rsidR="004D6294" w:rsidRPr="009C5CF0" w:rsidRDefault="004D6294" w:rsidP="004D6294">
      <w:pPr>
        <w:pStyle w:val="a7"/>
        <w:numPr>
          <w:ilvl w:val="0"/>
          <w:numId w:val="1"/>
        </w:numPr>
        <w:ind w:firstLineChars="0"/>
        <w:rPr>
          <w:b/>
          <w:bCs/>
          <w:lang w:val="en-AU"/>
        </w:rPr>
      </w:pPr>
      <w:r w:rsidRPr="009C5CF0">
        <w:rPr>
          <w:rFonts w:hint="eastAsia"/>
          <w:b/>
          <w:bCs/>
          <w:lang w:val="en-AU"/>
        </w:rPr>
        <w:t>描述D</w:t>
      </w:r>
      <w:r w:rsidRPr="009C5CF0">
        <w:rPr>
          <w:b/>
          <w:bCs/>
          <w:lang w:val="en-AU"/>
        </w:rPr>
        <w:t>MA6</w:t>
      </w:r>
      <w:r w:rsidRPr="009C5CF0">
        <w:rPr>
          <w:rFonts w:hint="eastAsia"/>
          <w:b/>
          <w:bCs/>
          <w:lang w:val="en-AU"/>
        </w:rPr>
        <w:t>个通道的优先级关系？</w:t>
      </w:r>
    </w:p>
    <w:p w14:paraId="64A2C910" w14:textId="7A78B5B2" w:rsidR="00402755" w:rsidRPr="00402755" w:rsidRDefault="00402755" w:rsidP="00402755">
      <w:pPr>
        <w:pStyle w:val="a8"/>
        <w:rPr>
          <w:rFonts w:asciiTheme="minorHAnsi" w:eastAsiaTheme="minorEastAsia" w:hAnsiTheme="minorHAnsi" w:cstheme="minorBidi"/>
          <w:kern w:val="2"/>
          <w:sz w:val="21"/>
          <w:szCs w:val="22"/>
        </w:rPr>
      </w:pPr>
      <w:r w:rsidRPr="00402755">
        <w:rPr>
          <w:rFonts w:asciiTheme="minorHAnsi" w:eastAsiaTheme="minorEastAsia" w:hAnsiTheme="minorHAnsi" w:cstheme="minorBidi"/>
          <w:kern w:val="2"/>
          <w:sz w:val="21"/>
          <w:szCs w:val="22"/>
        </w:rPr>
        <w:t>DSP28335的DMA控制器共有6个DMA通道，它们的优先级关系如下：</w:t>
      </w:r>
    </w:p>
    <w:p w14:paraId="540844A7" w14:textId="77777777" w:rsidR="00402755" w:rsidRPr="00402755" w:rsidRDefault="00402755" w:rsidP="00402755">
      <w:pPr>
        <w:pStyle w:val="a8"/>
        <w:rPr>
          <w:rFonts w:asciiTheme="minorHAnsi" w:eastAsiaTheme="minorEastAsia" w:hAnsiTheme="minorHAnsi" w:cstheme="minorBidi"/>
          <w:kern w:val="2"/>
          <w:sz w:val="21"/>
          <w:szCs w:val="22"/>
        </w:rPr>
      </w:pPr>
      <w:r w:rsidRPr="00402755">
        <w:rPr>
          <w:rFonts w:asciiTheme="minorHAnsi" w:eastAsiaTheme="minorEastAsia" w:hAnsiTheme="minorHAnsi" w:cstheme="minorBidi"/>
          <w:kern w:val="2"/>
          <w:sz w:val="21"/>
          <w:szCs w:val="22"/>
        </w:rPr>
        <w:t>通道0的优先级最高，如果通道0正在传输数据，则其他通道无法执行传输。</w:t>
      </w:r>
    </w:p>
    <w:p w14:paraId="5C3E8C57" w14:textId="77777777" w:rsidR="00402755" w:rsidRPr="00402755" w:rsidRDefault="00402755" w:rsidP="00402755">
      <w:pPr>
        <w:pStyle w:val="a8"/>
        <w:rPr>
          <w:rFonts w:asciiTheme="minorHAnsi" w:eastAsiaTheme="minorEastAsia" w:hAnsiTheme="minorHAnsi" w:cstheme="minorBidi"/>
          <w:kern w:val="2"/>
          <w:sz w:val="21"/>
          <w:szCs w:val="22"/>
        </w:rPr>
      </w:pPr>
      <w:r w:rsidRPr="00402755">
        <w:rPr>
          <w:rFonts w:asciiTheme="minorHAnsi" w:eastAsiaTheme="minorEastAsia" w:hAnsiTheme="minorHAnsi" w:cstheme="minorBidi"/>
          <w:kern w:val="2"/>
          <w:sz w:val="21"/>
          <w:szCs w:val="22"/>
        </w:rPr>
        <w:t>如果通道0空闲，则通道1的优先级最高，依此类推，直到通道5。</w:t>
      </w:r>
    </w:p>
    <w:p w14:paraId="669ABEFE" w14:textId="77777777" w:rsidR="00402755" w:rsidRPr="00402755" w:rsidRDefault="00402755" w:rsidP="00402755">
      <w:pPr>
        <w:pStyle w:val="a8"/>
        <w:rPr>
          <w:rFonts w:asciiTheme="minorHAnsi" w:eastAsiaTheme="minorEastAsia" w:hAnsiTheme="minorHAnsi" w:cstheme="minorBidi"/>
          <w:kern w:val="2"/>
          <w:sz w:val="21"/>
          <w:szCs w:val="22"/>
        </w:rPr>
      </w:pPr>
      <w:r w:rsidRPr="00402755">
        <w:rPr>
          <w:rFonts w:asciiTheme="minorHAnsi" w:eastAsiaTheme="minorEastAsia" w:hAnsiTheme="minorHAnsi" w:cstheme="minorBidi"/>
          <w:kern w:val="2"/>
          <w:sz w:val="21"/>
          <w:szCs w:val="22"/>
        </w:rPr>
        <w:t>如果多个通道同时请求DMA控制器，优先级较高的通道会中断优先级较低的通道的传输，并立即开始执行自己的传输。</w:t>
      </w:r>
    </w:p>
    <w:p w14:paraId="2F1732C7" w14:textId="159854E5" w:rsidR="004D6294" w:rsidRPr="00F06F21" w:rsidRDefault="00402755" w:rsidP="00F06F21">
      <w:pPr>
        <w:pStyle w:val="a8"/>
        <w:rPr>
          <w:rFonts w:asciiTheme="minorHAnsi" w:eastAsiaTheme="minorEastAsia" w:hAnsiTheme="minorHAnsi" w:cstheme="minorBidi" w:hint="eastAsia"/>
          <w:kern w:val="2"/>
          <w:sz w:val="21"/>
          <w:szCs w:val="22"/>
        </w:rPr>
      </w:pPr>
      <w:r w:rsidRPr="00402755">
        <w:rPr>
          <w:rFonts w:asciiTheme="minorHAnsi" w:eastAsiaTheme="minorEastAsia" w:hAnsiTheme="minorHAnsi" w:cstheme="minorBidi"/>
          <w:kern w:val="2"/>
          <w:sz w:val="21"/>
          <w:szCs w:val="22"/>
        </w:rPr>
        <w:lastRenderedPageBreak/>
        <w:t>在DMA控制器中，每个通道都有一个优先级寄存器，用于指定该通道的优先级。可以通过编程修改优先级寄存器来改变DMA通道的优先级。</w:t>
      </w:r>
    </w:p>
    <w:p w14:paraId="368564A9" w14:textId="77777777" w:rsidR="004D6294" w:rsidRDefault="004D6294" w:rsidP="004D6294">
      <w:pPr>
        <w:rPr>
          <w:lang w:val="en-AU"/>
        </w:rPr>
      </w:pPr>
    </w:p>
    <w:p w14:paraId="09511F8A" w14:textId="17B6E854" w:rsidR="004D6294" w:rsidRPr="009C5CF0" w:rsidRDefault="004D6294" w:rsidP="004D6294">
      <w:pPr>
        <w:pStyle w:val="a7"/>
        <w:numPr>
          <w:ilvl w:val="0"/>
          <w:numId w:val="1"/>
        </w:numPr>
        <w:ind w:firstLineChars="0"/>
        <w:rPr>
          <w:b/>
          <w:bCs/>
          <w:lang w:val="en-AU"/>
        </w:rPr>
      </w:pPr>
      <w:r w:rsidRPr="009C5CF0">
        <w:rPr>
          <w:rFonts w:hint="eastAsia"/>
          <w:b/>
          <w:bCs/>
          <w:lang w:val="en-AU"/>
        </w:rPr>
        <w:t>S</w:t>
      </w:r>
      <w:r w:rsidRPr="009C5CF0">
        <w:rPr>
          <w:b/>
          <w:bCs/>
          <w:lang w:val="en-AU"/>
        </w:rPr>
        <w:t>CI</w:t>
      </w:r>
      <w:r w:rsidRPr="009C5CF0">
        <w:rPr>
          <w:rFonts w:hint="eastAsia"/>
          <w:b/>
          <w:bCs/>
          <w:lang w:val="en-AU"/>
        </w:rPr>
        <w:t>通信中实际波特率和理想波特率为什么可能存在误差</w:t>
      </w:r>
    </w:p>
    <w:p w14:paraId="352CAE18" w14:textId="77777777" w:rsidR="006568D7" w:rsidRPr="006568D7" w:rsidRDefault="006568D7" w:rsidP="006568D7">
      <w:pPr>
        <w:pStyle w:val="a8"/>
        <w:rPr>
          <w:rFonts w:asciiTheme="minorHAnsi" w:eastAsiaTheme="minorEastAsia" w:hAnsiTheme="minorHAnsi" w:cstheme="minorBidi"/>
          <w:kern w:val="2"/>
          <w:sz w:val="21"/>
          <w:szCs w:val="22"/>
        </w:rPr>
      </w:pPr>
      <w:r w:rsidRPr="006568D7">
        <w:rPr>
          <w:rFonts w:asciiTheme="minorHAnsi" w:eastAsiaTheme="minorEastAsia" w:hAnsiTheme="minorHAnsi" w:cstheme="minorBidi"/>
          <w:kern w:val="2"/>
          <w:sz w:val="21"/>
          <w:szCs w:val="22"/>
        </w:rPr>
        <w:t>SCI通信中实际波特率和理想波特率可能存在误差的原因有以下几个：</w:t>
      </w:r>
    </w:p>
    <w:p w14:paraId="0E1F9C0C" w14:textId="77777777" w:rsidR="006568D7" w:rsidRPr="006568D7" w:rsidRDefault="006568D7" w:rsidP="006568D7">
      <w:pPr>
        <w:pStyle w:val="a8"/>
        <w:rPr>
          <w:rFonts w:asciiTheme="minorHAnsi" w:eastAsiaTheme="minorEastAsia" w:hAnsiTheme="minorHAnsi" w:cstheme="minorBidi"/>
          <w:kern w:val="2"/>
          <w:sz w:val="21"/>
          <w:szCs w:val="22"/>
        </w:rPr>
      </w:pPr>
      <w:r w:rsidRPr="006568D7">
        <w:rPr>
          <w:rFonts w:asciiTheme="minorHAnsi" w:eastAsiaTheme="minorEastAsia" w:hAnsiTheme="minorHAnsi" w:cstheme="minorBidi"/>
          <w:kern w:val="2"/>
          <w:sz w:val="21"/>
          <w:szCs w:val="22"/>
        </w:rPr>
        <w:t>系统时钟精度不够：SCI通信的波特率是通过将系统时钟分频得到的，如果系统时钟的精度不够高，那么分频后的波特率也会有一定的误差。</w:t>
      </w:r>
    </w:p>
    <w:p w14:paraId="6DB23D37" w14:textId="77777777" w:rsidR="006568D7" w:rsidRPr="006568D7" w:rsidRDefault="006568D7" w:rsidP="006568D7">
      <w:pPr>
        <w:pStyle w:val="a8"/>
        <w:rPr>
          <w:rFonts w:asciiTheme="minorHAnsi" w:eastAsiaTheme="minorEastAsia" w:hAnsiTheme="minorHAnsi" w:cstheme="minorBidi"/>
          <w:kern w:val="2"/>
          <w:sz w:val="21"/>
          <w:szCs w:val="22"/>
        </w:rPr>
      </w:pPr>
      <w:r w:rsidRPr="006568D7">
        <w:rPr>
          <w:rFonts w:asciiTheme="minorHAnsi" w:eastAsiaTheme="minorEastAsia" w:hAnsiTheme="minorHAnsi" w:cstheme="minorBidi"/>
          <w:kern w:val="2"/>
          <w:sz w:val="21"/>
          <w:szCs w:val="22"/>
        </w:rPr>
        <w:t>采样点的误差：SCI通信中，接收端需要在每个位的中间进行采样，如果采样点的位置有所偏差，就会导致实际波特率与理论波特率存在误差。</w:t>
      </w:r>
    </w:p>
    <w:p w14:paraId="69E36469" w14:textId="77777777" w:rsidR="006568D7" w:rsidRPr="006568D7" w:rsidRDefault="006568D7" w:rsidP="006568D7">
      <w:pPr>
        <w:pStyle w:val="a8"/>
        <w:rPr>
          <w:rFonts w:asciiTheme="minorHAnsi" w:eastAsiaTheme="minorEastAsia" w:hAnsiTheme="minorHAnsi" w:cstheme="minorBidi"/>
          <w:kern w:val="2"/>
          <w:sz w:val="21"/>
          <w:szCs w:val="22"/>
        </w:rPr>
      </w:pPr>
      <w:r w:rsidRPr="006568D7">
        <w:rPr>
          <w:rFonts w:asciiTheme="minorHAnsi" w:eastAsiaTheme="minorEastAsia" w:hAnsiTheme="minorHAnsi" w:cstheme="minorBidi"/>
          <w:kern w:val="2"/>
          <w:sz w:val="21"/>
          <w:szCs w:val="22"/>
        </w:rPr>
        <w:t>线路干扰：SCI通信线路受到电磁干扰时，可能会出现波特率误差。</w:t>
      </w:r>
    </w:p>
    <w:p w14:paraId="538FECAE" w14:textId="77777777" w:rsidR="006568D7" w:rsidRPr="006568D7" w:rsidRDefault="006568D7" w:rsidP="006568D7">
      <w:pPr>
        <w:pStyle w:val="a8"/>
        <w:rPr>
          <w:rFonts w:asciiTheme="minorHAnsi" w:eastAsiaTheme="minorEastAsia" w:hAnsiTheme="minorHAnsi" w:cstheme="minorBidi"/>
          <w:kern w:val="2"/>
          <w:sz w:val="21"/>
          <w:szCs w:val="22"/>
        </w:rPr>
      </w:pPr>
      <w:r w:rsidRPr="006568D7">
        <w:rPr>
          <w:rFonts w:asciiTheme="minorHAnsi" w:eastAsiaTheme="minorEastAsia" w:hAnsiTheme="minorHAnsi" w:cstheme="minorBidi"/>
          <w:kern w:val="2"/>
          <w:sz w:val="21"/>
          <w:szCs w:val="22"/>
        </w:rPr>
        <w:t>传输距离：SCI通信线路传输距离越长，信号的衰减就越明显，也容易导致波特率误差。</w:t>
      </w:r>
    </w:p>
    <w:p w14:paraId="5377B590" w14:textId="77777777" w:rsidR="006568D7" w:rsidRPr="006568D7" w:rsidRDefault="006568D7" w:rsidP="006568D7">
      <w:pPr>
        <w:pStyle w:val="a8"/>
        <w:rPr>
          <w:rFonts w:asciiTheme="minorHAnsi" w:eastAsiaTheme="minorEastAsia" w:hAnsiTheme="minorHAnsi" w:cstheme="minorBidi"/>
          <w:kern w:val="2"/>
          <w:sz w:val="21"/>
          <w:szCs w:val="22"/>
        </w:rPr>
      </w:pPr>
      <w:r w:rsidRPr="006568D7">
        <w:rPr>
          <w:rFonts w:asciiTheme="minorHAnsi" w:eastAsiaTheme="minorEastAsia" w:hAnsiTheme="minorHAnsi" w:cstheme="minorBidi"/>
          <w:kern w:val="2"/>
          <w:sz w:val="21"/>
          <w:szCs w:val="22"/>
        </w:rPr>
        <w:t>为了避免实际波特率与理论波特率之间的误差，可以通过校准的方式来调整波特率，提高通信的可靠性。一种常用的校准方法是在发送端发送一个特定的序列，接收端根据接收到的序列和实际采样点的位置来计算出实际的波特率误差，并通过反馈的方式将误差信息发送回发送端进行校准。</w:t>
      </w:r>
    </w:p>
    <w:p w14:paraId="4A5C0E67" w14:textId="77777777" w:rsidR="004D6294" w:rsidRDefault="004D6294" w:rsidP="004D6294">
      <w:pPr>
        <w:rPr>
          <w:rFonts w:hint="eastAsia"/>
          <w:lang w:val="en-AU"/>
        </w:rPr>
      </w:pPr>
    </w:p>
    <w:p w14:paraId="70C204CD" w14:textId="05B61E44" w:rsidR="004D6294" w:rsidRPr="009C5CF0" w:rsidRDefault="004D6294" w:rsidP="004D6294">
      <w:pPr>
        <w:pStyle w:val="a7"/>
        <w:numPr>
          <w:ilvl w:val="0"/>
          <w:numId w:val="1"/>
        </w:numPr>
        <w:ind w:firstLineChars="0"/>
        <w:rPr>
          <w:b/>
          <w:bCs/>
          <w:lang w:val="en-AU"/>
        </w:rPr>
      </w:pPr>
      <w:r w:rsidRPr="009C5CF0">
        <w:rPr>
          <w:rFonts w:hint="eastAsia"/>
          <w:b/>
          <w:bCs/>
          <w:lang w:val="en-AU"/>
        </w:rPr>
        <w:t>从S</w:t>
      </w:r>
      <w:r w:rsidRPr="009C5CF0">
        <w:rPr>
          <w:b/>
          <w:bCs/>
          <w:lang w:val="en-AU"/>
        </w:rPr>
        <w:t>PIRXBUF</w:t>
      </w:r>
      <w:r w:rsidRPr="009C5CF0">
        <w:rPr>
          <w:rFonts w:hint="eastAsia"/>
          <w:b/>
          <w:bCs/>
          <w:lang w:val="en-AU"/>
        </w:rPr>
        <w:t>中读取的数据为什么是右对齐的</w:t>
      </w:r>
    </w:p>
    <w:p w14:paraId="2912A763" w14:textId="51A2C90C" w:rsidR="004D6294" w:rsidRPr="00E13477" w:rsidRDefault="007E7E97" w:rsidP="00E13477">
      <w:pPr>
        <w:pStyle w:val="a8"/>
        <w:rPr>
          <w:rFonts w:asciiTheme="minorHAnsi" w:eastAsiaTheme="minorEastAsia" w:hAnsiTheme="minorHAnsi" w:cstheme="minorBidi" w:hint="eastAsia"/>
          <w:kern w:val="2"/>
          <w:sz w:val="21"/>
          <w:szCs w:val="22"/>
        </w:rPr>
      </w:pPr>
      <w:r w:rsidRPr="007E7E97">
        <w:rPr>
          <w:rFonts w:asciiTheme="minorHAnsi" w:eastAsiaTheme="minorEastAsia" w:hAnsiTheme="minorHAnsi" w:cstheme="minorBidi"/>
          <w:kern w:val="2"/>
          <w:sz w:val="21"/>
          <w:szCs w:val="22"/>
        </w:rPr>
        <w:t>在SPI通信中，数据是以字节为单位进行传输的，每个字节的数据是从高位到低位依次传输的，这种传输方式称为 MSB (Most Significant Bit) 传输模式，即最高有效位先传输。因此，在 SPI 接收数据时，最高有效位的数据先到达，因此需要将数据右对齐以恢复原来的位序。右对齐就是将数据的高位补零，低位放置数据位，保持字节的位数不变，这样就能恢复原来的数据位序了。</w:t>
      </w:r>
    </w:p>
    <w:p w14:paraId="74D4B5FC" w14:textId="77777777" w:rsidR="004D6294" w:rsidRDefault="004D6294" w:rsidP="004D6294">
      <w:pPr>
        <w:rPr>
          <w:lang w:val="en-AU"/>
        </w:rPr>
      </w:pPr>
    </w:p>
    <w:p w14:paraId="566BBD45" w14:textId="6E2616E0" w:rsidR="004D6294" w:rsidRPr="009C5CF0" w:rsidRDefault="004D6294" w:rsidP="004D6294">
      <w:pPr>
        <w:pStyle w:val="a7"/>
        <w:numPr>
          <w:ilvl w:val="0"/>
          <w:numId w:val="1"/>
        </w:numPr>
        <w:ind w:firstLineChars="0"/>
        <w:rPr>
          <w:b/>
          <w:bCs/>
          <w:lang w:val="en-AU"/>
        </w:rPr>
      </w:pPr>
      <w:r w:rsidRPr="009C5CF0">
        <w:rPr>
          <w:rFonts w:hint="eastAsia"/>
          <w:b/>
          <w:bCs/>
          <w:lang w:val="en-AU"/>
        </w:rPr>
        <w:t>I</w:t>
      </w:r>
      <w:r w:rsidRPr="009C5CF0">
        <w:rPr>
          <w:b/>
          <w:bCs/>
          <w:lang w:val="en-AU"/>
        </w:rPr>
        <w:t>2C</w:t>
      </w:r>
      <w:r w:rsidRPr="009C5CF0">
        <w:rPr>
          <w:rFonts w:hint="eastAsia"/>
          <w:b/>
          <w:bCs/>
          <w:lang w:val="en-AU"/>
        </w:rPr>
        <w:t>总线上的主发送器如何释放S</w:t>
      </w:r>
      <w:r w:rsidRPr="009C5CF0">
        <w:rPr>
          <w:b/>
          <w:bCs/>
          <w:lang w:val="en-AU"/>
        </w:rPr>
        <w:t>DA</w:t>
      </w:r>
      <w:r w:rsidRPr="009C5CF0">
        <w:rPr>
          <w:rFonts w:hint="eastAsia"/>
          <w:b/>
          <w:bCs/>
          <w:lang w:val="en-AU"/>
        </w:rPr>
        <w:t>？</w:t>
      </w:r>
    </w:p>
    <w:p w14:paraId="1AD62287" w14:textId="77777777" w:rsidR="00073970" w:rsidRPr="00073970" w:rsidRDefault="00073970" w:rsidP="00073970">
      <w:pPr>
        <w:pStyle w:val="a8"/>
        <w:rPr>
          <w:rFonts w:asciiTheme="minorHAnsi" w:eastAsiaTheme="minorEastAsia" w:hAnsiTheme="minorHAnsi" w:cstheme="minorBidi"/>
          <w:kern w:val="2"/>
          <w:sz w:val="21"/>
          <w:szCs w:val="22"/>
        </w:rPr>
      </w:pPr>
      <w:r w:rsidRPr="00073970">
        <w:rPr>
          <w:rFonts w:asciiTheme="minorHAnsi" w:eastAsiaTheme="minorEastAsia" w:hAnsiTheme="minorHAnsi" w:cstheme="minorBidi"/>
          <w:kern w:val="2"/>
          <w:sz w:val="21"/>
          <w:szCs w:val="22"/>
        </w:rPr>
        <w:t>在I2C总线上，主发送器通过拉低SDA引脚向从设备发送数据，并控制SCL引脚的时序。当主发送器需要释放SDA引脚时，它必须在SCL引脚处于高电平时将SDA引脚拉高，这称为“停止条件”。在停止条件下，主发送器可以将SDA引脚保持在高电平或由I2C总线上的其他主设备接管总线控制权。总线上的其他设备通过检测SCL引脚的状态来检测是否发生了停止条件。</w:t>
      </w:r>
    </w:p>
    <w:p w14:paraId="662F4FBD" w14:textId="77777777" w:rsidR="004D6294" w:rsidRPr="00073970" w:rsidRDefault="004D6294" w:rsidP="004D6294"/>
    <w:sectPr w:rsidR="004D6294" w:rsidRPr="000739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01D82" w14:textId="77777777" w:rsidR="007E5333" w:rsidRDefault="007E5333" w:rsidP="00D7121E">
      <w:r>
        <w:separator/>
      </w:r>
    </w:p>
  </w:endnote>
  <w:endnote w:type="continuationSeparator" w:id="0">
    <w:p w14:paraId="443E316D" w14:textId="77777777" w:rsidR="007E5333" w:rsidRDefault="007E5333" w:rsidP="00D712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8B2C0" w14:textId="77777777" w:rsidR="007E5333" w:rsidRDefault="007E5333" w:rsidP="00D7121E">
      <w:r>
        <w:separator/>
      </w:r>
    </w:p>
  </w:footnote>
  <w:footnote w:type="continuationSeparator" w:id="0">
    <w:p w14:paraId="75FE73CB" w14:textId="77777777" w:rsidR="007E5333" w:rsidRDefault="007E5333" w:rsidP="00D712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31854"/>
    <w:multiLevelType w:val="multilevel"/>
    <w:tmpl w:val="13841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6E1660"/>
    <w:multiLevelType w:val="multilevel"/>
    <w:tmpl w:val="3424A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E03A25"/>
    <w:multiLevelType w:val="multilevel"/>
    <w:tmpl w:val="CD224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4F5511"/>
    <w:multiLevelType w:val="multilevel"/>
    <w:tmpl w:val="49828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2015CC"/>
    <w:multiLevelType w:val="hybridMultilevel"/>
    <w:tmpl w:val="EEF6EFEA"/>
    <w:lvl w:ilvl="0" w:tplc="3F30910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843321011">
    <w:abstractNumId w:val="4"/>
  </w:num>
  <w:num w:numId="2" w16cid:durableId="450323094">
    <w:abstractNumId w:val="1"/>
  </w:num>
  <w:num w:numId="3" w16cid:durableId="535310949">
    <w:abstractNumId w:val="2"/>
  </w:num>
  <w:num w:numId="4" w16cid:durableId="780342519">
    <w:abstractNumId w:val="3"/>
  </w:num>
  <w:num w:numId="5" w16cid:durableId="173227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0B7"/>
    <w:rsid w:val="00073970"/>
    <w:rsid w:val="002526EB"/>
    <w:rsid w:val="0030496F"/>
    <w:rsid w:val="00402755"/>
    <w:rsid w:val="00417134"/>
    <w:rsid w:val="004D6294"/>
    <w:rsid w:val="005171D7"/>
    <w:rsid w:val="006568D7"/>
    <w:rsid w:val="0067588B"/>
    <w:rsid w:val="006F3AE7"/>
    <w:rsid w:val="0075627C"/>
    <w:rsid w:val="00761E10"/>
    <w:rsid w:val="007B3FF8"/>
    <w:rsid w:val="007B5BE7"/>
    <w:rsid w:val="007E5333"/>
    <w:rsid w:val="007E7E97"/>
    <w:rsid w:val="009C5CF0"/>
    <w:rsid w:val="00A11CE3"/>
    <w:rsid w:val="00B06D58"/>
    <w:rsid w:val="00B5012C"/>
    <w:rsid w:val="00B54EC1"/>
    <w:rsid w:val="00B86D12"/>
    <w:rsid w:val="00CB4817"/>
    <w:rsid w:val="00CC3510"/>
    <w:rsid w:val="00CC3964"/>
    <w:rsid w:val="00D7121E"/>
    <w:rsid w:val="00D7590D"/>
    <w:rsid w:val="00E13477"/>
    <w:rsid w:val="00E870B7"/>
    <w:rsid w:val="00F06F21"/>
    <w:rsid w:val="00F402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A7B6D2"/>
  <w15:chartTrackingRefBased/>
  <w15:docId w15:val="{E4B5AC83-606C-4269-9CA3-50749C25D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121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7121E"/>
    <w:rPr>
      <w:sz w:val="18"/>
      <w:szCs w:val="18"/>
    </w:rPr>
  </w:style>
  <w:style w:type="paragraph" w:styleId="a5">
    <w:name w:val="footer"/>
    <w:basedOn w:val="a"/>
    <w:link w:val="a6"/>
    <w:uiPriority w:val="99"/>
    <w:unhideWhenUsed/>
    <w:rsid w:val="00D7121E"/>
    <w:pPr>
      <w:tabs>
        <w:tab w:val="center" w:pos="4153"/>
        <w:tab w:val="right" w:pos="8306"/>
      </w:tabs>
      <w:snapToGrid w:val="0"/>
      <w:jc w:val="left"/>
    </w:pPr>
    <w:rPr>
      <w:sz w:val="18"/>
      <w:szCs w:val="18"/>
    </w:rPr>
  </w:style>
  <w:style w:type="character" w:customStyle="1" w:styleId="a6">
    <w:name w:val="页脚 字符"/>
    <w:basedOn w:val="a0"/>
    <w:link w:val="a5"/>
    <w:uiPriority w:val="99"/>
    <w:rsid w:val="00D7121E"/>
    <w:rPr>
      <w:sz w:val="18"/>
      <w:szCs w:val="18"/>
    </w:rPr>
  </w:style>
  <w:style w:type="paragraph" w:styleId="a7">
    <w:name w:val="List Paragraph"/>
    <w:basedOn w:val="a"/>
    <w:uiPriority w:val="34"/>
    <w:qFormat/>
    <w:rsid w:val="00D7121E"/>
    <w:pPr>
      <w:ind w:firstLineChars="200" w:firstLine="420"/>
    </w:pPr>
  </w:style>
  <w:style w:type="paragraph" w:styleId="a8">
    <w:name w:val="Normal (Web)"/>
    <w:basedOn w:val="a"/>
    <w:uiPriority w:val="99"/>
    <w:unhideWhenUsed/>
    <w:rsid w:val="0030496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77084">
      <w:bodyDiv w:val="1"/>
      <w:marLeft w:val="0"/>
      <w:marRight w:val="0"/>
      <w:marTop w:val="0"/>
      <w:marBottom w:val="0"/>
      <w:divBdr>
        <w:top w:val="none" w:sz="0" w:space="0" w:color="auto"/>
        <w:left w:val="none" w:sz="0" w:space="0" w:color="auto"/>
        <w:bottom w:val="none" w:sz="0" w:space="0" w:color="auto"/>
        <w:right w:val="none" w:sz="0" w:space="0" w:color="auto"/>
      </w:divBdr>
      <w:divsChild>
        <w:div w:id="1855419477">
          <w:marLeft w:val="0"/>
          <w:marRight w:val="0"/>
          <w:marTop w:val="0"/>
          <w:marBottom w:val="0"/>
          <w:divBdr>
            <w:top w:val="none" w:sz="0" w:space="0" w:color="auto"/>
            <w:left w:val="none" w:sz="0" w:space="0" w:color="auto"/>
            <w:bottom w:val="none" w:sz="0" w:space="0" w:color="auto"/>
            <w:right w:val="none" w:sz="0" w:space="0" w:color="auto"/>
          </w:divBdr>
          <w:divsChild>
            <w:div w:id="1447775904">
              <w:marLeft w:val="0"/>
              <w:marRight w:val="0"/>
              <w:marTop w:val="0"/>
              <w:marBottom w:val="0"/>
              <w:divBdr>
                <w:top w:val="none" w:sz="0" w:space="0" w:color="auto"/>
                <w:left w:val="none" w:sz="0" w:space="0" w:color="auto"/>
                <w:bottom w:val="none" w:sz="0" w:space="0" w:color="auto"/>
                <w:right w:val="none" w:sz="0" w:space="0" w:color="auto"/>
              </w:divBdr>
              <w:divsChild>
                <w:div w:id="196145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93245">
      <w:bodyDiv w:val="1"/>
      <w:marLeft w:val="0"/>
      <w:marRight w:val="0"/>
      <w:marTop w:val="0"/>
      <w:marBottom w:val="0"/>
      <w:divBdr>
        <w:top w:val="none" w:sz="0" w:space="0" w:color="auto"/>
        <w:left w:val="none" w:sz="0" w:space="0" w:color="auto"/>
        <w:bottom w:val="none" w:sz="0" w:space="0" w:color="auto"/>
        <w:right w:val="none" w:sz="0" w:space="0" w:color="auto"/>
      </w:divBdr>
      <w:divsChild>
        <w:div w:id="783034087">
          <w:marLeft w:val="0"/>
          <w:marRight w:val="0"/>
          <w:marTop w:val="0"/>
          <w:marBottom w:val="0"/>
          <w:divBdr>
            <w:top w:val="none" w:sz="0" w:space="0" w:color="auto"/>
            <w:left w:val="none" w:sz="0" w:space="0" w:color="auto"/>
            <w:bottom w:val="none" w:sz="0" w:space="0" w:color="auto"/>
            <w:right w:val="none" w:sz="0" w:space="0" w:color="auto"/>
          </w:divBdr>
          <w:divsChild>
            <w:div w:id="1347438338">
              <w:marLeft w:val="0"/>
              <w:marRight w:val="0"/>
              <w:marTop w:val="0"/>
              <w:marBottom w:val="0"/>
              <w:divBdr>
                <w:top w:val="none" w:sz="0" w:space="0" w:color="auto"/>
                <w:left w:val="none" w:sz="0" w:space="0" w:color="auto"/>
                <w:bottom w:val="none" w:sz="0" w:space="0" w:color="auto"/>
                <w:right w:val="none" w:sz="0" w:space="0" w:color="auto"/>
              </w:divBdr>
              <w:divsChild>
                <w:div w:id="120868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071458">
      <w:bodyDiv w:val="1"/>
      <w:marLeft w:val="0"/>
      <w:marRight w:val="0"/>
      <w:marTop w:val="0"/>
      <w:marBottom w:val="0"/>
      <w:divBdr>
        <w:top w:val="none" w:sz="0" w:space="0" w:color="auto"/>
        <w:left w:val="none" w:sz="0" w:space="0" w:color="auto"/>
        <w:bottom w:val="none" w:sz="0" w:space="0" w:color="auto"/>
        <w:right w:val="none" w:sz="0" w:space="0" w:color="auto"/>
      </w:divBdr>
      <w:divsChild>
        <w:div w:id="1077745439">
          <w:marLeft w:val="0"/>
          <w:marRight w:val="0"/>
          <w:marTop w:val="0"/>
          <w:marBottom w:val="0"/>
          <w:divBdr>
            <w:top w:val="none" w:sz="0" w:space="0" w:color="auto"/>
            <w:left w:val="none" w:sz="0" w:space="0" w:color="auto"/>
            <w:bottom w:val="none" w:sz="0" w:space="0" w:color="auto"/>
            <w:right w:val="none" w:sz="0" w:space="0" w:color="auto"/>
          </w:divBdr>
          <w:divsChild>
            <w:div w:id="54162729">
              <w:marLeft w:val="0"/>
              <w:marRight w:val="0"/>
              <w:marTop w:val="0"/>
              <w:marBottom w:val="0"/>
              <w:divBdr>
                <w:top w:val="none" w:sz="0" w:space="0" w:color="auto"/>
                <w:left w:val="none" w:sz="0" w:space="0" w:color="auto"/>
                <w:bottom w:val="none" w:sz="0" w:space="0" w:color="auto"/>
                <w:right w:val="none" w:sz="0" w:space="0" w:color="auto"/>
              </w:divBdr>
              <w:divsChild>
                <w:div w:id="70163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779084">
      <w:bodyDiv w:val="1"/>
      <w:marLeft w:val="0"/>
      <w:marRight w:val="0"/>
      <w:marTop w:val="0"/>
      <w:marBottom w:val="0"/>
      <w:divBdr>
        <w:top w:val="none" w:sz="0" w:space="0" w:color="auto"/>
        <w:left w:val="none" w:sz="0" w:space="0" w:color="auto"/>
        <w:bottom w:val="none" w:sz="0" w:space="0" w:color="auto"/>
        <w:right w:val="none" w:sz="0" w:space="0" w:color="auto"/>
      </w:divBdr>
    </w:div>
    <w:div w:id="365717202">
      <w:bodyDiv w:val="1"/>
      <w:marLeft w:val="0"/>
      <w:marRight w:val="0"/>
      <w:marTop w:val="0"/>
      <w:marBottom w:val="0"/>
      <w:divBdr>
        <w:top w:val="none" w:sz="0" w:space="0" w:color="auto"/>
        <w:left w:val="none" w:sz="0" w:space="0" w:color="auto"/>
        <w:bottom w:val="none" w:sz="0" w:space="0" w:color="auto"/>
        <w:right w:val="none" w:sz="0" w:space="0" w:color="auto"/>
      </w:divBdr>
      <w:divsChild>
        <w:div w:id="1700549208">
          <w:marLeft w:val="0"/>
          <w:marRight w:val="0"/>
          <w:marTop w:val="0"/>
          <w:marBottom w:val="0"/>
          <w:divBdr>
            <w:top w:val="none" w:sz="0" w:space="0" w:color="auto"/>
            <w:left w:val="none" w:sz="0" w:space="0" w:color="auto"/>
            <w:bottom w:val="none" w:sz="0" w:space="0" w:color="auto"/>
            <w:right w:val="none" w:sz="0" w:space="0" w:color="auto"/>
          </w:divBdr>
          <w:divsChild>
            <w:div w:id="636838124">
              <w:marLeft w:val="0"/>
              <w:marRight w:val="0"/>
              <w:marTop w:val="0"/>
              <w:marBottom w:val="0"/>
              <w:divBdr>
                <w:top w:val="none" w:sz="0" w:space="0" w:color="auto"/>
                <w:left w:val="none" w:sz="0" w:space="0" w:color="auto"/>
                <w:bottom w:val="none" w:sz="0" w:space="0" w:color="auto"/>
                <w:right w:val="none" w:sz="0" w:space="0" w:color="auto"/>
              </w:divBdr>
              <w:divsChild>
                <w:div w:id="94322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430654">
      <w:bodyDiv w:val="1"/>
      <w:marLeft w:val="0"/>
      <w:marRight w:val="0"/>
      <w:marTop w:val="0"/>
      <w:marBottom w:val="0"/>
      <w:divBdr>
        <w:top w:val="none" w:sz="0" w:space="0" w:color="auto"/>
        <w:left w:val="none" w:sz="0" w:space="0" w:color="auto"/>
        <w:bottom w:val="none" w:sz="0" w:space="0" w:color="auto"/>
        <w:right w:val="none" w:sz="0" w:space="0" w:color="auto"/>
      </w:divBdr>
      <w:divsChild>
        <w:div w:id="1240361035">
          <w:marLeft w:val="0"/>
          <w:marRight w:val="0"/>
          <w:marTop w:val="0"/>
          <w:marBottom w:val="0"/>
          <w:divBdr>
            <w:top w:val="none" w:sz="0" w:space="0" w:color="auto"/>
            <w:left w:val="none" w:sz="0" w:space="0" w:color="auto"/>
            <w:bottom w:val="none" w:sz="0" w:space="0" w:color="auto"/>
            <w:right w:val="none" w:sz="0" w:space="0" w:color="auto"/>
          </w:divBdr>
          <w:divsChild>
            <w:div w:id="377705897">
              <w:marLeft w:val="0"/>
              <w:marRight w:val="0"/>
              <w:marTop w:val="0"/>
              <w:marBottom w:val="0"/>
              <w:divBdr>
                <w:top w:val="none" w:sz="0" w:space="0" w:color="auto"/>
                <w:left w:val="none" w:sz="0" w:space="0" w:color="auto"/>
                <w:bottom w:val="none" w:sz="0" w:space="0" w:color="auto"/>
                <w:right w:val="none" w:sz="0" w:space="0" w:color="auto"/>
              </w:divBdr>
              <w:divsChild>
                <w:div w:id="191037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914955">
      <w:bodyDiv w:val="1"/>
      <w:marLeft w:val="0"/>
      <w:marRight w:val="0"/>
      <w:marTop w:val="0"/>
      <w:marBottom w:val="0"/>
      <w:divBdr>
        <w:top w:val="none" w:sz="0" w:space="0" w:color="auto"/>
        <w:left w:val="none" w:sz="0" w:space="0" w:color="auto"/>
        <w:bottom w:val="none" w:sz="0" w:space="0" w:color="auto"/>
        <w:right w:val="none" w:sz="0" w:space="0" w:color="auto"/>
      </w:divBdr>
      <w:divsChild>
        <w:div w:id="937635160">
          <w:marLeft w:val="0"/>
          <w:marRight w:val="0"/>
          <w:marTop w:val="0"/>
          <w:marBottom w:val="0"/>
          <w:divBdr>
            <w:top w:val="none" w:sz="0" w:space="0" w:color="auto"/>
            <w:left w:val="none" w:sz="0" w:space="0" w:color="auto"/>
            <w:bottom w:val="none" w:sz="0" w:space="0" w:color="auto"/>
            <w:right w:val="none" w:sz="0" w:space="0" w:color="auto"/>
          </w:divBdr>
          <w:divsChild>
            <w:div w:id="341515087">
              <w:marLeft w:val="0"/>
              <w:marRight w:val="0"/>
              <w:marTop w:val="0"/>
              <w:marBottom w:val="0"/>
              <w:divBdr>
                <w:top w:val="none" w:sz="0" w:space="0" w:color="auto"/>
                <w:left w:val="none" w:sz="0" w:space="0" w:color="auto"/>
                <w:bottom w:val="none" w:sz="0" w:space="0" w:color="auto"/>
                <w:right w:val="none" w:sz="0" w:space="0" w:color="auto"/>
              </w:divBdr>
              <w:divsChild>
                <w:div w:id="63545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665957">
      <w:bodyDiv w:val="1"/>
      <w:marLeft w:val="0"/>
      <w:marRight w:val="0"/>
      <w:marTop w:val="0"/>
      <w:marBottom w:val="0"/>
      <w:divBdr>
        <w:top w:val="none" w:sz="0" w:space="0" w:color="auto"/>
        <w:left w:val="none" w:sz="0" w:space="0" w:color="auto"/>
        <w:bottom w:val="none" w:sz="0" w:space="0" w:color="auto"/>
        <w:right w:val="none" w:sz="0" w:space="0" w:color="auto"/>
      </w:divBdr>
      <w:divsChild>
        <w:div w:id="1033118680">
          <w:marLeft w:val="0"/>
          <w:marRight w:val="0"/>
          <w:marTop w:val="0"/>
          <w:marBottom w:val="0"/>
          <w:divBdr>
            <w:top w:val="none" w:sz="0" w:space="0" w:color="auto"/>
            <w:left w:val="none" w:sz="0" w:space="0" w:color="auto"/>
            <w:bottom w:val="none" w:sz="0" w:space="0" w:color="auto"/>
            <w:right w:val="none" w:sz="0" w:space="0" w:color="auto"/>
          </w:divBdr>
          <w:divsChild>
            <w:div w:id="1213006446">
              <w:marLeft w:val="0"/>
              <w:marRight w:val="0"/>
              <w:marTop w:val="0"/>
              <w:marBottom w:val="0"/>
              <w:divBdr>
                <w:top w:val="none" w:sz="0" w:space="0" w:color="auto"/>
                <w:left w:val="none" w:sz="0" w:space="0" w:color="auto"/>
                <w:bottom w:val="none" w:sz="0" w:space="0" w:color="auto"/>
                <w:right w:val="none" w:sz="0" w:space="0" w:color="auto"/>
              </w:divBdr>
              <w:divsChild>
                <w:div w:id="201198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989375">
      <w:bodyDiv w:val="1"/>
      <w:marLeft w:val="0"/>
      <w:marRight w:val="0"/>
      <w:marTop w:val="0"/>
      <w:marBottom w:val="0"/>
      <w:divBdr>
        <w:top w:val="none" w:sz="0" w:space="0" w:color="auto"/>
        <w:left w:val="none" w:sz="0" w:space="0" w:color="auto"/>
        <w:bottom w:val="none" w:sz="0" w:space="0" w:color="auto"/>
        <w:right w:val="none" w:sz="0" w:space="0" w:color="auto"/>
      </w:divBdr>
      <w:divsChild>
        <w:div w:id="162896">
          <w:marLeft w:val="0"/>
          <w:marRight w:val="0"/>
          <w:marTop w:val="0"/>
          <w:marBottom w:val="0"/>
          <w:divBdr>
            <w:top w:val="none" w:sz="0" w:space="0" w:color="auto"/>
            <w:left w:val="none" w:sz="0" w:space="0" w:color="auto"/>
            <w:bottom w:val="none" w:sz="0" w:space="0" w:color="auto"/>
            <w:right w:val="none" w:sz="0" w:space="0" w:color="auto"/>
          </w:divBdr>
          <w:divsChild>
            <w:div w:id="1194080427">
              <w:marLeft w:val="0"/>
              <w:marRight w:val="0"/>
              <w:marTop w:val="0"/>
              <w:marBottom w:val="0"/>
              <w:divBdr>
                <w:top w:val="none" w:sz="0" w:space="0" w:color="auto"/>
                <w:left w:val="none" w:sz="0" w:space="0" w:color="auto"/>
                <w:bottom w:val="none" w:sz="0" w:space="0" w:color="auto"/>
                <w:right w:val="none" w:sz="0" w:space="0" w:color="auto"/>
              </w:divBdr>
              <w:divsChild>
                <w:div w:id="28346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168792">
      <w:bodyDiv w:val="1"/>
      <w:marLeft w:val="0"/>
      <w:marRight w:val="0"/>
      <w:marTop w:val="0"/>
      <w:marBottom w:val="0"/>
      <w:divBdr>
        <w:top w:val="none" w:sz="0" w:space="0" w:color="auto"/>
        <w:left w:val="none" w:sz="0" w:space="0" w:color="auto"/>
        <w:bottom w:val="none" w:sz="0" w:space="0" w:color="auto"/>
        <w:right w:val="none" w:sz="0" w:space="0" w:color="auto"/>
      </w:divBdr>
      <w:divsChild>
        <w:div w:id="570120693">
          <w:marLeft w:val="0"/>
          <w:marRight w:val="0"/>
          <w:marTop w:val="0"/>
          <w:marBottom w:val="0"/>
          <w:divBdr>
            <w:top w:val="none" w:sz="0" w:space="0" w:color="auto"/>
            <w:left w:val="none" w:sz="0" w:space="0" w:color="auto"/>
            <w:bottom w:val="none" w:sz="0" w:space="0" w:color="auto"/>
            <w:right w:val="none" w:sz="0" w:space="0" w:color="auto"/>
          </w:divBdr>
          <w:divsChild>
            <w:div w:id="641081230">
              <w:marLeft w:val="0"/>
              <w:marRight w:val="0"/>
              <w:marTop w:val="0"/>
              <w:marBottom w:val="0"/>
              <w:divBdr>
                <w:top w:val="none" w:sz="0" w:space="0" w:color="auto"/>
                <w:left w:val="none" w:sz="0" w:space="0" w:color="auto"/>
                <w:bottom w:val="none" w:sz="0" w:space="0" w:color="auto"/>
                <w:right w:val="none" w:sz="0" w:space="0" w:color="auto"/>
              </w:divBdr>
              <w:divsChild>
                <w:div w:id="107559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257728">
      <w:bodyDiv w:val="1"/>
      <w:marLeft w:val="0"/>
      <w:marRight w:val="0"/>
      <w:marTop w:val="0"/>
      <w:marBottom w:val="0"/>
      <w:divBdr>
        <w:top w:val="none" w:sz="0" w:space="0" w:color="auto"/>
        <w:left w:val="none" w:sz="0" w:space="0" w:color="auto"/>
        <w:bottom w:val="none" w:sz="0" w:space="0" w:color="auto"/>
        <w:right w:val="none" w:sz="0" w:space="0" w:color="auto"/>
      </w:divBdr>
    </w:div>
    <w:div w:id="964390117">
      <w:bodyDiv w:val="1"/>
      <w:marLeft w:val="0"/>
      <w:marRight w:val="0"/>
      <w:marTop w:val="0"/>
      <w:marBottom w:val="0"/>
      <w:divBdr>
        <w:top w:val="none" w:sz="0" w:space="0" w:color="auto"/>
        <w:left w:val="none" w:sz="0" w:space="0" w:color="auto"/>
        <w:bottom w:val="none" w:sz="0" w:space="0" w:color="auto"/>
        <w:right w:val="none" w:sz="0" w:space="0" w:color="auto"/>
      </w:divBdr>
      <w:divsChild>
        <w:div w:id="611402004">
          <w:marLeft w:val="0"/>
          <w:marRight w:val="0"/>
          <w:marTop w:val="0"/>
          <w:marBottom w:val="0"/>
          <w:divBdr>
            <w:top w:val="none" w:sz="0" w:space="0" w:color="auto"/>
            <w:left w:val="none" w:sz="0" w:space="0" w:color="auto"/>
            <w:bottom w:val="none" w:sz="0" w:space="0" w:color="auto"/>
            <w:right w:val="none" w:sz="0" w:space="0" w:color="auto"/>
          </w:divBdr>
          <w:divsChild>
            <w:div w:id="863862747">
              <w:marLeft w:val="0"/>
              <w:marRight w:val="0"/>
              <w:marTop w:val="0"/>
              <w:marBottom w:val="0"/>
              <w:divBdr>
                <w:top w:val="none" w:sz="0" w:space="0" w:color="auto"/>
                <w:left w:val="none" w:sz="0" w:space="0" w:color="auto"/>
                <w:bottom w:val="none" w:sz="0" w:space="0" w:color="auto"/>
                <w:right w:val="none" w:sz="0" w:space="0" w:color="auto"/>
              </w:divBdr>
              <w:divsChild>
                <w:div w:id="174372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649748">
      <w:bodyDiv w:val="1"/>
      <w:marLeft w:val="0"/>
      <w:marRight w:val="0"/>
      <w:marTop w:val="0"/>
      <w:marBottom w:val="0"/>
      <w:divBdr>
        <w:top w:val="none" w:sz="0" w:space="0" w:color="auto"/>
        <w:left w:val="none" w:sz="0" w:space="0" w:color="auto"/>
        <w:bottom w:val="none" w:sz="0" w:space="0" w:color="auto"/>
        <w:right w:val="none" w:sz="0" w:space="0" w:color="auto"/>
      </w:divBdr>
    </w:div>
    <w:div w:id="1189022990">
      <w:bodyDiv w:val="1"/>
      <w:marLeft w:val="0"/>
      <w:marRight w:val="0"/>
      <w:marTop w:val="0"/>
      <w:marBottom w:val="0"/>
      <w:divBdr>
        <w:top w:val="none" w:sz="0" w:space="0" w:color="auto"/>
        <w:left w:val="none" w:sz="0" w:space="0" w:color="auto"/>
        <w:bottom w:val="none" w:sz="0" w:space="0" w:color="auto"/>
        <w:right w:val="none" w:sz="0" w:space="0" w:color="auto"/>
      </w:divBdr>
      <w:divsChild>
        <w:div w:id="1362324169">
          <w:marLeft w:val="0"/>
          <w:marRight w:val="0"/>
          <w:marTop w:val="0"/>
          <w:marBottom w:val="0"/>
          <w:divBdr>
            <w:top w:val="none" w:sz="0" w:space="0" w:color="auto"/>
            <w:left w:val="none" w:sz="0" w:space="0" w:color="auto"/>
            <w:bottom w:val="none" w:sz="0" w:space="0" w:color="auto"/>
            <w:right w:val="none" w:sz="0" w:space="0" w:color="auto"/>
          </w:divBdr>
          <w:divsChild>
            <w:div w:id="402873246">
              <w:marLeft w:val="0"/>
              <w:marRight w:val="0"/>
              <w:marTop w:val="0"/>
              <w:marBottom w:val="0"/>
              <w:divBdr>
                <w:top w:val="none" w:sz="0" w:space="0" w:color="auto"/>
                <w:left w:val="none" w:sz="0" w:space="0" w:color="auto"/>
                <w:bottom w:val="none" w:sz="0" w:space="0" w:color="auto"/>
                <w:right w:val="none" w:sz="0" w:space="0" w:color="auto"/>
              </w:divBdr>
              <w:divsChild>
                <w:div w:id="178306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691659">
      <w:bodyDiv w:val="1"/>
      <w:marLeft w:val="0"/>
      <w:marRight w:val="0"/>
      <w:marTop w:val="0"/>
      <w:marBottom w:val="0"/>
      <w:divBdr>
        <w:top w:val="none" w:sz="0" w:space="0" w:color="auto"/>
        <w:left w:val="none" w:sz="0" w:space="0" w:color="auto"/>
        <w:bottom w:val="none" w:sz="0" w:space="0" w:color="auto"/>
        <w:right w:val="none" w:sz="0" w:space="0" w:color="auto"/>
      </w:divBdr>
      <w:divsChild>
        <w:div w:id="1882667618">
          <w:marLeft w:val="0"/>
          <w:marRight w:val="0"/>
          <w:marTop w:val="0"/>
          <w:marBottom w:val="0"/>
          <w:divBdr>
            <w:top w:val="none" w:sz="0" w:space="0" w:color="auto"/>
            <w:left w:val="none" w:sz="0" w:space="0" w:color="auto"/>
            <w:bottom w:val="none" w:sz="0" w:space="0" w:color="auto"/>
            <w:right w:val="none" w:sz="0" w:space="0" w:color="auto"/>
          </w:divBdr>
          <w:divsChild>
            <w:div w:id="1534919163">
              <w:marLeft w:val="0"/>
              <w:marRight w:val="0"/>
              <w:marTop w:val="0"/>
              <w:marBottom w:val="0"/>
              <w:divBdr>
                <w:top w:val="none" w:sz="0" w:space="0" w:color="auto"/>
                <w:left w:val="none" w:sz="0" w:space="0" w:color="auto"/>
                <w:bottom w:val="none" w:sz="0" w:space="0" w:color="auto"/>
                <w:right w:val="none" w:sz="0" w:space="0" w:color="auto"/>
              </w:divBdr>
              <w:divsChild>
                <w:div w:id="34309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973799">
      <w:bodyDiv w:val="1"/>
      <w:marLeft w:val="0"/>
      <w:marRight w:val="0"/>
      <w:marTop w:val="0"/>
      <w:marBottom w:val="0"/>
      <w:divBdr>
        <w:top w:val="none" w:sz="0" w:space="0" w:color="auto"/>
        <w:left w:val="none" w:sz="0" w:space="0" w:color="auto"/>
        <w:bottom w:val="none" w:sz="0" w:space="0" w:color="auto"/>
        <w:right w:val="none" w:sz="0" w:space="0" w:color="auto"/>
      </w:divBdr>
      <w:divsChild>
        <w:div w:id="1689327823">
          <w:marLeft w:val="0"/>
          <w:marRight w:val="0"/>
          <w:marTop w:val="0"/>
          <w:marBottom w:val="0"/>
          <w:divBdr>
            <w:top w:val="none" w:sz="0" w:space="0" w:color="auto"/>
            <w:left w:val="none" w:sz="0" w:space="0" w:color="auto"/>
            <w:bottom w:val="none" w:sz="0" w:space="0" w:color="auto"/>
            <w:right w:val="none" w:sz="0" w:space="0" w:color="auto"/>
          </w:divBdr>
          <w:divsChild>
            <w:div w:id="675424205">
              <w:marLeft w:val="0"/>
              <w:marRight w:val="0"/>
              <w:marTop w:val="0"/>
              <w:marBottom w:val="0"/>
              <w:divBdr>
                <w:top w:val="none" w:sz="0" w:space="0" w:color="auto"/>
                <w:left w:val="none" w:sz="0" w:space="0" w:color="auto"/>
                <w:bottom w:val="none" w:sz="0" w:space="0" w:color="auto"/>
                <w:right w:val="none" w:sz="0" w:space="0" w:color="auto"/>
              </w:divBdr>
              <w:divsChild>
                <w:div w:id="141007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396317">
      <w:bodyDiv w:val="1"/>
      <w:marLeft w:val="0"/>
      <w:marRight w:val="0"/>
      <w:marTop w:val="0"/>
      <w:marBottom w:val="0"/>
      <w:divBdr>
        <w:top w:val="none" w:sz="0" w:space="0" w:color="auto"/>
        <w:left w:val="none" w:sz="0" w:space="0" w:color="auto"/>
        <w:bottom w:val="none" w:sz="0" w:space="0" w:color="auto"/>
        <w:right w:val="none" w:sz="0" w:space="0" w:color="auto"/>
      </w:divBdr>
      <w:divsChild>
        <w:div w:id="25832330">
          <w:marLeft w:val="0"/>
          <w:marRight w:val="0"/>
          <w:marTop w:val="0"/>
          <w:marBottom w:val="0"/>
          <w:divBdr>
            <w:top w:val="none" w:sz="0" w:space="0" w:color="auto"/>
            <w:left w:val="none" w:sz="0" w:space="0" w:color="auto"/>
            <w:bottom w:val="none" w:sz="0" w:space="0" w:color="auto"/>
            <w:right w:val="none" w:sz="0" w:space="0" w:color="auto"/>
          </w:divBdr>
          <w:divsChild>
            <w:div w:id="1196164036">
              <w:marLeft w:val="0"/>
              <w:marRight w:val="0"/>
              <w:marTop w:val="0"/>
              <w:marBottom w:val="0"/>
              <w:divBdr>
                <w:top w:val="none" w:sz="0" w:space="0" w:color="auto"/>
                <w:left w:val="none" w:sz="0" w:space="0" w:color="auto"/>
                <w:bottom w:val="none" w:sz="0" w:space="0" w:color="auto"/>
                <w:right w:val="none" w:sz="0" w:space="0" w:color="auto"/>
              </w:divBdr>
              <w:divsChild>
                <w:div w:id="81333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901711">
      <w:bodyDiv w:val="1"/>
      <w:marLeft w:val="0"/>
      <w:marRight w:val="0"/>
      <w:marTop w:val="0"/>
      <w:marBottom w:val="0"/>
      <w:divBdr>
        <w:top w:val="none" w:sz="0" w:space="0" w:color="auto"/>
        <w:left w:val="none" w:sz="0" w:space="0" w:color="auto"/>
        <w:bottom w:val="none" w:sz="0" w:space="0" w:color="auto"/>
        <w:right w:val="none" w:sz="0" w:space="0" w:color="auto"/>
      </w:divBdr>
      <w:divsChild>
        <w:div w:id="1191607374">
          <w:marLeft w:val="0"/>
          <w:marRight w:val="0"/>
          <w:marTop w:val="0"/>
          <w:marBottom w:val="0"/>
          <w:divBdr>
            <w:top w:val="none" w:sz="0" w:space="0" w:color="auto"/>
            <w:left w:val="none" w:sz="0" w:space="0" w:color="auto"/>
            <w:bottom w:val="none" w:sz="0" w:space="0" w:color="auto"/>
            <w:right w:val="none" w:sz="0" w:space="0" w:color="auto"/>
          </w:divBdr>
          <w:divsChild>
            <w:div w:id="1264728216">
              <w:marLeft w:val="0"/>
              <w:marRight w:val="0"/>
              <w:marTop w:val="0"/>
              <w:marBottom w:val="0"/>
              <w:divBdr>
                <w:top w:val="none" w:sz="0" w:space="0" w:color="auto"/>
                <w:left w:val="none" w:sz="0" w:space="0" w:color="auto"/>
                <w:bottom w:val="none" w:sz="0" w:space="0" w:color="auto"/>
                <w:right w:val="none" w:sz="0" w:space="0" w:color="auto"/>
              </w:divBdr>
              <w:divsChild>
                <w:div w:id="136874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224883">
      <w:bodyDiv w:val="1"/>
      <w:marLeft w:val="0"/>
      <w:marRight w:val="0"/>
      <w:marTop w:val="0"/>
      <w:marBottom w:val="0"/>
      <w:divBdr>
        <w:top w:val="none" w:sz="0" w:space="0" w:color="auto"/>
        <w:left w:val="none" w:sz="0" w:space="0" w:color="auto"/>
        <w:bottom w:val="none" w:sz="0" w:space="0" w:color="auto"/>
        <w:right w:val="none" w:sz="0" w:space="0" w:color="auto"/>
      </w:divBdr>
      <w:divsChild>
        <w:div w:id="643050648">
          <w:marLeft w:val="0"/>
          <w:marRight w:val="0"/>
          <w:marTop w:val="0"/>
          <w:marBottom w:val="0"/>
          <w:divBdr>
            <w:top w:val="none" w:sz="0" w:space="0" w:color="auto"/>
            <w:left w:val="none" w:sz="0" w:space="0" w:color="auto"/>
            <w:bottom w:val="none" w:sz="0" w:space="0" w:color="auto"/>
            <w:right w:val="none" w:sz="0" w:space="0" w:color="auto"/>
          </w:divBdr>
          <w:divsChild>
            <w:div w:id="1197736961">
              <w:marLeft w:val="0"/>
              <w:marRight w:val="0"/>
              <w:marTop w:val="0"/>
              <w:marBottom w:val="0"/>
              <w:divBdr>
                <w:top w:val="none" w:sz="0" w:space="0" w:color="auto"/>
                <w:left w:val="none" w:sz="0" w:space="0" w:color="auto"/>
                <w:bottom w:val="none" w:sz="0" w:space="0" w:color="auto"/>
                <w:right w:val="none" w:sz="0" w:space="0" w:color="auto"/>
              </w:divBdr>
              <w:divsChild>
                <w:div w:id="141007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541746">
      <w:bodyDiv w:val="1"/>
      <w:marLeft w:val="0"/>
      <w:marRight w:val="0"/>
      <w:marTop w:val="0"/>
      <w:marBottom w:val="0"/>
      <w:divBdr>
        <w:top w:val="none" w:sz="0" w:space="0" w:color="auto"/>
        <w:left w:val="none" w:sz="0" w:space="0" w:color="auto"/>
        <w:bottom w:val="none" w:sz="0" w:space="0" w:color="auto"/>
        <w:right w:val="none" w:sz="0" w:space="0" w:color="auto"/>
      </w:divBdr>
      <w:divsChild>
        <w:div w:id="585268212">
          <w:marLeft w:val="0"/>
          <w:marRight w:val="0"/>
          <w:marTop w:val="0"/>
          <w:marBottom w:val="0"/>
          <w:divBdr>
            <w:top w:val="none" w:sz="0" w:space="0" w:color="auto"/>
            <w:left w:val="none" w:sz="0" w:space="0" w:color="auto"/>
            <w:bottom w:val="none" w:sz="0" w:space="0" w:color="auto"/>
            <w:right w:val="none" w:sz="0" w:space="0" w:color="auto"/>
          </w:divBdr>
          <w:divsChild>
            <w:div w:id="1100679019">
              <w:marLeft w:val="0"/>
              <w:marRight w:val="0"/>
              <w:marTop w:val="0"/>
              <w:marBottom w:val="0"/>
              <w:divBdr>
                <w:top w:val="none" w:sz="0" w:space="0" w:color="auto"/>
                <w:left w:val="none" w:sz="0" w:space="0" w:color="auto"/>
                <w:bottom w:val="none" w:sz="0" w:space="0" w:color="auto"/>
                <w:right w:val="none" w:sz="0" w:space="0" w:color="auto"/>
              </w:divBdr>
              <w:divsChild>
                <w:div w:id="24577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163389">
      <w:bodyDiv w:val="1"/>
      <w:marLeft w:val="0"/>
      <w:marRight w:val="0"/>
      <w:marTop w:val="0"/>
      <w:marBottom w:val="0"/>
      <w:divBdr>
        <w:top w:val="none" w:sz="0" w:space="0" w:color="auto"/>
        <w:left w:val="none" w:sz="0" w:space="0" w:color="auto"/>
        <w:bottom w:val="none" w:sz="0" w:space="0" w:color="auto"/>
        <w:right w:val="none" w:sz="0" w:space="0" w:color="auto"/>
      </w:divBdr>
      <w:divsChild>
        <w:div w:id="1628316440">
          <w:marLeft w:val="0"/>
          <w:marRight w:val="0"/>
          <w:marTop w:val="0"/>
          <w:marBottom w:val="0"/>
          <w:divBdr>
            <w:top w:val="none" w:sz="0" w:space="0" w:color="auto"/>
            <w:left w:val="none" w:sz="0" w:space="0" w:color="auto"/>
            <w:bottom w:val="none" w:sz="0" w:space="0" w:color="auto"/>
            <w:right w:val="none" w:sz="0" w:space="0" w:color="auto"/>
          </w:divBdr>
          <w:divsChild>
            <w:div w:id="1661886873">
              <w:marLeft w:val="0"/>
              <w:marRight w:val="0"/>
              <w:marTop w:val="0"/>
              <w:marBottom w:val="0"/>
              <w:divBdr>
                <w:top w:val="none" w:sz="0" w:space="0" w:color="auto"/>
                <w:left w:val="none" w:sz="0" w:space="0" w:color="auto"/>
                <w:bottom w:val="none" w:sz="0" w:space="0" w:color="auto"/>
                <w:right w:val="none" w:sz="0" w:space="0" w:color="auto"/>
              </w:divBdr>
              <w:divsChild>
                <w:div w:id="151927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752711">
      <w:bodyDiv w:val="1"/>
      <w:marLeft w:val="0"/>
      <w:marRight w:val="0"/>
      <w:marTop w:val="0"/>
      <w:marBottom w:val="0"/>
      <w:divBdr>
        <w:top w:val="none" w:sz="0" w:space="0" w:color="auto"/>
        <w:left w:val="none" w:sz="0" w:space="0" w:color="auto"/>
        <w:bottom w:val="none" w:sz="0" w:space="0" w:color="auto"/>
        <w:right w:val="none" w:sz="0" w:space="0" w:color="auto"/>
      </w:divBdr>
      <w:divsChild>
        <w:div w:id="1401556899">
          <w:marLeft w:val="0"/>
          <w:marRight w:val="0"/>
          <w:marTop w:val="0"/>
          <w:marBottom w:val="0"/>
          <w:divBdr>
            <w:top w:val="none" w:sz="0" w:space="0" w:color="auto"/>
            <w:left w:val="none" w:sz="0" w:space="0" w:color="auto"/>
            <w:bottom w:val="none" w:sz="0" w:space="0" w:color="auto"/>
            <w:right w:val="none" w:sz="0" w:space="0" w:color="auto"/>
          </w:divBdr>
          <w:divsChild>
            <w:div w:id="1458796785">
              <w:marLeft w:val="0"/>
              <w:marRight w:val="0"/>
              <w:marTop w:val="0"/>
              <w:marBottom w:val="0"/>
              <w:divBdr>
                <w:top w:val="none" w:sz="0" w:space="0" w:color="auto"/>
                <w:left w:val="none" w:sz="0" w:space="0" w:color="auto"/>
                <w:bottom w:val="none" w:sz="0" w:space="0" w:color="auto"/>
                <w:right w:val="none" w:sz="0" w:space="0" w:color="auto"/>
              </w:divBdr>
              <w:divsChild>
                <w:div w:id="126256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379194">
      <w:bodyDiv w:val="1"/>
      <w:marLeft w:val="0"/>
      <w:marRight w:val="0"/>
      <w:marTop w:val="0"/>
      <w:marBottom w:val="0"/>
      <w:divBdr>
        <w:top w:val="none" w:sz="0" w:space="0" w:color="auto"/>
        <w:left w:val="none" w:sz="0" w:space="0" w:color="auto"/>
        <w:bottom w:val="none" w:sz="0" w:space="0" w:color="auto"/>
        <w:right w:val="none" w:sz="0" w:space="0" w:color="auto"/>
      </w:divBdr>
      <w:divsChild>
        <w:div w:id="121920738">
          <w:marLeft w:val="0"/>
          <w:marRight w:val="0"/>
          <w:marTop w:val="0"/>
          <w:marBottom w:val="0"/>
          <w:divBdr>
            <w:top w:val="none" w:sz="0" w:space="0" w:color="auto"/>
            <w:left w:val="none" w:sz="0" w:space="0" w:color="auto"/>
            <w:bottom w:val="none" w:sz="0" w:space="0" w:color="auto"/>
            <w:right w:val="none" w:sz="0" w:space="0" w:color="auto"/>
          </w:divBdr>
          <w:divsChild>
            <w:div w:id="1839812106">
              <w:marLeft w:val="0"/>
              <w:marRight w:val="0"/>
              <w:marTop w:val="0"/>
              <w:marBottom w:val="0"/>
              <w:divBdr>
                <w:top w:val="none" w:sz="0" w:space="0" w:color="auto"/>
                <w:left w:val="none" w:sz="0" w:space="0" w:color="auto"/>
                <w:bottom w:val="none" w:sz="0" w:space="0" w:color="auto"/>
                <w:right w:val="none" w:sz="0" w:space="0" w:color="auto"/>
              </w:divBdr>
              <w:divsChild>
                <w:div w:id="117626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635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4</Pages>
  <Words>575</Words>
  <Characters>3281</Characters>
  <Application>Microsoft Office Word</Application>
  <DocSecurity>0</DocSecurity>
  <Lines>27</Lines>
  <Paragraphs>7</Paragraphs>
  <ScaleCrop>false</ScaleCrop>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继凡</dc:creator>
  <cp:keywords/>
  <dc:description/>
  <cp:lastModifiedBy>黄 继凡</cp:lastModifiedBy>
  <cp:revision>32</cp:revision>
  <dcterms:created xsi:type="dcterms:W3CDTF">2023-05-14T14:44:00Z</dcterms:created>
  <dcterms:modified xsi:type="dcterms:W3CDTF">2023-05-15T07:55:00Z</dcterms:modified>
</cp:coreProperties>
</file>