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6CA" w14:textId="4545CD6F" w:rsidR="00686FD3" w:rsidRPr="00CC0148" w:rsidRDefault="007B4373" w:rsidP="00CC0148">
      <w:pPr>
        <w:spacing w:line="480" w:lineRule="exact"/>
        <w:ind w:firstLine="420"/>
        <w:jc w:val="center"/>
        <w:rPr>
          <w:rFonts w:eastAsia="黑体" w:cs="Times New Roman"/>
          <w:b/>
          <w:bCs/>
          <w:sz w:val="28"/>
          <w:szCs w:val="28"/>
        </w:rPr>
      </w:pPr>
      <w:bookmarkStart w:id="0" w:name="_Hlk81857630"/>
      <w:r>
        <w:rPr>
          <w:rFonts w:eastAsia="黑体" w:cs="Times New Roman" w:hint="eastAsia"/>
          <w:b/>
          <w:bCs/>
          <w:sz w:val="28"/>
          <w:szCs w:val="28"/>
        </w:rPr>
        <w:t>哈尔滨工业大学（深圳）</w:t>
      </w:r>
      <w:r>
        <w:rPr>
          <w:rFonts w:eastAsia="黑体" w:cs="Times New Roman" w:hint="eastAsia"/>
          <w:b/>
          <w:bCs/>
          <w:sz w:val="28"/>
          <w:szCs w:val="28"/>
        </w:rPr>
        <w:t>2</w:t>
      </w:r>
      <w:r>
        <w:rPr>
          <w:rFonts w:eastAsia="黑体" w:cs="Times New Roman"/>
          <w:b/>
          <w:bCs/>
          <w:sz w:val="28"/>
          <w:szCs w:val="28"/>
        </w:rPr>
        <w:t>021/2022</w:t>
      </w:r>
      <w:r>
        <w:rPr>
          <w:rFonts w:eastAsia="黑体" w:cs="Times New Roman" w:hint="eastAsia"/>
          <w:b/>
          <w:bCs/>
          <w:sz w:val="28"/>
          <w:szCs w:val="28"/>
        </w:rPr>
        <w:t>学年秋季学期</w:t>
      </w:r>
    </w:p>
    <w:p w14:paraId="2B6776C1" w14:textId="69492E16" w:rsidR="009249BD" w:rsidRDefault="007B4373" w:rsidP="00CC0148">
      <w:pPr>
        <w:spacing w:line="480" w:lineRule="exact"/>
        <w:ind w:firstLine="420"/>
        <w:jc w:val="center"/>
        <w:rPr>
          <w:rFonts w:eastAsia="黑体" w:cs="Times New Roman"/>
          <w:b/>
          <w:bCs/>
          <w:sz w:val="36"/>
          <w:szCs w:val="36"/>
        </w:rPr>
      </w:pPr>
      <w:r>
        <w:rPr>
          <w:rFonts w:eastAsia="黑体" w:cs="Times New Roman" w:hint="eastAsia"/>
          <w:b/>
          <w:bCs/>
          <w:sz w:val="36"/>
          <w:szCs w:val="36"/>
        </w:rPr>
        <w:t>英语读写试题</w:t>
      </w:r>
      <w:r w:rsidR="009249BD" w:rsidRPr="00CC0148">
        <w:rPr>
          <w:rFonts w:eastAsia="黑体" w:cs="Times New Roman"/>
          <w:b/>
          <w:bCs/>
          <w:sz w:val="36"/>
          <w:szCs w:val="36"/>
        </w:rPr>
        <w:t xml:space="preserve"> (</w:t>
      </w:r>
      <w:r>
        <w:rPr>
          <w:rFonts w:eastAsia="黑体" w:cs="Times New Roman"/>
          <w:b/>
          <w:bCs/>
          <w:sz w:val="36"/>
          <w:szCs w:val="36"/>
        </w:rPr>
        <w:t>A</w:t>
      </w:r>
      <w:r w:rsidR="009249BD" w:rsidRPr="00CC0148">
        <w:rPr>
          <w:rFonts w:eastAsia="黑体" w:cs="Times New Roman"/>
          <w:b/>
          <w:bCs/>
          <w:sz w:val="36"/>
          <w:szCs w:val="36"/>
        </w:rPr>
        <w:t>)</w:t>
      </w:r>
    </w:p>
    <w:p w14:paraId="3779FC6D" w14:textId="20E3D302" w:rsidR="007B4373" w:rsidRPr="007B4373" w:rsidRDefault="007B4373" w:rsidP="007B4373">
      <w:pPr>
        <w:spacing w:line="360" w:lineRule="auto"/>
        <w:ind w:firstLine="420"/>
        <w:jc w:val="center"/>
        <w:rPr>
          <w:rFonts w:eastAsia="黑体" w:cs="Times New Roman"/>
          <w:b/>
          <w:bCs/>
          <w:sz w:val="24"/>
          <w:szCs w:val="24"/>
        </w:rPr>
      </w:pPr>
      <w:r w:rsidRPr="007B4373">
        <w:rPr>
          <w:rFonts w:eastAsia="黑体" w:cs="Times New Roman" w:hint="eastAsia"/>
          <w:b/>
          <w:bCs/>
          <w:sz w:val="24"/>
          <w:szCs w:val="24"/>
        </w:rPr>
        <w:t>（仅阅读</w:t>
      </w:r>
      <w:r w:rsidR="00E277F9">
        <w:rPr>
          <w:rFonts w:eastAsia="黑体" w:cs="Times New Roman" w:hint="eastAsia"/>
          <w:b/>
          <w:bCs/>
          <w:sz w:val="24"/>
          <w:szCs w:val="24"/>
        </w:rPr>
        <w:t>部分</w:t>
      </w:r>
      <w:r w:rsidRPr="007B4373">
        <w:rPr>
          <w:rFonts w:eastAsia="黑体" w:cs="Times New Roman" w:hint="eastAsia"/>
          <w:b/>
          <w:bCs/>
          <w:sz w:val="24"/>
          <w:szCs w:val="24"/>
        </w:rPr>
        <w:t>）</w:t>
      </w:r>
      <w:r w:rsidRPr="007B4373">
        <w:rPr>
          <w:rFonts w:eastAsia="黑体" w:cs="Times New Roman" w:hint="eastAsia"/>
          <w:b/>
          <w:bCs/>
          <w:sz w:val="24"/>
          <w:szCs w:val="24"/>
        </w:rPr>
        <w:t>(</w:t>
      </w:r>
      <w:r w:rsidRPr="007B4373">
        <w:rPr>
          <w:rFonts w:eastAsia="黑体" w:cs="Times New Roman"/>
          <w:b/>
          <w:bCs/>
          <w:sz w:val="24"/>
          <w:szCs w:val="24"/>
        </w:rPr>
        <w:t>Reading comprehension</w:t>
      </w:r>
      <w:r w:rsidR="00E277F9">
        <w:rPr>
          <w:rFonts w:eastAsia="黑体" w:cs="Times New Roman"/>
          <w:b/>
          <w:bCs/>
          <w:sz w:val="24"/>
          <w:szCs w:val="24"/>
        </w:rPr>
        <w:t xml:space="preserve"> </w:t>
      </w:r>
      <w:r w:rsidR="00E277F9">
        <w:rPr>
          <w:rFonts w:eastAsia="黑体" w:cs="Times New Roman" w:hint="eastAsia"/>
          <w:b/>
          <w:bCs/>
          <w:sz w:val="24"/>
          <w:szCs w:val="24"/>
        </w:rPr>
        <w:t>part</w:t>
      </w:r>
      <w:r w:rsidRPr="007B4373">
        <w:rPr>
          <w:rFonts w:eastAsia="黑体" w:cs="Times New Roman"/>
          <w:b/>
          <w:bCs/>
          <w:sz w:val="24"/>
          <w:szCs w:val="24"/>
        </w:rPr>
        <w:t xml:space="preserve"> only)</w:t>
      </w:r>
      <w:r w:rsidR="00E277F9">
        <w:rPr>
          <w:rFonts w:eastAsia="黑体" w:cs="Times New Roman"/>
          <w:b/>
          <w:bCs/>
          <w:sz w:val="24"/>
          <w:szCs w:val="24"/>
        </w:rPr>
        <w:t xml:space="preserve"> </w:t>
      </w:r>
      <w:r w:rsidR="00E277F9">
        <w:rPr>
          <w:rFonts w:eastAsia="黑体" w:cs="Times New Roman" w:hint="eastAsia"/>
          <w:b/>
          <w:bCs/>
          <w:sz w:val="24"/>
          <w:szCs w:val="24"/>
        </w:rPr>
        <w:t>（</w:t>
      </w:r>
      <w:r w:rsidR="00E277F9">
        <w:rPr>
          <w:rFonts w:eastAsia="黑体" w:cs="Times New Roman"/>
          <w:b/>
          <w:bCs/>
          <w:sz w:val="24"/>
          <w:szCs w:val="24"/>
        </w:rPr>
        <w:t>2</w:t>
      </w:r>
      <w:r w:rsidR="00E277F9">
        <w:rPr>
          <w:rFonts w:eastAsia="黑体" w:cs="Times New Roman" w:hint="eastAsia"/>
          <w:b/>
          <w:bCs/>
          <w:sz w:val="24"/>
          <w:szCs w:val="24"/>
        </w:rPr>
        <w:t>*</w:t>
      </w:r>
      <w:r w:rsidR="00E277F9">
        <w:rPr>
          <w:rFonts w:eastAsia="黑体" w:cs="Times New Roman"/>
          <w:b/>
          <w:bCs/>
          <w:sz w:val="24"/>
          <w:szCs w:val="24"/>
        </w:rPr>
        <w:t>20</w:t>
      </w:r>
      <w:r w:rsidR="00E277F9">
        <w:rPr>
          <w:rFonts w:eastAsia="黑体" w:cs="Times New Roman" w:hint="eastAsia"/>
          <w:b/>
          <w:bCs/>
          <w:sz w:val="24"/>
          <w:szCs w:val="24"/>
        </w:rPr>
        <w:t>=</w:t>
      </w:r>
      <w:r w:rsidR="00E277F9">
        <w:rPr>
          <w:rFonts w:eastAsia="黑体" w:cs="Times New Roman"/>
          <w:b/>
          <w:bCs/>
          <w:sz w:val="24"/>
          <w:szCs w:val="24"/>
        </w:rPr>
        <w:t>40</w:t>
      </w:r>
      <w:r w:rsidR="00E277F9">
        <w:rPr>
          <w:rFonts w:eastAsia="黑体" w:cs="Times New Roman" w:hint="eastAsia"/>
          <w:b/>
          <w:bCs/>
          <w:sz w:val="24"/>
          <w:szCs w:val="24"/>
        </w:rPr>
        <w:t>）</w:t>
      </w:r>
    </w:p>
    <w:p w14:paraId="754E8819" w14:textId="34ADE5EE" w:rsidR="00391C68" w:rsidRPr="00CC0148" w:rsidRDefault="00391C68" w:rsidP="007B4373">
      <w:pPr>
        <w:spacing w:line="360" w:lineRule="auto"/>
        <w:jc w:val="center"/>
        <w:rPr>
          <w:b/>
          <w:bCs/>
          <w:sz w:val="24"/>
          <w:szCs w:val="24"/>
        </w:rPr>
      </w:pPr>
      <w:r w:rsidRPr="00CC0148">
        <w:rPr>
          <w:rFonts w:hint="eastAsia"/>
          <w:b/>
          <w:bCs/>
          <w:sz w:val="24"/>
          <w:szCs w:val="24"/>
        </w:rPr>
        <w:t>[</w:t>
      </w:r>
      <w:r w:rsidR="009249BD" w:rsidRPr="00CC0148">
        <w:rPr>
          <w:b/>
          <w:bCs/>
          <w:sz w:val="24"/>
          <w:szCs w:val="24"/>
        </w:rPr>
        <w:t>2022</w:t>
      </w:r>
      <w:r w:rsidRPr="00CC0148">
        <w:rPr>
          <w:rFonts w:hint="eastAsia"/>
          <w:b/>
          <w:bCs/>
          <w:sz w:val="24"/>
          <w:szCs w:val="24"/>
        </w:rPr>
        <w:t>.</w:t>
      </w:r>
      <w:r w:rsidR="007B4373">
        <w:rPr>
          <w:b/>
          <w:bCs/>
          <w:sz w:val="24"/>
          <w:szCs w:val="24"/>
        </w:rPr>
        <w:t>6</w:t>
      </w:r>
      <w:r w:rsidRPr="00CC0148">
        <w:rPr>
          <w:b/>
          <w:bCs/>
          <w:sz w:val="24"/>
          <w:szCs w:val="24"/>
        </w:rPr>
        <w:t>.</w:t>
      </w:r>
      <w:r w:rsidR="007B4373">
        <w:rPr>
          <w:b/>
          <w:bCs/>
          <w:sz w:val="24"/>
          <w:szCs w:val="24"/>
        </w:rPr>
        <w:t>15</w:t>
      </w:r>
      <w:r w:rsidRPr="00CC0148">
        <w:rPr>
          <w:b/>
          <w:bCs/>
          <w:sz w:val="24"/>
          <w:szCs w:val="24"/>
        </w:rPr>
        <w:t xml:space="preserve">  </w:t>
      </w:r>
      <w:r w:rsidR="007B4373">
        <w:rPr>
          <w:b/>
          <w:bCs/>
          <w:sz w:val="24"/>
          <w:szCs w:val="24"/>
        </w:rPr>
        <w:t>13</w:t>
      </w:r>
      <w:r w:rsidRPr="00CC0148">
        <w:rPr>
          <w:b/>
          <w:bCs/>
          <w:sz w:val="24"/>
          <w:szCs w:val="24"/>
        </w:rPr>
        <w:t>:</w:t>
      </w:r>
      <w:r w:rsidR="009249BD" w:rsidRPr="00CC0148">
        <w:rPr>
          <w:b/>
          <w:bCs/>
          <w:sz w:val="24"/>
          <w:szCs w:val="24"/>
        </w:rPr>
        <w:t>3</w:t>
      </w:r>
      <w:r w:rsidRPr="00CC0148">
        <w:rPr>
          <w:b/>
          <w:bCs/>
          <w:sz w:val="24"/>
          <w:szCs w:val="24"/>
        </w:rPr>
        <w:t>0</w:t>
      </w:r>
      <w:r w:rsidRPr="00CC0148">
        <w:rPr>
          <w:rFonts w:hint="eastAsia"/>
          <w:b/>
          <w:bCs/>
          <w:sz w:val="24"/>
          <w:szCs w:val="24"/>
        </w:rPr>
        <w:t>—</w:t>
      </w:r>
      <w:r w:rsidR="007B4373">
        <w:rPr>
          <w:b/>
          <w:bCs/>
          <w:sz w:val="24"/>
          <w:szCs w:val="24"/>
        </w:rPr>
        <w:t>15</w:t>
      </w:r>
      <w:r w:rsidRPr="00CC0148">
        <w:rPr>
          <w:b/>
          <w:bCs/>
          <w:sz w:val="24"/>
          <w:szCs w:val="24"/>
        </w:rPr>
        <w:t>:</w:t>
      </w:r>
      <w:r w:rsidR="007B4373">
        <w:rPr>
          <w:b/>
          <w:bCs/>
          <w:sz w:val="24"/>
          <w:szCs w:val="24"/>
        </w:rPr>
        <w:t>30</w:t>
      </w:r>
      <w:r w:rsidRPr="00CC0148">
        <w:rPr>
          <w:b/>
          <w:bCs/>
          <w:sz w:val="24"/>
          <w:szCs w:val="24"/>
        </w:rPr>
        <w:t>]</w:t>
      </w:r>
      <w:r w:rsidR="00792A7C">
        <w:rPr>
          <w:b/>
          <w:bCs/>
          <w:sz w:val="24"/>
          <w:szCs w:val="24"/>
        </w:rPr>
        <w:t xml:space="preserve"> </w:t>
      </w:r>
      <w:r w:rsidR="00792A7C" w:rsidRPr="00CD49A9">
        <w:rPr>
          <w:rFonts w:ascii="宋体" w:hAnsi="宋体" w:cs="Times New Roman"/>
          <w:b/>
          <w:bCs/>
          <w:spacing w:val="8"/>
          <w:kern w:val="0"/>
          <w:sz w:val="24"/>
          <w:szCs w:val="24"/>
        </w:rPr>
        <w:t>(</w:t>
      </w:r>
      <w:r w:rsidR="00792A7C" w:rsidRPr="00CD49A9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选项顺序</w:t>
      </w:r>
      <w:r w:rsidR="00792A7C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可能</w:t>
      </w:r>
      <w:r w:rsidR="00792A7C" w:rsidRPr="00CD49A9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和原卷略有不同)</w:t>
      </w:r>
    </w:p>
    <w:p w14:paraId="4C9B2B42" w14:textId="2C8C44CD" w:rsidR="00081EBF" w:rsidRDefault="007B4373" w:rsidP="007B43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ssage 1</w:t>
      </w:r>
      <w:r w:rsidR="002E6B90">
        <w:rPr>
          <w:b/>
          <w:bCs/>
          <w:sz w:val="24"/>
          <w:szCs w:val="24"/>
        </w:rPr>
        <w:t xml:space="preserve"> (2018.12 CET6</w:t>
      </w:r>
      <w:r w:rsidR="002E6B90">
        <w:rPr>
          <w:rFonts w:hint="eastAsia"/>
          <w:b/>
          <w:bCs/>
          <w:sz w:val="24"/>
          <w:szCs w:val="24"/>
        </w:rPr>
        <w:t>②</w:t>
      </w:r>
      <w:r w:rsidR="002E6B90">
        <w:rPr>
          <w:b/>
          <w:bCs/>
          <w:sz w:val="24"/>
          <w:szCs w:val="24"/>
        </w:rPr>
        <w:t xml:space="preserve"> 51-55)</w:t>
      </w:r>
    </w:p>
    <w:p w14:paraId="72A4F576" w14:textId="7AEC1508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>For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years,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U.S.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experienced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shortage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registered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nurses.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Bureau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Labor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Statistics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projects that while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number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nurses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will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increase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19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percent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2022,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d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emand will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grow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faster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supply, and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there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will be over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one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million unfilled nursing jobs by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then.</w:t>
      </w:r>
    </w:p>
    <w:p w14:paraId="1B4F4BCF" w14:textId="77777777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proofErr w:type="gram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So</w:t>
      </w:r>
      <w:proofErr w:type="gramEnd"/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what's the solution? Robots.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68021921" w14:textId="77777777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>Japan is ahead of the curve when it comes to this trend. Toyohashi University of Technology has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developed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Terapio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>, a robotic medical cart that can make hospital rounds, deliver medications and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other items, and retrieve records. It follows a specific individual, such as a doctor or nurse, who can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use it 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record and access patient data. This type of robot will likely be one of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first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implemented in hospitals because it has fairly minimal patient contact.</w:t>
      </w:r>
    </w:p>
    <w:p w14:paraId="66EC6008" w14:textId="1507E5E2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>Robots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capable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social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engagement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help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with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loneliness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well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cognitive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functioning,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but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robot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itself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doesn't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have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engage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directly-it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serve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intermediary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human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="002E6B90" w:rsidRPr="001D0951">
        <w:rPr>
          <w:rFonts w:eastAsia="微软雅黑" w:cs="Times New Roman"/>
          <w:spacing w:val="8"/>
          <w:kern w:val="0"/>
          <w:sz w:val="24"/>
          <w:szCs w:val="24"/>
        </w:rPr>
        <w:t>communication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. Telepresence robots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such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as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MantaroBot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,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Vgo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>, and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Giraf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can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controlled through 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computer, smartphone,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tablet,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allowing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family members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doctors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remotely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monitor patients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Skype them, often via a screen where the robot's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' face' would be. If you can't get to the nursing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home to visit grandma, you can use a telepresence robot to hang out with her. A 2016 study found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users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had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"consistently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positive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attitude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about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Giraf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robot's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ability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enhance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communication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and decrease feelings of loneliness.</w:t>
      </w:r>
    </w:p>
    <w:p w14:paraId="1469C1FF" w14:textId="3CA71D0D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A robot's appearance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affects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its ability to successfully interact with humans, which is why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RIKEN-TRI Collaboration Center for Human-Interactive Robot Research decided to develop a robotic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nurse that looks like a huge teddy bear. RIBA (Robot for Interactive Body Assistance), also known 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"Robear"</w:t>
      </w:r>
      <w:r w:rsidR="003D6114">
        <w:rPr>
          <w:rFonts w:eastAsia="微软雅黑" w:cs="Times New Roman"/>
          <w:spacing w:val="8"/>
          <w:kern w:val="0"/>
          <w:sz w:val="24"/>
          <w:szCs w:val="24"/>
        </w:rPr>
        <w:t>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can help patients into and out of wheelchairs and beds with its strong arms.</w:t>
      </w:r>
    </w:p>
    <w:p w14:paraId="0206A77A" w14:textId="77777777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>On the less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cute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and more scary side there is </w:t>
      </w:r>
      <w:proofErr w:type="spellStart"/>
      <w:r w:rsidRPr="001D0951">
        <w:rPr>
          <w:rFonts w:eastAsia="微软雅黑" w:cs="Times New Roman"/>
          <w:spacing w:val="8"/>
          <w:kern w:val="0"/>
          <w:sz w:val="24"/>
          <w:szCs w:val="24"/>
        </w:rPr>
        <w:t>Actroid</w:t>
      </w:r>
      <w:proofErr w:type="spellEnd"/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 F, which is so human-like that some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patients may not know the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difference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. This conversational robot companion has cameras in its eyes,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which allow it to track patients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and use appropriate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facial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expressions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and body language in its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interactions. During a month-long hospital trial,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researchers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asked 70 patients how they felt being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around the robot and " only three or four said they didn't like having it around."</w:t>
      </w:r>
    </w:p>
    <w:p w14:paraId="1430D892" w14:textId="5717407A" w:rsidR="001D0951" w:rsidRDefault="001D0951" w:rsidP="001D0951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1D0951">
        <w:rPr>
          <w:rFonts w:eastAsia="微软雅黑" w:cs="Times New Roman"/>
          <w:spacing w:val="8"/>
          <w:kern w:val="0"/>
          <w:sz w:val="24"/>
          <w:szCs w:val="24"/>
        </w:rPr>
        <w:t>It's important to note that robotic nurses don't decide courses of treatment or make diagnoses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 xml:space="preserve">(though robot doctors and surgeons may not be far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off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). Instead, they perform routine and laborious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tasks, freeing nurses up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attend to patients with immediate needs. This is one industry where it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1D0951">
        <w:rPr>
          <w:rFonts w:eastAsia="微软雅黑" w:cs="Times New Roman"/>
          <w:spacing w:val="8"/>
          <w:kern w:val="0"/>
          <w:sz w:val="24"/>
          <w:szCs w:val="24"/>
        </w:rPr>
        <w:t>seems the integration of robots will lead to collaboration, not replacement.</w:t>
      </w:r>
    </w:p>
    <w:p w14:paraId="4F0A5C9A" w14:textId="16A9E3DE" w:rsidR="002E6B90" w:rsidRPr="002E6B90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lastRenderedPageBreak/>
        <w:t>1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. What does the author say about Japan?</w:t>
      </w:r>
    </w:p>
    <w:p w14:paraId="243AF3CA" w14:textId="3B0E119A" w:rsidR="002E6B90" w:rsidRPr="002E6B90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It delivers the best medications for the elderly.</w:t>
      </w:r>
    </w:p>
    <w:p w14:paraId="234BDE6D" w14:textId="3A26F7E7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takes the lead in providing robotic care.</w:t>
      </w:r>
    </w:p>
    <w:p w14:paraId="23153349" w14:textId="3AC06846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provides retraining for registered nurses.</w:t>
      </w:r>
    </w:p>
    <w:p w14:paraId="393AF147" w14:textId="14E9B683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sets the trend in future robotics technology.</w:t>
      </w:r>
    </w:p>
    <w:p w14:paraId="2F3C53DF" w14:textId="61DF982F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2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What do we learn about the robot </w:t>
      </w:r>
      <w:proofErr w:type="spellStart"/>
      <w:r w:rsidRPr="00AD33CE">
        <w:rPr>
          <w:rFonts w:eastAsia="微软雅黑" w:cs="Times New Roman"/>
          <w:spacing w:val="8"/>
          <w:kern w:val="0"/>
          <w:sz w:val="24"/>
          <w:szCs w:val="24"/>
        </w:rPr>
        <w:t>Terapio</w:t>
      </w:r>
      <w:proofErr w:type="spellEnd"/>
      <w:r w:rsidRPr="00AD33CE">
        <w:rPr>
          <w:rFonts w:eastAsia="微软雅黑" w:cs="Times New Roman"/>
          <w:spacing w:val="8"/>
          <w:kern w:val="0"/>
          <w:sz w:val="24"/>
          <w:szCs w:val="24"/>
        </w:rPr>
        <w:t>?</w:t>
      </w:r>
    </w:p>
    <w:p w14:paraId="65F79905" w14:textId="72203BA6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has been put to use in many Japanese hospitals.</w:t>
      </w:r>
    </w:p>
    <w:p w14:paraId="79C08B51" w14:textId="013134E0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provides specific individualized care to patients.</w:t>
      </w:r>
    </w:p>
    <w:p w14:paraId="200BA5D8" w14:textId="6611BC46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does not have much direct contact with patients.</w:t>
      </w:r>
    </w:p>
    <w:p w14:paraId="0A92927E" w14:textId="6D676F5E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has not revolutionized medical service in Japan.</w:t>
      </w:r>
    </w:p>
    <w:p w14:paraId="792FC82E" w14:textId="3C244ADB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3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What are telepresence robots designed to do?</w:t>
      </w:r>
    </w:p>
    <w:p w14:paraId="0945AC01" w14:textId="46F113F4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Directly interact with patients to prevent them from feeling lonely.</w:t>
      </w:r>
    </w:p>
    <w:p w14:paraId="630B8749" w14:textId="2DBEA61D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Cater to the needs of patients for recovering their cognitive capacity.</w:t>
      </w:r>
    </w:p>
    <w:p w14:paraId="7AF45645" w14:textId="02DC765D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Closely monitor the patients' movements and conditions around the clock.</w:t>
      </w:r>
    </w:p>
    <w:p w14:paraId="01B45FAD" w14:textId="0E7B0BF8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Facilitate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communication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between patients and doctors or family members.</w:t>
      </w:r>
    </w:p>
    <w:p w14:paraId="14DCA1C1" w14:textId="57589650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4.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What is one special feature of the robot </w:t>
      </w:r>
      <w:proofErr w:type="spellStart"/>
      <w:r w:rsidRPr="00AD33CE">
        <w:rPr>
          <w:rFonts w:eastAsia="微软雅黑" w:cs="Times New Roman"/>
          <w:spacing w:val="8"/>
          <w:kern w:val="0"/>
          <w:sz w:val="24"/>
          <w:szCs w:val="24"/>
        </w:rPr>
        <w:t>Actroid</w:t>
      </w:r>
      <w:proofErr w:type="spellEnd"/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F?</w:t>
      </w:r>
    </w:p>
    <w:p w14:paraId="6F361C96" w14:textId="77777777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A) It interacts with patients just like a human companion.</w:t>
      </w:r>
    </w:p>
    <w:p w14:paraId="62157A95" w14:textId="12B67AEA" w:rsidR="002E6B90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operates quietly without patients realizing its presence.</w:t>
      </w:r>
    </w:p>
    <w:p w14:paraId="4750323A" w14:textId="5D6E977E" w:rsidR="00CC0148" w:rsidRPr="00AD33CE" w:rsidRDefault="002E6B90" w:rsidP="002E6B9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It likes to engage in everyday conversations with patients.</w:t>
      </w:r>
    </w:p>
    <w:p w14:paraId="5EBE5D38" w14:textId="12173388" w:rsidR="002E6B90" w:rsidRPr="00AD33CE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AD33CE">
        <w:rPr>
          <w:sz w:val="24"/>
          <w:szCs w:val="24"/>
        </w:rPr>
        <w:t>D)</w:t>
      </w:r>
      <w:r w:rsidRPr="00AD33CE">
        <w:rPr>
          <w:sz w:val="24"/>
          <w:szCs w:val="24"/>
        </w:rPr>
        <w:t xml:space="preserve"> </w:t>
      </w:r>
      <w:r w:rsidRPr="00AD33CE">
        <w:rPr>
          <w:sz w:val="24"/>
          <w:szCs w:val="24"/>
        </w:rPr>
        <w:t xml:space="preserve">It uses body language even more </w:t>
      </w:r>
      <w:r w:rsidRPr="00AD33CE">
        <w:rPr>
          <w:sz w:val="24"/>
          <w:szCs w:val="24"/>
        </w:rPr>
        <w:t>effectively</w:t>
      </w:r>
      <w:r w:rsidRPr="00AD33CE">
        <w:rPr>
          <w:sz w:val="24"/>
          <w:szCs w:val="24"/>
        </w:rPr>
        <w:t xml:space="preserve"> than words.</w:t>
      </w:r>
    </w:p>
    <w:p w14:paraId="6C7B0C96" w14:textId="7C8B6455" w:rsidR="002E6B90" w:rsidRPr="00AD33CE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AD33CE">
        <w:rPr>
          <w:sz w:val="24"/>
          <w:szCs w:val="24"/>
        </w:rPr>
        <w:t>5.</w:t>
      </w:r>
      <w:r w:rsidRPr="00AD33CE">
        <w:rPr>
          <w:sz w:val="24"/>
          <w:szCs w:val="24"/>
        </w:rPr>
        <w:t xml:space="preserve"> </w:t>
      </w:r>
      <w:r w:rsidRPr="00AD33CE">
        <w:rPr>
          <w:sz w:val="24"/>
          <w:szCs w:val="24"/>
        </w:rPr>
        <w:t>What can we infer form the last paragraph?</w:t>
      </w:r>
    </w:p>
    <w:p w14:paraId="3057E22D" w14:textId="6C7C01F7" w:rsidR="002E6B90" w:rsidRPr="00AD33CE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AD33CE">
        <w:rPr>
          <w:sz w:val="24"/>
          <w:szCs w:val="24"/>
        </w:rPr>
        <w:t>A)</w:t>
      </w:r>
      <w:r w:rsidRPr="00AD33CE">
        <w:rPr>
          <w:sz w:val="24"/>
          <w:szCs w:val="24"/>
        </w:rPr>
        <w:t xml:space="preserve"> </w:t>
      </w:r>
      <w:r w:rsidRPr="00AD33CE">
        <w:rPr>
          <w:sz w:val="24"/>
          <w:szCs w:val="24"/>
        </w:rPr>
        <w:t>Doctors and surgeons will soon be laid of</w:t>
      </w:r>
      <w:r w:rsidR="004A58B3" w:rsidRPr="00AD33CE">
        <w:rPr>
          <w:rFonts w:hint="eastAsia"/>
          <w:sz w:val="24"/>
          <w:szCs w:val="24"/>
        </w:rPr>
        <w:t>f</w:t>
      </w:r>
      <w:r w:rsidRPr="00AD33CE">
        <w:rPr>
          <w:sz w:val="24"/>
          <w:szCs w:val="24"/>
        </w:rPr>
        <w:t>.</w:t>
      </w:r>
    </w:p>
    <w:p w14:paraId="4BF36BC2" w14:textId="6C64401D" w:rsidR="002E6B90" w:rsidRPr="00AD33CE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AD33CE">
        <w:rPr>
          <w:sz w:val="24"/>
          <w:szCs w:val="24"/>
        </w:rPr>
        <w:t>B)</w:t>
      </w:r>
      <w:r w:rsidRPr="00AD33CE">
        <w:rPr>
          <w:sz w:val="24"/>
          <w:szCs w:val="24"/>
        </w:rPr>
        <w:t xml:space="preserve"> </w:t>
      </w:r>
      <w:r w:rsidRPr="00AD33CE">
        <w:rPr>
          <w:sz w:val="24"/>
          <w:szCs w:val="24"/>
        </w:rPr>
        <w:t>The robotics industry will soon take of</w:t>
      </w:r>
      <w:r w:rsidR="004A58B3" w:rsidRPr="00AD33CE">
        <w:rPr>
          <w:sz w:val="24"/>
          <w:szCs w:val="24"/>
        </w:rPr>
        <w:t>f</w:t>
      </w:r>
      <w:r w:rsidRPr="00AD33CE">
        <w:rPr>
          <w:sz w:val="24"/>
          <w:szCs w:val="24"/>
        </w:rPr>
        <w:t>.</w:t>
      </w:r>
    </w:p>
    <w:p w14:paraId="620BF67B" w14:textId="6B7E0355" w:rsidR="002E6B90" w:rsidRPr="00AD33CE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AD33CE">
        <w:rPr>
          <w:sz w:val="24"/>
          <w:szCs w:val="24"/>
        </w:rPr>
        <w:t>C)</w:t>
      </w:r>
      <w:r w:rsidRPr="00AD33CE">
        <w:rPr>
          <w:sz w:val="24"/>
          <w:szCs w:val="24"/>
        </w:rPr>
        <w:t xml:space="preserve"> </w:t>
      </w:r>
      <w:r w:rsidRPr="00AD33CE">
        <w:rPr>
          <w:sz w:val="24"/>
          <w:szCs w:val="24"/>
        </w:rPr>
        <w:t>Robots will not make nurses redundant.</w:t>
      </w:r>
    </w:p>
    <w:p w14:paraId="7FF36920" w14:textId="77777777" w:rsidR="002E6B90" w:rsidRDefault="002E6B90" w:rsidP="002E6B90">
      <w:pPr>
        <w:widowControl/>
        <w:spacing w:line="276" w:lineRule="auto"/>
        <w:jc w:val="left"/>
        <w:rPr>
          <w:sz w:val="24"/>
          <w:szCs w:val="24"/>
        </w:rPr>
      </w:pPr>
      <w:r w:rsidRPr="002E6B90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2E6B90">
        <w:rPr>
          <w:sz w:val="24"/>
          <w:szCs w:val="24"/>
        </w:rPr>
        <w:t>Collaboration will not replace competition.</w:t>
      </w:r>
    </w:p>
    <w:p w14:paraId="4C1FD8A8" w14:textId="62813A26" w:rsidR="002E6B90" w:rsidRDefault="002E6B90" w:rsidP="002E6B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ssage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2019.12</w:t>
      </w:r>
      <w:r>
        <w:rPr>
          <w:b/>
          <w:bCs/>
          <w:sz w:val="24"/>
          <w:szCs w:val="24"/>
        </w:rPr>
        <w:t xml:space="preserve"> CET6</w:t>
      </w:r>
      <w:r>
        <w:rPr>
          <w:rFonts w:hint="eastAsia"/>
          <w:b/>
          <w:bCs/>
          <w:sz w:val="24"/>
          <w:szCs w:val="24"/>
        </w:rPr>
        <w:t>①</w:t>
      </w:r>
      <w:r>
        <w:rPr>
          <w:b/>
          <w:bCs/>
          <w:sz w:val="24"/>
          <w:szCs w:val="24"/>
        </w:rPr>
        <w:t xml:space="preserve"> 51-55)</w:t>
      </w:r>
    </w:p>
    <w:p w14:paraId="564FD80C" w14:textId="2C204175" w:rsid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Here's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how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Pacific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Northwest is preparing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Big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One". It's the mother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disaster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drills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for what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could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worst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disaster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American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history.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California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has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spent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years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preparing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for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"The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Big One" -the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inevitable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earthquake that will undoubtedly unleash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all kinds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of havoc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along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famous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San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Andreas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fault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ascii="宋体" w:hAnsi="宋体" w:cs="Times New Roman"/>
          <w:spacing w:val="8"/>
          <w:kern w:val="0"/>
          <w:sz w:val="24"/>
          <w:szCs w:val="24"/>
        </w:rPr>
        <w:t>(</w:t>
      </w:r>
      <w:r w:rsidRPr="002E6B90">
        <w:rPr>
          <w:rFonts w:ascii="宋体" w:hAnsi="宋体" w:cs="Times New Roman" w:hint="eastAsia"/>
          <w:spacing w:val="8"/>
          <w:kern w:val="0"/>
          <w:sz w:val="24"/>
          <w:szCs w:val="24"/>
        </w:rPr>
        <w:t>断层</w:t>
      </w:r>
      <w:r w:rsidRPr="002E6B90">
        <w:rPr>
          <w:rFonts w:ascii="宋体" w:hAnsi="宋体" w:cs="Times New Roman"/>
          <w:spacing w:val="8"/>
          <w:kern w:val="0"/>
          <w:sz w:val="24"/>
          <w:szCs w:val="24"/>
        </w:rPr>
        <w:t>)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But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if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fault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runs along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Pacific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Northwest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delivers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 gigantic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earthquake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of its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own?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people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Cascadia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region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have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anything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with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it,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won't be caught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unawares.</w:t>
      </w:r>
    </w:p>
    <w:p w14:paraId="7F40D7BF" w14:textId="77777777" w:rsidR="00AF1275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region is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engaged 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multi-day earthquake-and-tsunami </w:t>
      </w:r>
      <w:r w:rsidRPr="002E6B90">
        <w:rPr>
          <w:rFonts w:ascii="宋体" w:hAnsi="宋体" w:cs="Times New Roman" w:hint="eastAsia"/>
          <w:spacing w:val="8"/>
          <w:kern w:val="0"/>
          <w:sz w:val="24"/>
          <w:szCs w:val="24"/>
        </w:rPr>
        <w:t>(海啸</w:t>
      </w:r>
      <w:r w:rsidRPr="002E6B90">
        <w:rPr>
          <w:rFonts w:ascii="宋体" w:hAnsi="宋体" w:cs="Times New Roman"/>
          <w:spacing w:val="8"/>
          <w:kern w:val="0"/>
          <w:sz w:val="24"/>
          <w:szCs w:val="24"/>
        </w:rPr>
        <w:t>)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 drill involving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around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20,000 people. The Cascadia Rising drill gives area residents and emergency responders a chance 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practice what to do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case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of a 9. 0-magnitude earthquake and tsunami along one of the nation's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dangerous-and underestimated-faults.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52328588" w14:textId="77777777" w:rsidR="004A58B3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Cascadia Earthquake Zone is big enough to compete with San Andreas (it's been called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most dangerous fault in America), but it's much lesser known than its California cousin. Nearly 700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miles long, the earthquake zone is located by the North American Plate of the coast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lastRenderedPageBreak/>
        <w:t>of Pacific British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Columbia, Washington, Oregon and Northern California.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678819D3" w14:textId="77777777" w:rsidR="004A58B3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Cascadia is what's known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"megathrust"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fault.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Megathrusts are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created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earthquake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zones-land plate boundaries where two plates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converge. In the areas where one plate is beneath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another, stress builds up over time. During a megathrust event, all of that stress releases and some 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world's most powerful earthquakes occur. Remember the 9.1 earthquake and tsunami in the Indian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Ocean of Sumatra in 2004? It was caused by a megathrust event as the India plate moved beneath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Burma micro-plate.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160ECAA9" w14:textId="77777777" w:rsidR="004A58B3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The last time a major earthquake occurred along the Cascadia fault was 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1 700, so </w:t>
      </w:r>
      <w:r w:rsidR="004A58B3" w:rsidRPr="002E6B90">
        <w:rPr>
          <w:rFonts w:eastAsia="微软雅黑" w:cs="Times New Roman"/>
          <w:spacing w:val="8"/>
          <w:kern w:val="0"/>
          <w:sz w:val="24"/>
          <w:szCs w:val="24"/>
        </w:rPr>
        <w:t>officials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worry that another event could occur any time. To prevent that event from becoming a catastrophe,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first responders will join members of the public in rehearsals that involve communication, evacuation,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search and rescue, and other scenarios.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37BBC02C" w14:textId="0F71A68B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Thousands of casualties are expected if a 9. 0 earthquake were to occur. First, the earthquake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would shake metropolitan areas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including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Seattle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and Portland.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This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could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trigger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 tsunami 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would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create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havoc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along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coast.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Not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casualties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can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necessarily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prevented-but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by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coordinating across local, state, and even national borders, </w:t>
      </w:r>
      <w:r w:rsidR="004A58B3" w:rsidRPr="002E6B90">
        <w:rPr>
          <w:rFonts w:eastAsia="微软雅黑" w:cs="Times New Roman"/>
          <w:spacing w:val="8"/>
          <w:kern w:val="0"/>
          <w:sz w:val="24"/>
          <w:szCs w:val="24"/>
        </w:rPr>
        <w:t>officials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 hope that the worst-case scenario</w:t>
      </w:r>
      <w:r w:rsidR="004A58B3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can be averted. On the exercise's website, </w:t>
      </w:r>
      <w:r w:rsidR="004A58B3" w:rsidRPr="002E6B90">
        <w:rPr>
          <w:rFonts w:eastAsia="微软雅黑" w:cs="Times New Roman"/>
          <w:spacing w:val="8"/>
          <w:kern w:val="0"/>
          <w:sz w:val="24"/>
          <w:szCs w:val="24"/>
        </w:rPr>
        <w:t>officials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 xml:space="preserve"> explain that the report they prepare during this</w:t>
      </w:r>
      <w:r w:rsidR="004A58B3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rehearsal will inform disaster management for years to come.</w:t>
      </w:r>
    </w:p>
    <w:p w14:paraId="188A1220" w14:textId="7DAEE28C" w:rsidR="002E6B90" w:rsidRPr="002E6B90" w:rsidRDefault="002E6B90" w:rsidP="004A58B3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For hundreds of thousands of Cascadia residents,</w:t>
      </w:r>
      <w:r w:rsidR="004A58B3">
        <w:rPr>
          <w:rFonts w:eastAsia="微软雅黑" w:cs="Times New Roman" w:hint="eastAsia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"The Big One"</w:t>
      </w:r>
      <w:r w:rsidR="004A58B3">
        <w:rPr>
          <w:rFonts w:eastAsia="微软雅黑" w:cs="Times New Roman" w:hint="eastAsia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isn't a question of if, only</w:t>
      </w:r>
      <w:r w:rsidR="004A58B3">
        <w:rPr>
          <w:rFonts w:eastAsia="微软雅黑" w:cs="Times New Roman" w:hint="eastAsia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when. And it's never too early to get ready for the inevitable.</w:t>
      </w:r>
    </w:p>
    <w:p w14:paraId="03E614A5" w14:textId="1295D44E" w:rsidR="002E6B90" w:rsidRPr="002E6B90" w:rsidRDefault="004A58B3" w:rsidP="004A58B3">
      <w:pPr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6</w:t>
      </w:r>
      <w:r w:rsidR="002E6B90" w:rsidRPr="002E6B90">
        <w:rPr>
          <w:rFonts w:eastAsia="微软雅黑" w:cs="Times New Roman"/>
          <w:spacing w:val="8"/>
          <w:kern w:val="0"/>
          <w:sz w:val="24"/>
          <w:szCs w:val="24"/>
        </w:rPr>
        <w:t>. What does " The Big One" refer to?</w:t>
      </w:r>
    </w:p>
    <w:p w14:paraId="5CEB9773" w14:textId="18FE74DA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4A58B3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 gigantic geological fault.</w:t>
      </w:r>
    </w:p>
    <w:p w14:paraId="79CCC1BF" w14:textId="40449829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4A58B3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 large-scale exercise to prepare for disasters.</w:t>
      </w:r>
    </w:p>
    <w:p w14:paraId="71ACA391" w14:textId="47210196" w:rsidR="002E6B90" w:rsidRPr="00AD33CE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AD33CE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4A58B3" w:rsidRPr="00AD33CE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AD33CE">
        <w:rPr>
          <w:rFonts w:eastAsia="微软雅黑" w:cs="Times New Roman"/>
          <w:spacing w:val="8"/>
          <w:kern w:val="0"/>
          <w:sz w:val="24"/>
          <w:szCs w:val="24"/>
        </w:rPr>
        <w:t>A massive natural catastrophe.</w:t>
      </w:r>
    </w:p>
    <w:p w14:paraId="7150AACA" w14:textId="2B7B16A3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4A58B3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A huge tsunami on the California coast.</w:t>
      </w:r>
    </w:p>
    <w:p w14:paraId="3F811361" w14:textId="379704D3" w:rsidR="002E6B90" w:rsidRPr="002E6B90" w:rsidRDefault="003C780C" w:rsidP="003C780C">
      <w:pPr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7</w:t>
      </w:r>
      <w:r w:rsidR="002E6B90" w:rsidRPr="002E6B90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="002E6B90" w:rsidRPr="002E6B90">
        <w:rPr>
          <w:rFonts w:eastAsia="微软雅黑" w:cs="Times New Roman"/>
          <w:spacing w:val="8"/>
          <w:kern w:val="0"/>
          <w:sz w:val="24"/>
          <w:szCs w:val="24"/>
        </w:rPr>
        <w:t>What is the purpose of the Cascadia Rising drill?</w:t>
      </w:r>
    </w:p>
    <w:p w14:paraId="5722694F" w14:textId="34134A25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3C780C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To prepare people for a major earthquake and tsunami.</w:t>
      </w:r>
    </w:p>
    <w:p w14:paraId="490D1AE9" w14:textId="56795558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3C780C">
        <w:rPr>
          <w:rFonts w:eastAsia="微软雅黑" w:cs="Times New Roman"/>
          <w:spacing w:val="8"/>
          <w:kern w:val="0"/>
          <w:sz w:val="24"/>
          <w:szCs w:val="24"/>
        </w:rPr>
        <w:t xml:space="preserve"> T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o increase residents' awareness of imminent disasters.</w:t>
      </w:r>
    </w:p>
    <w:p w14:paraId="030102B6" w14:textId="07CBEEA2" w:rsidR="002E6B90" w:rsidRP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3C780C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To teach people how to adapt to post-disaster life.</w:t>
      </w:r>
    </w:p>
    <w:p w14:paraId="6B53A525" w14:textId="316B83FC" w:rsidR="002E6B90" w:rsidRDefault="002E6B90" w:rsidP="002E6B90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2E6B90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3C780C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2E6B90">
        <w:rPr>
          <w:rFonts w:eastAsia="微软雅黑" w:cs="Times New Roman"/>
          <w:spacing w:val="8"/>
          <w:kern w:val="0"/>
          <w:sz w:val="24"/>
          <w:szCs w:val="24"/>
        </w:rPr>
        <w:t>To cope with the aftermath of a possible earthquake.</w:t>
      </w:r>
    </w:p>
    <w:p w14:paraId="149161BA" w14:textId="30FE2EAC" w:rsidR="003C780C" w:rsidRPr="003C780C" w:rsidRDefault="003C780C" w:rsidP="003C780C">
      <w:pPr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8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 w:hint="eastAsia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What happens in case of a megathrust earthquake according to the passage?</w:t>
      </w:r>
    </w:p>
    <w:p w14:paraId="5AB8F300" w14:textId="2144CF8C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Two plates merge into one.</w:t>
      </w:r>
    </w:p>
    <w:p w14:paraId="6DC22636" w14:textId="569E2866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A variety of forces converge.</w:t>
      </w:r>
    </w:p>
    <w:p w14:paraId="6D8FFF8F" w14:textId="4211635E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Boundaries blur between plates.</w:t>
      </w:r>
    </w:p>
    <w:p w14:paraId="25B71F78" w14:textId="07279E98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Enormous stress is released.</w:t>
      </w:r>
    </w:p>
    <w:p w14:paraId="7873CDAD" w14:textId="17366D98" w:rsidR="003C780C" w:rsidRPr="003C780C" w:rsidRDefault="003C780C" w:rsidP="003C780C">
      <w:pPr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9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 w:hint="eastAsia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 xml:space="preserve">What do the </w:t>
      </w:r>
      <w:r w:rsidR="00AD33CE" w:rsidRPr="003C780C">
        <w:rPr>
          <w:rFonts w:eastAsia="微软雅黑" w:cs="Times New Roman"/>
          <w:spacing w:val="8"/>
          <w:kern w:val="0"/>
          <w:sz w:val="24"/>
          <w:szCs w:val="24"/>
        </w:rPr>
        <w:t>officials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 xml:space="preserve"> hope to achieve through the drills?</w:t>
      </w:r>
    </w:p>
    <w:p w14:paraId="401F3B14" w14:textId="6A7718B4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 xml:space="preserve">Coordinating various disaster-relief </w:t>
      </w:r>
      <w:r w:rsidR="00AD33CE" w:rsidRPr="003C780C">
        <w:rPr>
          <w:rFonts w:eastAsia="微软雅黑" w:cs="Times New Roman"/>
          <w:spacing w:val="8"/>
          <w:kern w:val="0"/>
          <w:sz w:val="24"/>
          <w:szCs w:val="24"/>
        </w:rPr>
        <w:t>efforts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358A6C14" w14:textId="55783A9F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Reducing casualties in the event of a disaster.</w:t>
      </w:r>
    </w:p>
    <w:p w14:paraId="7FE301B9" w14:textId="77777777" w:rsid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Minimizing property loss caused by disasters.</w:t>
      </w:r>
    </w:p>
    <w:p w14:paraId="576F35C5" w14:textId="45C0BB99" w:rsidR="003C780C" w:rsidRPr="003C780C" w:rsidRDefault="003C780C" w:rsidP="003C780C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Establishing disaster and emergency management.</w:t>
      </w:r>
    </w:p>
    <w:p w14:paraId="1308F98C" w14:textId="0EBA05A2" w:rsidR="003C780C" w:rsidRPr="003C780C" w:rsidRDefault="003C780C" w:rsidP="003C780C">
      <w:pPr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lastRenderedPageBreak/>
        <w:t>10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What does the author say about "The Big One"?</w:t>
      </w:r>
    </w:p>
    <w:p w14:paraId="4E32D59D" w14:textId="582535A6" w:rsidR="003C780C" w:rsidRPr="003C780C" w:rsidRDefault="003C780C" w:rsidP="006A2FB4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6A2FB4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Whether it will occur remains to be seen.</w:t>
      </w:r>
    </w:p>
    <w:p w14:paraId="36119D13" w14:textId="4A5BAE38" w:rsidR="003C780C" w:rsidRPr="003C780C" w:rsidRDefault="003C780C" w:rsidP="006A2FB4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6A2FB4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How it will arrive is too early to predict.</w:t>
      </w:r>
    </w:p>
    <w:p w14:paraId="594039A3" w14:textId="33A7E07B" w:rsidR="003C780C" w:rsidRPr="003C780C" w:rsidRDefault="003C780C" w:rsidP="006A2FB4">
      <w:pPr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6A2FB4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Its occurrence is just a matter of time.</w:t>
      </w:r>
    </w:p>
    <w:p w14:paraId="04B33284" w14:textId="7A183BC6" w:rsidR="003C780C" w:rsidRDefault="003C780C" w:rsidP="006A2FB4">
      <w:pPr>
        <w:spacing w:line="276" w:lineRule="auto"/>
        <w:ind w:firstLineChars="100" w:firstLine="256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3C780C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6A2FB4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C780C">
        <w:rPr>
          <w:rFonts w:eastAsia="微软雅黑" w:cs="Times New Roman"/>
          <w:spacing w:val="8"/>
          <w:kern w:val="0"/>
          <w:sz w:val="24"/>
          <w:szCs w:val="24"/>
        </w:rPr>
        <w:t>It keeps haunting Cascadia residents.</w:t>
      </w:r>
    </w:p>
    <w:p w14:paraId="7CC25911" w14:textId="34B70DAB" w:rsidR="00AD33CE" w:rsidRDefault="00AD33CE" w:rsidP="00AD33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ssage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(2019.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CET6</w:t>
      </w:r>
      <w:r>
        <w:rPr>
          <w:rFonts w:hint="eastAsia"/>
          <w:b/>
          <w:bCs/>
          <w:sz w:val="24"/>
          <w:szCs w:val="24"/>
        </w:rPr>
        <w:t>①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46</w:t>
      </w:r>
      <w:r>
        <w:rPr>
          <w:b/>
          <w:bCs/>
          <w:sz w:val="24"/>
          <w:szCs w:val="24"/>
        </w:rPr>
        <w:t>-5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)</w:t>
      </w:r>
    </w:p>
    <w:p w14:paraId="11191047" w14:textId="77777777" w:rsidR="0061723C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>Professor Stephen Hawking has warned that the creation of powerful artificial intelligence (AI)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will be "either the best, or the worst thing, ever to happen to humanity", and praised the creation 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an academic institute dedicated to researching the future of intelligence as "crucial to the future of our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civilization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and our species".</w:t>
      </w:r>
    </w:p>
    <w:p w14:paraId="638BDD73" w14:textId="77777777" w:rsidR="0061723C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>Hawking was speaking at the opening of the Leverhulme Centre for the Future of Intelligence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(LCFI) at Cambridge University, a multi-disciplinary institute that will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attempt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to tackle some of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open-ended questions raised by the rapid pace of development in AI research. "We spend a great deal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of time studying history," Hawking said, "which, let's face it, is mostly the history of stupidity. </w:t>
      </w:r>
      <w:proofErr w:type="gramStart"/>
      <w:r w:rsidRPr="0061723C">
        <w:rPr>
          <w:rFonts w:eastAsia="微软雅黑" w:cs="Times New Roman"/>
          <w:spacing w:val="8"/>
          <w:kern w:val="0"/>
          <w:sz w:val="24"/>
          <w:szCs w:val="24"/>
        </w:rPr>
        <w:t>So</w:t>
      </w:r>
      <w:proofErr w:type="gramEnd"/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it's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 welcome change that people are stud</w:t>
      </w:r>
      <w:r>
        <w:rPr>
          <w:rFonts w:eastAsia="微软雅黑" w:cs="Times New Roman"/>
          <w:spacing w:val="8"/>
          <w:kern w:val="0"/>
          <w:sz w:val="24"/>
          <w:szCs w:val="24"/>
        </w:rPr>
        <w:t>y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ing instead the future of intelligence."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3D2642AC" w14:textId="77777777" w:rsidR="0061723C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>While the world-renowned physicist has often been cautious about AI, raising concerns 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humanity could be the architect of its own destruction if it creates a super-intelligence with a will 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its own, he was also quick to highlight the positives that AI research can bring.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 potential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benefits of creating intelligence are huge," he said. 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We cannot predict what we might achieve when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our own minds are amplified by Al. Perhaps with the tools of this new technological revolution, we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will be able to undo some of the damage done to the natural world by the last one-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industrialization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And </w:t>
      </w:r>
      <w:proofErr w:type="gramStart"/>
      <w:r w:rsidRPr="0061723C">
        <w:rPr>
          <w:rFonts w:eastAsia="微软雅黑" w:cs="Times New Roman"/>
          <w:spacing w:val="8"/>
          <w:kern w:val="0"/>
          <w:sz w:val="24"/>
          <w:szCs w:val="24"/>
        </w:rPr>
        <w:t>surely</w:t>
      </w:r>
      <w:proofErr w:type="gramEnd"/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we will aim to finally eradicate disease and poverty. And every aspect of our lives will 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transformed. 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short,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success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creating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AI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could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be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biggest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event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history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of our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civilization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."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3046DAA0" w14:textId="77777777" w:rsidR="0061723C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Huw Price, the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center’s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academic director and the Bertrand Russell professor of philosophy 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Cambridge University, where Hawking is also an academic, said that the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center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came about partially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as a result of the university's Centre for Existential Risk. That institute examined a wider range of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potential problems for humanity, while the LCFI has a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narrow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focus.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46F9DA22" w14:textId="77777777" w:rsidR="0061723C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>AI pioneer Margaret Boden, professor of cognitive science at the University of Sussex, praised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 progress of such discussions. As recently as 2009, she said, the topic wasn't taken seriously, even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among AI researchers. "AI is hugely exciting," she said," but it has limitations, which present grave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dangers given uncritical use."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48B76EB8" w14:textId="293DE7FF" w:rsidR="00205F08" w:rsidRDefault="0061723C" w:rsidP="0061723C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The academic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community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 xml:space="preserve"> is not alone in warning about the potential dangers of AI as well as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 potential benefits. 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number of pioneers from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technology industry, most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famously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entrepreneur Elon Musk, have also expressed their concerns about the damage that a super-intelligent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61723C">
        <w:rPr>
          <w:rFonts w:eastAsia="微软雅黑" w:cs="Times New Roman"/>
          <w:spacing w:val="8"/>
          <w:kern w:val="0"/>
          <w:sz w:val="24"/>
          <w:szCs w:val="24"/>
        </w:rPr>
        <w:t>AI could do to humanity.</w:t>
      </w:r>
    </w:p>
    <w:p w14:paraId="3F54BE3B" w14:textId="7A32228A" w:rsidR="00205F08" w:rsidRDefault="00205F08" w:rsidP="0061723C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70640051" w14:textId="476D0AC0" w:rsidR="0061723C" w:rsidRDefault="0061723C" w:rsidP="0061723C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50D33F6E" w14:textId="2853D386" w:rsidR="003562B6" w:rsidRPr="003562B6" w:rsidRDefault="003562B6" w:rsidP="003562B6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 w:hint="eastAsia"/>
          <w:spacing w:val="8"/>
          <w:kern w:val="0"/>
          <w:sz w:val="24"/>
          <w:szCs w:val="24"/>
        </w:rPr>
        <w:lastRenderedPageBreak/>
        <w:t>1</w:t>
      </w:r>
      <w:r>
        <w:rPr>
          <w:rFonts w:eastAsia="微软雅黑" w:cs="Times New Roman"/>
          <w:spacing w:val="8"/>
          <w:kern w:val="0"/>
          <w:sz w:val="24"/>
          <w:szCs w:val="24"/>
        </w:rPr>
        <w:t>1.</w:t>
      </w:r>
      <w:r w:rsidRPr="003562B6">
        <w:t xml:space="preserve"> </w:t>
      </w:r>
      <w:r w:rsidRPr="003562B6">
        <w:rPr>
          <w:rFonts w:eastAsia="微软雅黑" w:cs="Times New Roman"/>
          <w:spacing w:val="8"/>
          <w:kern w:val="0"/>
          <w:sz w:val="24"/>
          <w:szCs w:val="24"/>
        </w:rPr>
        <w:t>What did Stephen Hawking think of artificial intelligence?</w:t>
      </w:r>
    </w:p>
    <w:p w14:paraId="3D776F22" w14:textId="503A010F" w:rsidR="003562B6" w:rsidRPr="003562B6" w:rsidRDefault="003562B6" w:rsidP="003562B6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3562B6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562B6">
        <w:rPr>
          <w:rFonts w:eastAsia="微软雅黑" w:cs="Times New Roman"/>
          <w:spacing w:val="8"/>
          <w:kern w:val="0"/>
          <w:sz w:val="24"/>
          <w:szCs w:val="24"/>
        </w:rPr>
        <w:t xml:space="preserve">It would be vital to the progress of human </w:t>
      </w:r>
      <w:proofErr w:type="spellStart"/>
      <w:r w:rsidRPr="003562B6">
        <w:rPr>
          <w:rFonts w:eastAsia="微软雅黑" w:cs="Times New Roman"/>
          <w:spacing w:val="8"/>
          <w:kern w:val="0"/>
          <w:sz w:val="24"/>
          <w:szCs w:val="24"/>
        </w:rPr>
        <w:t>civilisation</w:t>
      </w:r>
      <w:proofErr w:type="spellEnd"/>
      <w:r w:rsidRPr="003562B6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5C608D69" w14:textId="402F5CE9" w:rsidR="003562B6" w:rsidRPr="003562B6" w:rsidRDefault="003562B6" w:rsidP="003562B6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3562B6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562B6">
        <w:rPr>
          <w:rFonts w:eastAsia="微软雅黑" w:cs="Times New Roman"/>
          <w:spacing w:val="8"/>
          <w:kern w:val="0"/>
          <w:sz w:val="24"/>
          <w:szCs w:val="24"/>
        </w:rPr>
        <w:t>It might be a blessing or a disaster in the making.</w:t>
      </w:r>
    </w:p>
    <w:p w14:paraId="3666820A" w14:textId="14F73C57" w:rsidR="003562B6" w:rsidRPr="003562B6" w:rsidRDefault="003562B6" w:rsidP="003562B6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3562B6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562B6">
        <w:rPr>
          <w:rFonts w:eastAsia="微软雅黑" w:cs="Times New Roman"/>
          <w:spacing w:val="8"/>
          <w:kern w:val="0"/>
          <w:sz w:val="24"/>
          <w:szCs w:val="24"/>
        </w:rPr>
        <w:t>It might present challenges as well as opportunities.</w:t>
      </w:r>
    </w:p>
    <w:p w14:paraId="3D42542C" w14:textId="58023B23" w:rsidR="0061723C" w:rsidRDefault="003562B6" w:rsidP="003562B6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3562B6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3562B6">
        <w:rPr>
          <w:rFonts w:eastAsia="微软雅黑" w:cs="Times New Roman"/>
          <w:spacing w:val="8"/>
          <w:kern w:val="0"/>
          <w:sz w:val="24"/>
          <w:szCs w:val="24"/>
        </w:rPr>
        <w:t>It would be a significant expansion of human intelligence.</w:t>
      </w:r>
    </w:p>
    <w:p w14:paraId="22CB76BA" w14:textId="450AFB45" w:rsidR="000C62A4" w:rsidRPr="000C62A4" w:rsidRDefault="003562B6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12</w:t>
      </w:r>
      <w:r w:rsidR="000C62A4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What did Hawking say about the creation of the LCFI?</w:t>
      </w:r>
    </w:p>
    <w:p w14:paraId="13168D08" w14:textId="78094BB4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would accelerate the progress of AI research.</w:t>
      </w:r>
    </w:p>
    <w:p w14:paraId="55813F9E" w14:textId="75C8EDBA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would mark a step forward in the AI industry.</w:t>
      </w:r>
    </w:p>
    <w:p w14:paraId="7314AFD0" w14:textId="2E853981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was extremely important to the destiny of humankind.</w:t>
      </w:r>
    </w:p>
    <w:p w14:paraId="362B6370" w14:textId="224A855F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was an achievement of multi-disciplinary collaboration.</w:t>
      </w:r>
    </w:p>
    <w:p w14:paraId="48D09970" w14:textId="57D19AA8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13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What did Hawking say was a welcome change in AI research?</w:t>
      </w:r>
    </w:p>
    <w:p w14:paraId="2F54C037" w14:textId="3617C9D2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 shift of research focus from the past to the future.</w:t>
      </w:r>
    </w:p>
    <w:p w14:paraId="0D25F500" w14:textId="0D35A0FE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 shift of research from theory to implementation.</w:t>
      </w:r>
    </w:p>
    <w:p w14:paraId="76C2A98E" w14:textId="5B541398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 greater emphasis on the negative impact of AL</w:t>
      </w:r>
    </w:p>
    <w:p w14:paraId="19DB9219" w14:textId="3694263E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 increasing awareness of mankind's past stupidity.</w:t>
      </w:r>
    </w:p>
    <w:p w14:paraId="3900570F" w14:textId="6419EC0A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14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What concerns did Hawking raise about AI?</w:t>
      </w:r>
    </w:p>
    <w:p w14:paraId="174232A3" w14:textId="6520BB14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may exceed human intelligence sooner or later.</w:t>
      </w:r>
    </w:p>
    <w:p w14:paraId="6A7DD783" w14:textId="60DB9931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It may ultimately over-amplify the human mind.</w:t>
      </w:r>
    </w:p>
    <w:p w14:paraId="3B26ECE9" w14:textId="48A1FF64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Super-intelligence may cause its own destruction.</w:t>
      </w:r>
    </w:p>
    <w:p w14:paraId="53BBEDF6" w14:textId="3510AC33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Super-intelligence may eventually ruin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mankind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6C078717" w14:textId="2F2A71A1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15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Pr="000C62A4"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What do we learn about some entrepreneurs from the technology industry?</w:t>
      </w:r>
    </w:p>
    <w:p w14:paraId="7A006FAD" w14:textId="203BE083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are much influenced by the academic community.</w:t>
      </w:r>
    </w:p>
    <w:p w14:paraId="2C82C648" w14:textId="661CBB5B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are most likely to benefit from AI development.</w:t>
      </w:r>
    </w:p>
    <w:p w14:paraId="2BF98AC7" w14:textId="4A558268" w:rsidR="000C62A4" w:rsidRP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share the same concerns about AI as academics.</w:t>
      </w:r>
    </w:p>
    <w:p w14:paraId="68A398DC" w14:textId="67F2D3ED" w:rsidR="003562B6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believe they can keep AI under human control.</w:t>
      </w:r>
    </w:p>
    <w:p w14:paraId="7BA8A9B7" w14:textId="7C2CD600" w:rsidR="000C62A4" w:rsidRDefault="000C62A4" w:rsidP="000C62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ssage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(2019.</w:t>
      </w:r>
      <w:r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 xml:space="preserve"> CET6</w:t>
      </w:r>
      <w:r>
        <w:rPr>
          <w:rFonts w:hint="eastAsia"/>
          <w:b/>
          <w:bCs/>
          <w:sz w:val="24"/>
          <w:szCs w:val="24"/>
        </w:rPr>
        <w:t>③</w:t>
      </w:r>
      <w:r>
        <w:rPr>
          <w:b/>
          <w:bCs/>
          <w:sz w:val="24"/>
          <w:szCs w:val="24"/>
        </w:rPr>
        <w:t xml:space="preserve"> 46-50)</w:t>
      </w:r>
    </w:p>
    <w:p w14:paraId="13A41328" w14:textId="77777777" w:rsidR="000C62A4" w:rsidRDefault="000C62A4" w:rsidP="000C62A4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Schools are not just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microcosm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(</w:t>
      </w:r>
      <w:r w:rsidRPr="000C62A4">
        <w:rPr>
          <w:rFonts w:ascii="宋体" w:hAnsi="宋体" w:cs="Times New Roman" w:hint="eastAsia"/>
          <w:spacing w:val="8"/>
          <w:kern w:val="0"/>
          <w:sz w:val="24"/>
          <w:szCs w:val="24"/>
        </w:rPr>
        <w:t>缩影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of society; they mediate it too. The best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proofErr w:type="gramStart"/>
      <w:r w:rsidRPr="000C62A4">
        <w:rPr>
          <w:rFonts w:eastAsia="微软雅黑" w:cs="Times New Roman"/>
          <w:spacing w:val="8"/>
          <w:kern w:val="0"/>
          <w:sz w:val="24"/>
          <w:szCs w:val="24"/>
        </w:rPr>
        <w:t>seek</w:t>
      </w:r>
      <w:proofErr w:type="gramEnd"/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alleviate the external pressures on their pupils while equipping them better to understand and handle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 world outside-at once sheltering them and broadening their horizons. This is ambitious in any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circumstances, and in a divided and unequal society the two ideals can clash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outright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(</w:t>
      </w:r>
      <w:r w:rsidRPr="000C62A4">
        <w:rPr>
          <w:rFonts w:ascii="宋体" w:hAnsi="宋体" w:cs="Times New Roman" w:hint="eastAsia"/>
          <w:spacing w:val="8"/>
          <w:kern w:val="0"/>
          <w:sz w:val="24"/>
          <w:szCs w:val="24"/>
        </w:rPr>
        <w:t>直接地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65543445" w14:textId="77777777" w:rsidR="000C62A4" w:rsidRDefault="000C62A4" w:rsidP="000C62A4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Trips that many adults would consider the adventure of a lifetime-treks in Borneo, a sports tour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to Barbados-appear to have become almost routine at some state schools. Parents are being asked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for thousands of pounds. Though schools cannot profit from these trips, the companies that arrange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them do. Meanwhile, pupils arrive at school hungry because their families can't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afford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breakfast.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Child Poverty Action Group says nine out of 30 in every classroom fall below the poverty line.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discrepancy is startlingly apparent. Introducing a fundraising requirement for students does not help,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as better-of children can tap up richer aunts and </w:t>
      </w:r>
      <w:proofErr w:type="spellStart"/>
      <w:r w:rsidRPr="000C62A4">
        <w:rPr>
          <w:rFonts w:eastAsia="微软雅黑" w:cs="Times New Roman"/>
          <w:spacing w:val="8"/>
          <w:kern w:val="0"/>
          <w:sz w:val="24"/>
          <w:szCs w:val="24"/>
        </w:rPr>
        <w:t>neighbours</w:t>
      </w:r>
      <w:proofErr w:type="spellEnd"/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7134ECAF" w14:textId="519AC871" w:rsidR="002B7847" w:rsidRDefault="000C62A4" w:rsidP="000C62A4">
      <w:pPr>
        <w:widowControl/>
        <w:spacing w:line="276" w:lineRule="auto"/>
        <w:ind w:firstLineChars="100" w:firstLine="240"/>
        <w:rPr>
          <w:rFonts w:eastAsia="微软雅黑" w:cs="Times New Roman"/>
          <w:spacing w:val="8"/>
          <w:kern w:val="0"/>
          <w:sz w:val="24"/>
          <w:szCs w:val="24"/>
        </w:rPr>
      </w:pPr>
      <w:r w:rsidRPr="00473B75">
        <w:rPr>
          <w:rFonts w:eastAsia="微软雅黑" w:cs="Times New Roman"/>
          <w:kern w:val="0"/>
          <w:sz w:val="24"/>
          <w:szCs w:val="24"/>
        </w:rPr>
        <w:lastRenderedPageBreak/>
        <w:t xml:space="preserve">Probing the rock pools of a local beach or </w:t>
      </w:r>
      <w:proofErr w:type="spellStart"/>
      <w:r w:rsidRPr="00473B75">
        <w:rPr>
          <w:rFonts w:eastAsia="微软雅黑" w:cs="Times New Roman"/>
          <w:kern w:val="0"/>
          <w:sz w:val="24"/>
          <w:szCs w:val="24"/>
        </w:rPr>
        <w:t>practising</w:t>
      </w:r>
      <w:proofErr w:type="spellEnd"/>
      <w:r w:rsidRPr="00473B75">
        <w:rPr>
          <w:rFonts w:eastAsia="微软雅黑" w:cs="Times New Roman"/>
          <w:kern w:val="0"/>
          <w:sz w:val="24"/>
          <w:szCs w:val="24"/>
        </w:rPr>
        <w:t xml:space="preserve"> French on a language exchange can fire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children's passions, boost their skills and open their eyes to life's possibilities. Educational outings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help bright but disadvantaged students to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get better scores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in A-level tests. In this </w:t>
      </w:r>
      <w:proofErr w:type="spellStart"/>
      <w:r w:rsidRPr="00473B75">
        <w:rPr>
          <w:rFonts w:eastAsia="微软雅黑" w:cs="Times New Roman"/>
          <w:kern w:val="0"/>
          <w:sz w:val="24"/>
          <w:szCs w:val="24"/>
        </w:rPr>
        <w:t>globalised</w:t>
      </w:r>
      <w:proofErr w:type="spellEnd"/>
      <w:r w:rsidRPr="00473B75">
        <w:rPr>
          <w:rFonts w:eastAsia="微软雅黑" w:cs="Times New Roman"/>
          <w:kern w:val="0"/>
          <w:sz w:val="24"/>
          <w:szCs w:val="24"/>
        </w:rPr>
        <w:t xml:space="preserve"> age,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there is a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good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case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for international travel,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and some parents say they can manage the cost of a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school trip abroad more easily than a family holiday. Even in the face of immense and mounting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financial pressures, some schools have shown remarkable determination and ingenuity in ensuring that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all their pupils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>are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 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able to take </w:t>
      </w:r>
      <w:r w:rsidR="002D7E26" w:rsidRPr="00473B75">
        <w:rPr>
          <w:rFonts w:eastAsia="微软雅黑" w:cs="Times New Roman"/>
          <w:kern w:val="0"/>
          <w:sz w:val="24"/>
          <w:szCs w:val="24"/>
        </w:rPr>
        <w:t>up opportunities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 that may be truly life-</w:t>
      </w:r>
      <w:r w:rsidR="002D7E26" w:rsidRPr="00473B75">
        <w:rPr>
          <w:rFonts w:eastAsia="微软雅黑" w:cs="Times New Roman"/>
          <w:kern w:val="0"/>
          <w:sz w:val="24"/>
          <w:szCs w:val="24"/>
        </w:rPr>
        <w:t>changing. They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 should </w:t>
      </w:r>
      <w:r w:rsidR="002D7E26" w:rsidRPr="00473B75">
        <w:rPr>
          <w:rFonts w:eastAsia="微软雅黑" w:cs="Times New Roman"/>
          <w:kern w:val="0"/>
          <w:sz w:val="24"/>
          <w:szCs w:val="24"/>
        </w:rPr>
        <w:t>be applauded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. Methods such as whole-school fundraising, with </w:t>
      </w:r>
      <w:r w:rsidR="002D7E26" w:rsidRPr="00473B75">
        <w:rPr>
          <w:rFonts w:eastAsia="微软雅黑" w:cs="Times New Roman"/>
          <w:kern w:val="0"/>
          <w:sz w:val="24"/>
          <w:szCs w:val="24"/>
        </w:rPr>
        <w:t xml:space="preserve">the proceeds </w:t>
      </w:r>
      <w:r w:rsidRPr="00473B75">
        <w:rPr>
          <w:rFonts w:eastAsia="微软雅黑" w:cs="Times New Roman"/>
          <w:kern w:val="0"/>
          <w:sz w:val="24"/>
          <w:szCs w:val="24"/>
        </w:rPr>
        <w:t>(</w:t>
      </w:r>
      <w:r w:rsidR="002D7E26" w:rsidRPr="00473B75">
        <w:rPr>
          <w:rFonts w:ascii="宋体" w:hAnsi="宋体" w:cs="Malgun Gothic" w:hint="eastAsia"/>
          <w:kern w:val="0"/>
          <w:sz w:val="24"/>
          <w:szCs w:val="24"/>
        </w:rPr>
        <w:t>收益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) pooled, can help </w:t>
      </w:r>
      <w:r w:rsidR="002D7E26" w:rsidRPr="00473B75">
        <w:rPr>
          <w:rFonts w:eastAsia="微软雅黑" w:cs="Times New Roman"/>
          <w:kern w:val="0"/>
          <w:sz w:val="24"/>
          <w:szCs w:val="24"/>
        </w:rPr>
        <w:t>to extend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 opportunities and fuel </w:t>
      </w:r>
      <w:r w:rsidR="002B7847" w:rsidRPr="00473B75">
        <w:rPr>
          <w:rFonts w:eastAsia="微软雅黑" w:cs="Times New Roman"/>
          <w:kern w:val="0"/>
          <w:sz w:val="24"/>
          <w:szCs w:val="24"/>
        </w:rPr>
        <w:t>community</w:t>
      </w:r>
      <w:r w:rsidRPr="00473B75">
        <w:rPr>
          <w:rFonts w:eastAsia="微软雅黑" w:cs="Times New Roman"/>
          <w:kern w:val="0"/>
          <w:sz w:val="24"/>
          <w:szCs w:val="24"/>
        </w:rPr>
        <w:t xml:space="preserve"> spirit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38F2E6A3" w14:textId="77777777" w:rsidR="002B7847" w:rsidRDefault="000C62A4" w:rsidP="000C62A4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But</w:t>
      </w:r>
      <w:r w:rsidR="002B7847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£3,000 trips cannot be justified when the average income for families with children is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just over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£30,000.</w:t>
      </w:r>
      <w:r w:rsidR="002B7847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Such initiatives close doors for many pupils. Some parents pull their children out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of school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because of expensive field trips. Even parents who can see that a trip is little more than a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party or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celebration may well feel guilt that their child is left behind.</w:t>
      </w:r>
      <w:r w:rsidR="002B7847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</w:p>
    <w:p w14:paraId="23049EA4" w14:textId="77777777" w:rsidR="002B7847" w:rsidRDefault="000C62A4" w:rsidP="000C62A4">
      <w:pPr>
        <w:widowControl/>
        <w:spacing w:line="276" w:lineRule="auto"/>
        <w:ind w:firstLineChars="100" w:firstLine="256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The Department for Education's guidance says schools can charge only for board and lodging ifthe trip is part of the syllabus, and that students receiving government aid are exempt from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these costs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. However, many schools seem to ignore the advice; and it does not cover the kind of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glamorous, exotic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trips, which are becoming increasingly common. Schools cannot be expected to bring together</w:t>
      </w:r>
      <w:r w:rsidR="002B7847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comunities single-handed. But the least we should expect is that they do not foster divisions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and exclude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those who are already disadvantaged.</w:t>
      </w:r>
    </w:p>
    <w:p w14:paraId="03165564" w14:textId="77777777" w:rsidR="002B7847" w:rsidRDefault="002B7847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16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.What does the author say best schools should do?</w:t>
      </w:r>
    </w:p>
    <w:p w14:paraId="632ACFC5" w14:textId="40ED4918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Prepare students to both challenge and change the divided unequal society.</w:t>
      </w:r>
    </w:p>
    <w:p w14:paraId="2D8E23FC" w14:textId="6A19FB4D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Protect students from social pressures and enable them to face the world.</w:t>
      </w:r>
    </w:p>
    <w:p w14:paraId="4DFB9124" w14:textId="01CAB429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Motivate students to develop their physical as well as intellectual abilities.</w:t>
      </w:r>
    </w:p>
    <w:p w14:paraId="4A655EBB" w14:textId="586E2DAF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Encourage students to be ambitious and help them to achieve their goals.</w:t>
      </w:r>
    </w:p>
    <w:p w14:paraId="7752C2E6" w14:textId="77777777" w:rsidR="002B7847" w:rsidRDefault="002B7847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7.What does the author think about school field trips?</w:t>
      </w:r>
    </w:p>
    <w:p w14:paraId="00DF0B0E" w14:textId="199CDE27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They enable students from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different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backgrounds to mix with each other.</w:t>
      </w:r>
    </w:p>
    <w:p w14:paraId="33566A7A" w14:textId="32033AA3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widen the gap between privileged and disadvantaged students.</w:t>
      </w:r>
    </w:p>
    <w:p w14:paraId="41522B21" w14:textId="10E3EA80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give the disadvantaged students a chance to see the world.</w:t>
      </w:r>
    </w:p>
    <w:p w14:paraId="5990B2A6" w14:textId="12BA51E1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They only benefit students with rich relatives and </w:t>
      </w:r>
      <w:proofErr w:type="spellStart"/>
      <w:r w:rsidRPr="000C62A4">
        <w:rPr>
          <w:rFonts w:eastAsia="微软雅黑" w:cs="Times New Roman"/>
          <w:spacing w:val="8"/>
          <w:kern w:val="0"/>
          <w:sz w:val="24"/>
          <w:szCs w:val="24"/>
        </w:rPr>
        <w:t>neighbours</w:t>
      </w:r>
      <w:proofErr w:type="spellEnd"/>
      <w:r w:rsidRPr="000C62A4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1C06D43A" w14:textId="0482BB77" w:rsidR="002B7847" w:rsidRDefault="002B7847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8.What does the author suggest can help build community spirit?</w:t>
      </w:r>
    </w:p>
    <w:p w14:paraId="6FB9AC85" w14:textId="3161DF25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Events aiming to improve </w:t>
      </w:r>
      <w:r w:rsidR="002B7847" w:rsidRPr="000C62A4">
        <w:rPr>
          <w:rFonts w:eastAsia="微软雅黑" w:cs="Times New Roman"/>
          <w:spacing w:val="8"/>
          <w:kern w:val="0"/>
          <w:sz w:val="24"/>
          <w:szCs w:val="24"/>
        </w:rPr>
        <w:t>community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services.</w:t>
      </w:r>
    </w:p>
    <w:p w14:paraId="768ECBC2" w14:textId="1F5F9849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Activities that help to fuel students' ingenuity.</w:t>
      </w:r>
    </w:p>
    <w:p w14:paraId="2D4906DB" w14:textId="53A5EC1B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Events that require mutual understanding.</w:t>
      </w:r>
    </w:p>
    <w:p w14:paraId="31D0A723" w14:textId="36682025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Activities involving all students on campus.</w:t>
      </w:r>
    </w:p>
    <w:p w14:paraId="248AD25F" w14:textId="77777777" w:rsidR="002B7847" w:rsidRDefault="002B7847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9.What do we learn about low-income parents regarding school field trips?</w:t>
      </w:r>
    </w:p>
    <w:p w14:paraId="517B39B1" w14:textId="6068FABD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want their children to participate even though they don't see much benefit.</w:t>
      </w:r>
    </w:p>
    <w:p w14:paraId="4A52594D" w14:textId="0B233305" w:rsidR="002B7847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don't want their kids to participate but find it hard to keep them from going.</w:t>
      </w:r>
    </w:p>
    <w:p w14:paraId="40B3F6EE" w14:textId="53C36C6B" w:rsidR="000C62A4" w:rsidRPr="000C62A4" w:rsidRDefault="000C62A4" w:rsidP="002B7847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don't want their kids to miss any chance to broaden their horizons despite the cost.</w:t>
      </w:r>
    </w:p>
    <w:p w14:paraId="201F49EA" w14:textId="6599AE5F" w:rsidR="00BA2DB8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They want their children to experience adventures but they don't want them to run risks.</w:t>
      </w:r>
    </w:p>
    <w:p w14:paraId="5F8797DC" w14:textId="5FFFCBC2" w:rsidR="00BA2DB8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lastRenderedPageBreak/>
        <w:t>2</w:t>
      </w:r>
      <w:r w:rsidR="000C62A4" w:rsidRPr="000C62A4">
        <w:rPr>
          <w:rFonts w:eastAsia="微软雅黑" w:cs="Times New Roman"/>
          <w:spacing w:val="8"/>
          <w:kern w:val="0"/>
          <w:sz w:val="24"/>
          <w:szCs w:val="24"/>
        </w:rPr>
        <w:t>0.What is the author's expectation of schools?</w:t>
      </w:r>
    </w:p>
    <w:p w14:paraId="0C470C35" w14:textId="504734A1" w:rsidR="00BA2DB8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Bringing a </w:t>
      </w:r>
      <w:r w:rsidR="00BA2DB8" w:rsidRPr="000C62A4">
        <w:rPr>
          <w:rFonts w:eastAsia="微软雅黑" w:cs="Times New Roman"/>
          <w:spacing w:val="8"/>
          <w:kern w:val="0"/>
          <w:sz w:val="24"/>
          <w:szCs w:val="24"/>
        </w:rPr>
        <w:t>community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 xml:space="preserve"> together with ingenuity.</w:t>
      </w:r>
    </w:p>
    <w:p w14:paraId="7F72FF3A" w14:textId="56BADC87" w:rsidR="00BA2DB8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Resolving the existing discrepancies in society.</w:t>
      </w:r>
    </w:p>
    <w:p w14:paraId="1E6299BA" w14:textId="59AB114A" w:rsidR="00BA2DB8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Avoiding creating new gaps among students.</w:t>
      </w:r>
    </w:p>
    <w:p w14:paraId="26A84AD5" w14:textId="40332562" w:rsidR="000C62A4" w:rsidRDefault="000C62A4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  <w:r w:rsidRPr="000C62A4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BA2DB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0C62A4">
        <w:rPr>
          <w:rFonts w:eastAsia="微软雅黑" w:cs="Times New Roman"/>
          <w:spacing w:val="8"/>
          <w:kern w:val="0"/>
          <w:sz w:val="24"/>
          <w:szCs w:val="24"/>
        </w:rPr>
        <w:t>Giving poor students preferential treatment.</w:t>
      </w:r>
    </w:p>
    <w:p w14:paraId="052DEEFB" w14:textId="4E35C682" w:rsidR="00473B75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000D5354" w14:textId="1A4278C9" w:rsidR="00473B75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03208480" w14:textId="1187DC97" w:rsidR="00473B75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24265615" w14:textId="6DC13804" w:rsidR="00473B75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288ED7A8" w14:textId="0AF41895" w:rsidR="00473B75" w:rsidRDefault="00473B75" w:rsidP="000C62A4">
      <w:pPr>
        <w:widowControl/>
        <w:spacing w:line="276" w:lineRule="auto"/>
        <w:rPr>
          <w:rFonts w:eastAsia="微软雅黑" w:cs="Times New Roman"/>
          <w:spacing w:val="8"/>
          <w:kern w:val="0"/>
          <w:sz w:val="24"/>
          <w:szCs w:val="24"/>
        </w:rPr>
      </w:pPr>
    </w:p>
    <w:p w14:paraId="515FC9B8" w14:textId="77777777" w:rsidR="00473B75" w:rsidRPr="003562B6" w:rsidRDefault="00473B75" w:rsidP="000C62A4">
      <w:pPr>
        <w:widowControl/>
        <w:spacing w:line="276" w:lineRule="auto"/>
        <w:rPr>
          <w:rFonts w:eastAsia="微软雅黑" w:cs="Times New Roman" w:hint="eastAsia"/>
          <w:spacing w:val="8"/>
          <w:kern w:val="0"/>
          <w:sz w:val="24"/>
          <w:szCs w:val="24"/>
        </w:rPr>
      </w:pPr>
    </w:p>
    <w:p w14:paraId="302615FF" w14:textId="41FABF48" w:rsidR="006B6EB6" w:rsidRPr="001B710F" w:rsidRDefault="00476ADA" w:rsidP="001B710F">
      <w:pPr>
        <w:jc w:val="center"/>
        <w:rPr>
          <w:rFonts w:ascii="黑体" w:eastAsia="黑体" w:hAnsi="黑体" w:hint="eastAsia"/>
          <w:sz w:val="36"/>
          <w:szCs w:val="36"/>
        </w:rPr>
      </w:pPr>
      <w:r w:rsidRPr="00686FD3">
        <w:rPr>
          <w:rFonts w:ascii="黑体" w:eastAsia="黑体" w:hAnsi="黑体" w:hint="eastAsia"/>
          <w:sz w:val="36"/>
          <w:szCs w:val="36"/>
        </w:rPr>
        <w:t>参 考 答 案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E277F9" w14:paraId="72102D59" w14:textId="77777777" w:rsidTr="00E277F9">
        <w:tc>
          <w:tcPr>
            <w:tcW w:w="973" w:type="dxa"/>
          </w:tcPr>
          <w:p w14:paraId="4016E04C" w14:textId="4C6E5356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bookmarkStart w:id="1" w:name="_Hlk106211286"/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14:paraId="48A79715" w14:textId="3F7FFAA3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2</w:t>
            </w:r>
          </w:p>
        </w:tc>
        <w:tc>
          <w:tcPr>
            <w:tcW w:w="973" w:type="dxa"/>
          </w:tcPr>
          <w:p w14:paraId="605BD871" w14:textId="2BBF0460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3</w:t>
            </w:r>
          </w:p>
        </w:tc>
        <w:tc>
          <w:tcPr>
            <w:tcW w:w="973" w:type="dxa"/>
          </w:tcPr>
          <w:p w14:paraId="3E8B62C2" w14:textId="5A17A373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14:paraId="0458820C" w14:textId="57E6650B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14:paraId="5281CA78" w14:textId="3CBF30E9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14:paraId="58413BB4" w14:textId="0DC4334A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14:paraId="599C47A0" w14:textId="3AF04CCA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14:paraId="5B7499CB" w14:textId="2FBEAFFC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9</w:t>
            </w:r>
          </w:p>
        </w:tc>
        <w:tc>
          <w:tcPr>
            <w:tcW w:w="974" w:type="dxa"/>
          </w:tcPr>
          <w:p w14:paraId="233CE454" w14:textId="52139607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0</w:t>
            </w:r>
          </w:p>
        </w:tc>
      </w:tr>
      <w:tr w:rsidR="00E277F9" w14:paraId="1DDBF0A8" w14:textId="77777777" w:rsidTr="00E277F9">
        <w:tc>
          <w:tcPr>
            <w:tcW w:w="973" w:type="dxa"/>
          </w:tcPr>
          <w:p w14:paraId="71A8B06E" w14:textId="1F86FC86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B</w:t>
            </w:r>
          </w:p>
        </w:tc>
        <w:tc>
          <w:tcPr>
            <w:tcW w:w="973" w:type="dxa"/>
          </w:tcPr>
          <w:p w14:paraId="6F856AF6" w14:textId="18926DDC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  <w:tc>
          <w:tcPr>
            <w:tcW w:w="973" w:type="dxa"/>
          </w:tcPr>
          <w:p w14:paraId="6C655B12" w14:textId="448D47D8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D</w:t>
            </w:r>
          </w:p>
        </w:tc>
        <w:tc>
          <w:tcPr>
            <w:tcW w:w="973" w:type="dxa"/>
          </w:tcPr>
          <w:p w14:paraId="0763BD8D" w14:textId="7B0A08C6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A</w:t>
            </w:r>
          </w:p>
        </w:tc>
        <w:tc>
          <w:tcPr>
            <w:tcW w:w="974" w:type="dxa"/>
          </w:tcPr>
          <w:p w14:paraId="186B6F04" w14:textId="4AFF95EE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  <w:tc>
          <w:tcPr>
            <w:tcW w:w="974" w:type="dxa"/>
          </w:tcPr>
          <w:p w14:paraId="6C8EA70B" w14:textId="4A27AAFF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  <w:tc>
          <w:tcPr>
            <w:tcW w:w="974" w:type="dxa"/>
          </w:tcPr>
          <w:p w14:paraId="37AB52D9" w14:textId="75FBAD65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A</w:t>
            </w:r>
          </w:p>
        </w:tc>
        <w:tc>
          <w:tcPr>
            <w:tcW w:w="974" w:type="dxa"/>
          </w:tcPr>
          <w:p w14:paraId="4296206E" w14:textId="5337ED22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D</w:t>
            </w:r>
          </w:p>
        </w:tc>
        <w:tc>
          <w:tcPr>
            <w:tcW w:w="974" w:type="dxa"/>
          </w:tcPr>
          <w:p w14:paraId="1466EE63" w14:textId="23910B7E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B</w:t>
            </w:r>
          </w:p>
        </w:tc>
        <w:tc>
          <w:tcPr>
            <w:tcW w:w="974" w:type="dxa"/>
          </w:tcPr>
          <w:p w14:paraId="4BD3F7F3" w14:textId="6B54FC5E" w:rsidR="00E277F9" w:rsidRDefault="00AD33CE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</w:tr>
      <w:tr w:rsidR="00E277F9" w14:paraId="683D80DB" w14:textId="77777777" w:rsidTr="00E277F9">
        <w:tc>
          <w:tcPr>
            <w:tcW w:w="973" w:type="dxa"/>
          </w:tcPr>
          <w:p w14:paraId="7D6E7AF5" w14:textId="51C0E5E2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14:paraId="127001B7" w14:textId="600609A4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2</w:t>
            </w:r>
          </w:p>
        </w:tc>
        <w:tc>
          <w:tcPr>
            <w:tcW w:w="973" w:type="dxa"/>
          </w:tcPr>
          <w:p w14:paraId="6DFE94EE" w14:textId="3E3A1F3C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3</w:t>
            </w:r>
          </w:p>
        </w:tc>
        <w:tc>
          <w:tcPr>
            <w:tcW w:w="973" w:type="dxa"/>
          </w:tcPr>
          <w:p w14:paraId="5AA46B4A" w14:textId="71A3597F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14:paraId="70B4E766" w14:textId="13EE6320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14:paraId="671E1503" w14:textId="3207BAE6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14:paraId="0818EFBB" w14:textId="28027B72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14:paraId="3FB19208" w14:textId="658BEAD3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14:paraId="1A3C001F" w14:textId="335A7DEE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9</w:t>
            </w:r>
          </w:p>
        </w:tc>
        <w:tc>
          <w:tcPr>
            <w:tcW w:w="974" w:type="dxa"/>
          </w:tcPr>
          <w:p w14:paraId="0ADD561E" w14:textId="0F32FC5A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  <w:t>0</w:t>
            </w:r>
          </w:p>
        </w:tc>
      </w:tr>
      <w:tr w:rsidR="00E277F9" w14:paraId="29D4ED35" w14:textId="77777777" w:rsidTr="00E277F9">
        <w:tc>
          <w:tcPr>
            <w:tcW w:w="973" w:type="dxa"/>
          </w:tcPr>
          <w:p w14:paraId="720C845B" w14:textId="295FBFE6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B</w:t>
            </w:r>
          </w:p>
        </w:tc>
        <w:tc>
          <w:tcPr>
            <w:tcW w:w="973" w:type="dxa"/>
          </w:tcPr>
          <w:p w14:paraId="653E87F9" w14:textId="59519C44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  <w:tc>
          <w:tcPr>
            <w:tcW w:w="973" w:type="dxa"/>
          </w:tcPr>
          <w:p w14:paraId="2AF35178" w14:textId="2AE4C202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A</w:t>
            </w:r>
          </w:p>
        </w:tc>
        <w:tc>
          <w:tcPr>
            <w:tcW w:w="973" w:type="dxa"/>
          </w:tcPr>
          <w:p w14:paraId="538945A7" w14:textId="24F39062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D</w:t>
            </w:r>
          </w:p>
        </w:tc>
        <w:tc>
          <w:tcPr>
            <w:tcW w:w="974" w:type="dxa"/>
          </w:tcPr>
          <w:p w14:paraId="5442086F" w14:textId="2EF6C849" w:rsidR="00E277F9" w:rsidRDefault="001B710F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  <w:tc>
          <w:tcPr>
            <w:tcW w:w="974" w:type="dxa"/>
          </w:tcPr>
          <w:p w14:paraId="044A7254" w14:textId="154FCA87" w:rsidR="00E277F9" w:rsidRDefault="00B76B3B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B</w:t>
            </w:r>
          </w:p>
        </w:tc>
        <w:tc>
          <w:tcPr>
            <w:tcW w:w="974" w:type="dxa"/>
          </w:tcPr>
          <w:p w14:paraId="3710B87D" w14:textId="31194A87" w:rsidR="00E277F9" w:rsidRDefault="00B76B3B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B</w:t>
            </w:r>
          </w:p>
        </w:tc>
        <w:tc>
          <w:tcPr>
            <w:tcW w:w="974" w:type="dxa"/>
          </w:tcPr>
          <w:p w14:paraId="17826130" w14:textId="324CDA56" w:rsidR="00E277F9" w:rsidRDefault="00B76B3B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D</w:t>
            </w:r>
          </w:p>
        </w:tc>
        <w:tc>
          <w:tcPr>
            <w:tcW w:w="974" w:type="dxa"/>
          </w:tcPr>
          <w:p w14:paraId="7FD736BD" w14:textId="4960DF0C" w:rsidR="00E277F9" w:rsidRDefault="00B76B3B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A</w:t>
            </w:r>
          </w:p>
        </w:tc>
        <w:tc>
          <w:tcPr>
            <w:tcW w:w="974" w:type="dxa"/>
          </w:tcPr>
          <w:p w14:paraId="7E5BFBB9" w14:textId="2459A5FA" w:rsidR="00E277F9" w:rsidRDefault="00B76B3B" w:rsidP="006B6EB6">
            <w:pPr>
              <w:widowControl/>
              <w:spacing w:line="276" w:lineRule="auto"/>
              <w:jc w:val="left"/>
              <w:rPr>
                <w:rFonts w:ascii="Arial" w:hAnsi="Arial" w:cs="Arial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pacing w:val="8"/>
                <w:kern w:val="0"/>
                <w:sz w:val="24"/>
                <w:szCs w:val="24"/>
              </w:rPr>
              <w:t>C</w:t>
            </w:r>
          </w:p>
        </w:tc>
      </w:tr>
      <w:bookmarkEnd w:id="1"/>
    </w:tbl>
    <w:p w14:paraId="5E50BC50" w14:textId="32B3CB98" w:rsidR="00141E30" w:rsidRPr="00855C60" w:rsidRDefault="00141E30" w:rsidP="00E277F9">
      <w:pPr>
        <w:widowControl/>
        <w:spacing w:line="276" w:lineRule="auto"/>
        <w:jc w:val="left"/>
        <w:rPr>
          <w:rFonts w:ascii="Arial" w:hAnsi="Arial" w:cs="Arial"/>
          <w:b/>
          <w:bCs/>
          <w:spacing w:val="8"/>
          <w:kern w:val="0"/>
          <w:sz w:val="24"/>
          <w:szCs w:val="24"/>
        </w:rPr>
      </w:pPr>
    </w:p>
    <w:sectPr w:rsidR="00141E30" w:rsidRPr="00855C60" w:rsidSect="0035698D">
      <w:footerReference w:type="default" r:id="rId7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0521" w14:textId="77777777" w:rsidR="00FE56E0" w:rsidRDefault="00FE56E0" w:rsidP="00DF7CED">
      <w:r>
        <w:separator/>
      </w:r>
    </w:p>
  </w:endnote>
  <w:endnote w:type="continuationSeparator" w:id="0">
    <w:p w14:paraId="300199C4" w14:textId="77777777" w:rsidR="00FE56E0" w:rsidRDefault="00FE56E0" w:rsidP="00DF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117065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1BB39C72" w14:textId="3C7FFEC6" w:rsidR="0035698D" w:rsidRPr="00153FAA" w:rsidRDefault="0035698D" w:rsidP="00153FAA">
        <w:pPr>
          <w:pStyle w:val="a7"/>
          <w:jc w:val="right"/>
          <w:rPr>
            <w:rFonts w:ascii="Calibri" w:hAnsi="Calibri" w:cs="Calibri"/>
          </w:rPr>
        </w:pPr>
        <w:r>
          <w:rPr>
            <w:rFonts w:hint="eastAsia"/>
          </w:rPr>
          <w:t>第</w:t>
        </w:r>
        <w:r w:rsidRPr="00DF7CED">
          <w:rPr>
            <w:rFonts w:ascii="Calibri" w:hAnsi="Calibri" w:cs="Calibri"/>
          </w:rPr>
          <w:fldChar w:fldCharType="begin"/>
        </w:r>
        <w:r w:rsidRPr="00DF7CED">
          <w:rPr>
            <w:rFonts w:ascii="Calibri" w:hAnsi="Calibri" w:cs="Calibri"/>
          </w:rPr>
          <w:instrText>PAGE   \* MERGEFORMAT</w:instrText>
        </w:r>
        <w:r w:rsidRPr="00DF7CED">
          <w:rPr>
            <w:rFonts w:ascii="Calibri" w:hAnsi="Calibri" w:cs="Calibri"/>
          </w:rPr>
          <w:fldChar w:fldCharType="separate"/>
        </w:r>
        <w:r w:rsidRPr="00DF7CED">
          <w:rPr>
            <w:rFonts w:ascii="Calibri" w:hAnsi="Calibri" w:cs="Calibri"/>
            <w:lang w:val="zh-CN"/>
          </w:rPr>
          <w:t>2</w:t>
        </w:r>
        <w:r w:rsidRPr="00DF7CED">
          <w:rPr>
            <w:rFonts w:ascii="Calibri" w:hAnsi="Calibri" w:cs="Calibri"/>
          </w:rPr>
          <w:fldChar w:fldCharType="end"/>
        </w:r>
        <w:r>
          <w:rPr>
            <w:rFonts w:ascii="Calibri" w:hAnsi="Calibri" w:cs="Calibri" w:hint="eastAsia"/>
          </w:rPr>
          <w:t>页（共</w:t>
        </w:r>
        <w:r w:rsidR="00473B75">
          <w:rPr>
            <w:rFonts w:ascii="Calibri" w:hAnsi="Calibri" w:cs="Calibri"/>
          </w:rPr>
          <w:t>7</w:t>
        </w:r>
        <w:r>
          <w:rPr>
            <w:rFonts w:ascii="Calibri" w:hAnsi="Calibri" w:cs="Calibri" w:hint="eastAsia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5E56" w14:textId="77777777" w:rsidR="00FE56E0" w:rsidRDefault="00FE56E0" w:rsidP="00DF7CED">
      <w:r>
        <w:separator/>
      </w:r>
    </w:p>
  </w:footnote>
  <w:footnote w:type="continuationSeparator" w:id="0">
    <w:p w14:paraId="370E8A2E" w14:textId="77777777" w:rsidR="00FE56E0" w:rsidRDefault="00FE56E0" w:rsidP="00DF7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028"/>
    <w:multiLevelType w:val="hybridMultilevel"/>
    <w:tmpl w:val="CBBA2B9A"/>
    <w:lvl w:ilvl="0" w:tplc="6DE2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685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8"/>
    <w:rsid w:val="0001140C"/>
    <w:rsid w:val="00011671"/>
    <w:rsid w:val="00024FCC"/>
    <w:rsid w:val="00081EBF"/>
    <w:rsid w:val="00083531"/>
    <w:rsid w:val="000C62A4"/>
    <w:rsid w:val="000E6F96"/>
    <w:rsid w:val="001239CF"/>
    <w:rsid w:val="00131FF7"/>
    <w:rsid w:val="00141E30"/>
    <w:rsid w:val="00153FAA"/>
    <w:rsid w:val="00155706"/>
    <w:rsid w:val="00155CA7"/>
    <w:rsid w:val="00155F39"/>
    <w:rsid w:val="00166E79"/>
    <w:rsid w:val="00172EBE"/>
    <w:rsid w:val="00173C7D"/>
    <w:rsid w:val="001B710F"/>
    <w:rsid w:val="001D0951"/>
    <w:rsid w:val="001D5DB4"/>
    <w:rsid w:val="001E29C5"/>
    <w:rsid w:val="001F6441"/>
    <w:rsid w:val="002025E8"/>
    <w:rsid w:val="002027D2"/>
    <w:rsid w:val="00205F08"/>
    <w:rsid w:val="00232FD8"/>
    <w:rsid w:val="00250913"/>
    <w:rsid w:val="002612A1"/>
    <w:rsid w:val="0029371C"/>
    <w:rsid w:val="002B7847"/>
    <w:rsid w:val="002C0A2E"/>
    <w:rsid w:val="002C4E09"/>
    <w:rsid w:val="002D7E26"/>
    <w:rsid w:val="002E6B90"/>
    <w:rsid w:val="00311236"/>
    <w:rsid w:val="00326C48"/>
    <w:rsid w:val="00345F32"/>
    <w:rsid w:val="003562B6"/>
    <w:rsid w:val="0035698D"/>
    <w:rsid w:val="0038633A"/>
    <w:rsid w:val="00391C68"/>
    <w:rsid w:val="003A1520"/>
    <w:rsid w:val="003C780C"/>
    <w:rsid w:val="003D6114"/>
    <w:rsid w:val="003E4C88"/>
    <w:rsid w:val="003E7457"/>
    <w:rsid w:val="00447AC1"/>
    <w:rsid w:val="00473B75"/>
    <w:rsid w:val="00476ADA"/>
    <w:rsid w:val="004A0E2D"/>
    <w:rsid w:val="004A58B3"/>
    <w:rsid w:val="004D31E4"/>
    <w:rsid w:val="004E5DFE"/>
    <w:rsid w:val="004F3A07"/>
    <w:rsid w:val="00504F0F"/>
    <w:rsid w:val="00552AF5"/>
    <w:rsid w:val="00553125"/>
    <w:rsid w:val="0056380C"/>
    <w:rsid w:val="00566D55"/>
    <w:rsid w:val="005A2D02"/>
    <w:rsid w:val="005A7B7B"/>
    <w:rsid w:val="005D56C6"/>
    <w:rsid w:val="005E1683"/>
    <w:rsid w:val="005F2AAF"/>
    <w:rsid w:val="00600266"/>
    <w:rsid w:val="00604D94"/>
    <w:rsid w:val="0061723C"/>
    <w:rsid w:val="00620665"/>
    <w:rsid w:val="006318D9"/>
    <w:rsid w:val="00636F0D"/>
    <w:rsid w:val="00661995"/>
    <w:rsid w:val="00686FD3"/>
    <w:rsid w:val="00694D85"/>
    <w:rsid w:val="006975CC"/>
    <w:rsid w:val="006A2FB4"/>
    <w:rsid w:val="006B6EB6"/>
    <w:rsid w:val="006C68B0"/>
    <w:rsid w:val="006E7087"/>
    <w:rsid w:val="007075B6"/>
    <w:rsid w:val="00792A7C"/>
    <w:rsid w:val="007A03C5"/>
    <w:rsid w:val="007A3D40"/>
    <w:rsid w:val="007B4373"/>
    <w:rsid w:val="007C5E8F"/>
    <w:rsid w:val="007D34D2"/>
    <w:rsid w:val="007E72FC"/>
    <w:rsid w:val="007F4A5D"/>
    <w:rsid w:val="00816D03"/>
    <w:rsid w:val="00821AB5"/>
    <w:rsid w:val="00841521"/>
    <w:rsid w:val="0084650E"/>
    <w:rsid w:val="00847169"/>
    <w:rsid w:val="00847F10"/>
    <w:rsid w:val="00855C60"/>
    <w:rsid w:val="00880605"/>
    <w:rsid w:val="00885148"/>
    <w:rsid w:val="00891D21"/>
    <w:rsid w:val="008B087A"/>
    <w:rsid w:val="008C65B3"/>
    <w:rsid w:val="008F049D"/>
    <w:rsid w:val="009249BD"/>
    <w:rsid w:val="00932D0B"/>
    <w:rsid w:val="009537A8"/>
    <w:rsid w:val="00964CBE"/>
    <w:rsid w:val="009B2B59"/>
    <w:rsid w:val="009B52FD"/>
    <w:rsid w:val="009C2798"/>
    <w:rsid w:val="009C571E"/>
    <w:rsid w:val="009D004A"/>
    <w:rsid w:val="009D6E0B"/>
    <w:rsid w:val="009F20B1"/>
    <w:rsid w:val="00A11BD9"/>
    <w:rsid w:val="00A27A9E"/>
    <w:rsid w:val="00A607D2"/>
    <w:rsid w:val="00A65A3F"/>
    <w:rsid w:val="00A80111"/>
    <w:rsid w:val="00A8239C"/>
    <w:rsid w:val="00AB7001"/>
    <w:rsid w:val="00AD33CE"/>
    <w:rsid w:val="00AF00EB"/>
    <w:rsid w:val="00AF1275"/>
    <w:rsid w:val="00AF333F"/>
    <w:rsid w:val="00B235BE"/>
    <w:rsid w:val="00B3120F"/>
    <w:rsid w:val="00B73031"/>
    <w:rsid w:val="00B76B3B"/>
    <w:rsid w:val="00B82158"/>
    <w:rsid w:val="00B95D9C"/>
    <w:rsid w:val="00BA0AE0"/>
    <w:rsid w:val="00BA2DB8"/>
    <w:rsid w:val="00BB1FFE"/>
    <w:rsid w:val="00BB69B8"/>
    <w:rsid w:val="00BC0951"/>
    <w:rsid w:val="00BC5920"/>
    <w:rsid w:val="00C0001E"/>
    <w:rsid w:val="00C22D9C"/>
    <w:rsid w:val="00C23198"/>
    <w:rsid w:val="00C24469"/>
    <w:rsid w:val="00C902D3"/>
    <w:rsid w:val="00C96398"/>
    <w:rsid w:val="00CB61EC"/>
    <w:rsid w:val="00CC0148"/>
    <w:rsid w:val="00CC7EDC"/>
    <w:rsid w:val="00CD1ED9"/>
    <w:rsid w:val="00CD49A9"/>
    <w:rsid w:val="00CE23A9"/>
    <w:rsid w:val="00CF6CE5"/>
    <w:rsid w:val="00D11B8C"/>
    <w:rsid w:val="00D423A4"/>
    <w:rsid w:val="00D47148"/>
    <w:rsid w:val="00D5466C"/>
    <w:rsid w:val="00DD3BA1"/>
    <w:rsid w:val="00DF7CED"/>
    <w:rsid w:val="00E01996"/>
    <w:rsid w:val="00E25A32"/>
    <w:rsid w:val="00E277F9"/>
    <w:rsid w:val="00E47216"/>
    <w:rsid w:val="00E507A4"/>
    <w:rsid w:val="00E5221F"/>
    <w:rsid w:val="00E52A0A"/>
    <w:rsid w:val="00E57D4E"/>
    <w:rsid w:val="00E678D5"/>
    <w:rsid w:val="00E76D73"/>
    <w:rsid w:val="00E91F69"/>
    <w:rsid w:val="00EA5F26"/>
    <w:rsid w:val="00EB5890"/>
    <w:rsid w:val="00EC2651"/>
    <w:rsid w:val="00ED2611"/>
    <w:rsid w:val="00EF242E"/>
    <w:rsid w:val="00EF6EFE"/>
    <w:rsid w:val="00F103EC"/>
    <w:rsid w:val="00F5395A"/>
    <w:rsid w:val="00F55058"/>
    <w:rsid w:val="00F60909"/>
    <w:rsid w:val="00F92EFB"/>
    <w:rsid w:val="00FB1287"/>
    <w:rsid w:val="00F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4392"/>
  <w15:chartTrackingRefBased/>
  <w15:docId w15:val="{9A5525A4-2989-488D-BAA9-94DE8E3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20F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9D"/>
    <w:pPr>
      <w:ind w:firstLineChars="200" w:firstLine="420"/>
    </w:pPr>
  </w:style>
  <w:style w:type="table" w:styleId="a4">
    <w:name w:val="Table Grid"/>
    <w:basedOn w:val="a1"/>
    <w:uiPriority w:val="39"/>
    <w:rsid w:val="00173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7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CE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C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52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95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8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6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8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2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8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1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1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0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3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7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21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2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2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9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0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2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9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Oliver Wu</cp:lastModifiedBy>
  <cp:revision>115</cp:revision>
  <cp:lastPrinted>2021-09-18T06:39:00Z</cp:lastPrinted>
  <dcterms:created xsi:type="dcterms:W3CDTF">2021-09-04T04:36:00Z</dcterms:created>
  <dcterms:modified xsi:type="dcterms:W3CDTF">2022-06-15T11:31:00Z</dcterms:modified>
</cp:coreProperties>
</file>