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52B98" w14:textId="77777777" w:rsidR="00B51508" w:rsidRDefault="00C553B8" w:rsidP="00C553B8">
      <w:r>
        <w:rPr>
          <w:rFonts w:hint="eastAsia"/>
        </w:rPr>
        <w:t>课前思考：</w:t>
      </w:r>
    </w:p>
    <w:p w14:paraId="16A8538F" w14:textId="1AF53454" w:rsidR="00E7066D" w:rsidRDefault="00C553B8" w:rsidP="00B5150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熵：在热力学中用来</w:t>
      </w:r>
      <w:r w:rsidRPr="00C553B8">
        <w:rPr>
          <w:rFonts w:hint="eastAsia"/>
        </w:rPr>
        <w:t>描述“能量退化”的物质状态</w:t>
      </w:r>
      <w:r>
        <w:rPr>
          <w:rFonts w:hint="eastAsia"/>
        </w:rPr>
        <w:t>参数之一，本质是揭示了系统内在的混乱程度</w:t>
      </w:r>
      <w:r w:rsidR="00E7066D">
        <w:rPr>
          <w:rFonts w:hint="eastAsia"/>
        </w:rPr>
        <w:t>。从信息论的角度来说，信息熵</w:t>
      </w:r>
      <w:r w:rsidR="00E7066D" w:rsidRPr="00E7066D">
        <w:rPr>
          <w:rFonts w:hint="eastAsia"/>
        </w:rPr>
        <w:t>是信息量的期望</w:t>
      </w:r>
      <w:r w:rsidR="00E7066D">
        <w:rPr>
          <w:rFonts w:hint="eastAsia"/>
        </w:rPr>
        <w:t>，是</w:t>
      </w:r>
      <w:r w:rsidR="00E7066D" w:rsidRPr="00E7066D">
        <w:rPr>
          <w:rFonts w:hint="eastAsia"/>
        </w:rPr>
        <w:t>把信息中排除了冗余后的平均信息量</w:t>
      </w:r>
      <w:r w:rsidR="00E7066D">
        <w:rPr>
          <w:rFonts w:hint="eastAsia"/>
        </w:rPr>
        <w:t>。从计算上看，</w:t>
      </w:r>
      <w:r w:rsidR="00E7066D" w:rsidRPr="00E7066D">
        <w:rPr>
          <w:rFonts w:hint="eastAsia"/>
        </w:rPr>
        <w:t>将所有可能情况发生的概率乘以此种情况的不确定性再</w:t>
      </w:r>
      <w:r w:rsidR="00E7066D">
        <w:rPr>
          <w:rFonts w:hint="eastAsia"/>
        </w:rPr>
        <w:t>求和即可得到信息熵。</w:t>
      </w:r>
    </w:p>
    <w:p w14:paraId="2EF35B19" w14:textId="4EC39350" w:rsidR="00B51508" w:rsidRDefault="00B51508" w:rsidP="00B5150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KL散度：又称相对熵，</w:t>
      </w:r>
      <w:r w:rsidRPr="00B51508">
        <w:rPr>
          <w:rFonts w:hint="eastAsia"/>
        </w:rPr>
        <w:t>是两个概率分布</w:t>
      </w:r>
      <w:r w:rsidRPr="00B51508">
        <w:t>间差异的非对称性度量。在信息理论中，相对熵等价于两个概率分布的信息熵的差值</w:t>
      </w:r>
      <w:r>
        <w:rPr>
          <w:rFonts w:hint="eastAsia"/>
        </w:rPr>
        <w:t>。</w:t>
      </w:r>
      <w:r w:rsidRPr="00B51508">
        <w:rPr>
          <w:rFonts w:hint="eastAsia"/>
        </w:rPr>
        <w:t>在信息理论中，相对熵是用来度量使用基于</w:t>
      </w:r>
      <w:r>
        <w:rPr>
          <w:rFonts w:hint="eastAsia"/>
        </w:rPr>
        <w:t>q</w:t>
      </w:r>
      <w:r w:rsidRPr="00B51508">
        <w:t>的编码</w:t>
      </w:r>
      <w:r>
        <w:rPr>
          <w:rFonts w:hint="eastAsia"/>
        </w:rPr>
        <w:t>,</w:t>
      </w:r>
      <w:r w:rsidRPr="00B51508">
        <w:t>来编码来自</w:t>
      </w:r>
      <w:r>
        <w:t>p</w:t>
      </w:r>
      <w:r w:rsidRPr="00B51508">
        <w:t>的样本平均所需的</w:t>
      </w:r>
      <w:r w:rsidRPr="00DD6EF7">
        <w:rPr>
          <w:u w:val="single"/>
        </w:rPr>
        <w:t>额外的</w:t>
      </w:r>
      <w:r w:rsidRPr="00B51508">
        <w:t>比特个数。</w:t>
      </w:r>
    </w:p>
    <w:p w14:paraId="0C0D491E" w14:textId="7156369B" w:rsidR="00D66470" w:rsidRDefault="000B622A" w:rsidP="00B5150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交叉熵：</w:t>
      </w:r>
      <w:r w:rsidR="00BC06F8">
        <w:rPr>
          <w:rFonts w:hint="eastAsia"/>
        </w:rPr>
        <w:t>香农</w:t>
      </w:r>
      <w:r w:rsidR="00BC06F8" w:rsidRPr="00BC06F8">
        <w:t>信息论中一个重要概念，主要用于度量两个概率分布间的差异性信息</w:t>
      </w:r>
      <w:r w:rsidR="00BC06F8">
        <w:rPr>
          <w:rFonts w:hint="eastAsia"/>
        </w:rPr>
        <w:t>，</w:t>
      </w:r>
      <w:r w:rsidR="00BC06F8" w:rsidRPr="00BC06F8">
        <w:rPr>
          <w:rFonts w:hint="eastAsia"/>
        </w:rPr>
        <w:t>衡量两个概率分布</w:t>
      </w:r>
      <w:r w:rsidR="00BC06F8" w:rsidRPr="00BC06F8">
        <w:t>p，q之间的相似性</w:t>
      </w:r>
      <w:r w:rsidR="00BC06F8">
        <w:rPr>
          <w:rFonts w:hint="eastAsia"/>
        </w:rPr>
        <w:t>，是</w:t>
      </w:r>
      <w:r w:rsidR="00BC06F8" w:rsidRPr="00BC06F8">
        <w:rPr>
          <w:rFonts w:hint="eastAsia"/>
        </w:rPr>
        <w:t>计算语言学消</w:t>
      </w:r>
      <w:proofErr w:type="gramStart"/>
      <w:r w:rsidR="00BC06F8" w:rsidRPr="00BC06F8">
        <w:rPr>
          <w:rFonts w:hint="eastAsia"/>
        </w:rPr>
        <w:t>岐</w:t>
      </w:r>
      <w:proofErr w:type="gramEnd"/>
      <w:r w:rsidR="00BC06F8" w:rsidRPr="00BC06F8">
        <w:rPr>
          <w:rFonts w:hint="eastAsia"/>
        </w:rPr>
        <w:t>的一种有效工具</w:t>
      </w:r>
      <w:r w:rsidR="00BC06F8" w:rsidRPr="00BC06F8">
        <w:t>。</w:t>
      </w:r>
      <w:r w:rsidR="00B51508">
        <w:br/>
      </w:r>
      <w:r w:rsidR="00BC06F8">
        <w:rPr>
          <w:rFonts w:hint="eastAsia"/>
        </w:rPr>
        <w:t>从计算的角度看，假设有</w:t>
      </w:r>
      <w:r w:rsidR="00BC06F8" w:rsidRPr="00BC06F8">
        <w:rPr>
          <w:rFonts w:hint="eastAsia"/>
        </w:rPr>
        <w:t>两个概率分布</w:t>
      </w:r>
      <w:proofErr w:type="spellStart"/>
      <w:r w:rsidR="00BC06F8" w:rsidRPr="00BC06F8">
        <w:t>p,q</w:t>
      </w:r>
      <w:proofErr w:type="spellEnd"/>
      <w:r w:rsidR="00BC06F8" w:rsidRPr="00BC06F8">
        <w:t>，其中p表示真实分布，q表示非真实分布，</w:t>
      </w:r>
      <w:r w:rsidR="00BC06F8">
        <w:rPr>
          <w:rFonts w:hint="eastAsia"/>
        </w:rPr>
        <w:t>那么</w:t>
      </w:r>
      <w:r w:rsidR="00BC06F8" w:rsidRPr="00BC06F8">
        <w:t>在相同的一组事件中，</w:t>
      </w:r>
      <w:r w:rsidR="00BC06F8">
        <w:rPr>
          <w:rFonts w:hint="eastAsia"/>
        </w:rPr>
        <w:t>可以</w:t>
      </w:r>
      <w:r w:rsidR="00BC06F8" w:rsidRPr="00BC06F8">
        <w:t>用非真实分布q来表示</w:t>
      </w:r>
      <w:r w:rsidR="00BC06F8">
        <w:rPr>
          <w:rFonts w:hint="eastAsia"/>
        </w:rPr>
        <w:t>p</w:t>
      </w:r>
      <w:r w:rsidR="00BC06F8" w:rsidRPr="00BC06F8">
        <w:t>发生所需要的平均</w:t>
      </w:r>
      <w:r w:rsidR="00BC06F8">
        <w:rPr>
          <w:rFonts w:hint="eastAsia"/>
        </w:rPr>
        <w:t>编码长度</w:t>
      </w:r>
      <w:r w:rsidR="00BC06F8" w:rsidRPr="00BC06F8">
        <w:t>。</w:t>
      </w:r>
      <w:r w:rsidR="00BC06F8" w:rsidRPr="00BC06F8">
        <w:rPr>
          <w:rFonts w:hint="eastAsia"/>
        </w:rPr>
        <w:t>语言模型中</w:t>
      </w:r>
      <w:r w:rsidR="00BC06F8" w:rsidRPr="00BC06F8">
        <w:t>，由于真实的分布p是未知的，</w:t>
      </w:r>
      <w:r w:rsidR="00F5036E">
        <w:rPr>
          <w:rFonts w:hint="eastAsia"/>
        </w:rPr>
        <w:t>可以利用</w:t>
      </w:r>
      <w:r w:rsidR="00BC06F8" w:rsidRPr="00BC06F8">
        <w:t>通过训练集得到的</w:t>
      </w:r>
      <w:r w:rsidR="00F5036E" w:rsidRPr="00BC06F8">
        <w:t>模型</w:t>
      </w:r>
      <w:r w:rsidR="00F5036E">
        <w:rPr>
          <w:rFonts w:hint="eastAsia"/>
        </w:rPr>
        <w:t>的分布q来计算</w:t>
      </w:r>
      <w:r w:rsidR="00BC06F8" w:rsidRPr="00BC06F8">
        <w:t>交叉熵</w:t>
      </w:r>
      <w:r w:rsidR="00F5036E">
        <w:rPr>
          <w:rFonts w:hint="eastAsia"/>
        </w:rPr>
        <w:t>，从而</w:t>
      </w:r>
      <w:r w:rsidR="00BC06F8" w:rsidRPr="00BC06F8">
        <w:t>衡量这个模型在测试集上的正确率。</w:t>
      </w:r>
    </w:p>
    <w:p w14:paraId="1379DAE9" w14:textId="77777777" w:rsidR="009D2B79" w:rsidRDefault="009D2B79" w:rsidP="009D2B79">
      <w:pPr>
        <w:pStyle w:val="a4"/>
        <w:ind w:left="420" w:firstLineChars="0" w:firstLine="0"/>
        <w:rPr>
          <w:rFonts w:hint="eastAsia"/>
        </w:rPr>
      </w:pPr>
    </w:p>
    <w:p w14:paraId="442528B1" w14:textId="75303A0B" w:rsidR="00DD6EF7" w:rsidRDefault="00DD6EF7" w:rsidP="00C4324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简而言之，</w:t>
      </w:r>
      <w:r>
        <w:br/>
      </w:r>
      <w:r>
        <w:rPr>
          <w:rFonts w:hint="eastAsia"/>
        </w:rPr>
        <w:t>熵的意义是对</w:t>
      </w:r>
      <w:r>
        <w:t>A事件中的随机变量进行编码所需的最小字节数。</w:t>
      </w:r>
      <w:r>
        <w:br/>
      </w:r>
      <w:r>
        <w:t>KL散度的意义是如果用B的编码来表示A</w:t>
      </w:r>
      <w:r w:rsidR="009D2B79">
        <w:t>“额外所需的编码长度”</w:t>
      </w:r>
      <w:r>
        <w:t>。</w:t>
      </w:r>
      <w:r>
        <w:br/>
      </w:r>
      <w:proofErr w:type="gramStart"/>
      <w:r>
        <w:rPr>
          <w:rFonts w:hint="eastAsia"/>
        </w:rPr>
        <w:t>交叉熵指的</w:t>
      </w:r>
      <w:proofErr w:type="gramEnd"/>
      <w:r>
        <w:rPr>
          <w:rFonts w:hint="eastAsia"/>
        </w:rPr>
        <w:t>是用</w:t>
      </w:r>
      <w:r>
        <w:t>B作为密码本来表示A时所需要的“平均的编码长度”</w:t>
      </w:r>
    </w:p>
    <w:p w14:paraId="6F6A8CF3" w14:textId="77777777" w:rsidR="00DD6EF7" w:rsidRDefault="00DD6EF7" w:rsidP="00DD6EF7">
      <w:pPr>
        <w:pStyle w:val="a4"/>
        <w:ind w:left="420" w:firstLineChars="0" w:firstLine="0"/>
        <w:rPr>
          <w:rFonts w:hint="eastAsia"/>
        </w:rPr>
      </w:pPr>
    </w:p>
    <w:p w14:paraId="1C663CE4" w14:textId="3A92DF3A" w:rsidR="009D2B79" w:rsidRDefault="00DD6EF7" w:rsidP="009D2B79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三者关系：</w:t>
      </w:r>
      <w:r w:rsidRPr="00DD6EF7">
        <w:t>KL散度 = 交叉熵 - 熵</w:t>
      </w:r>
      <w:r>
        <w:rPr>
          <w:rFonts w:hint="eastAsia"/>
        </w:rPr>
        <w:t>。</w:t>
      </w:r>
      <w:r w:rsidR="009D2B79" w:rsidRPr="009D2B79">
        <w:rPr>
          <w:rFonts w:hint="eastAsia"/>
        </w:rPr>
        <w:t>为了让学到的模型分布更贴近真实数据分布，</w:t>
      </w:r>
      <w:r w:rsidR="009D2B79">
        <w:rPr>
          <w:rFonts w:hint="eastAsia"/>
        </w:rPr>
        <w:t>需要</w:t>
      </w:r>
      <w:r w:rsidR="009D2B79" w:rsidRPr="009D2B79">
        <w:rPr>
          <w:rFonts w:hint="eastAsia"/>
        </w:rPr>
        <w:t>最小化</w:t>
      </w:r>
      <w:r w:rsidR="009D2B79" w:rsidRPr="009D2B79">
        <w:t xml:space="preserve"> 模型数据分布 与 训练数据之间的KL散度，而因为训练数据的分布是固定的，因此最小化KL散度等价于最小化交叉熵。</w:t>
      </w:r>
      <w:r w:rsidR="009D2B79">
        <w:rPr>
          <w:rFonts w:hint="eastAsia"/>
        </w:rPr>
        <w:t>一般交叉</w:t>
      </w:r>
      <w:proofErr w:type="gramStart"/>
      <w:r w:rsidR="009D2B79">
        <w:rPr>
          <w:rFonts w:hint="eastAsia"/>
        </w:rPr>
        <w:t>熵</w:t>
      </w:r>
      <w:proofErr w:type="gramEnd"/>
      <w:r w:rsidR="009D2B79">
        <w:rPr>
          <w:rFonts w:hint="eastAsia"/>
        </w:rPr>
        <w:t>计算更为简便，故有如此代替的过程。</w:t>
      </w:r>
    </w:p>
    <w:p w14:paraId="5133D266" w14:textId="2F8A8D29" w:rsidR="00DD6EF7" w:rsidRDefault="009D2B79" w:rsidP="00437D0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此外还有</w:t>
      </w:r>
      <w:r w:rsidR="00DD6EF7">
        <w:br/>
      </w:r>
      <w:r w:rsidR="00DD6EF7">
        <w:t>KL散度和交叉熵的不同处：</w:t>
      </w:r>
      <w:proofErr w:type="gramStart"/>
      <w:r w:rsidR="00DD6EF7">
        <w:t>交叉熵中不</w:t>
      </w:r>
      <w:proofErr w:type="gramEnd"/>
      <w:r w:rsidR="00DD6EF7">
        <w:t>包括“熵”的部分</w:t>
      </w:r>
      <w:r w:rsidR="00DD6EF7">
        <w:br/>
      </w:r>
      <w:r w:rsidR="00DD6EF7">
        <w:t>KL散度和交叉熵的相同处：a. 都不具备对称性 b. 都是非负的</w:t>
      </w:r>
    </w:p>
    <w:p w14:paraId="176A713B" w14:textId="77777777" w:rsidR="00DD6EF7" w:rsidRDefault="00DD6EF7" w:rsidP="00DD6EF7">
      <w:pPr>
        <w:pStyle w:val="a4"/>
        <w:rPr>
          <w:rFonts w:hint="eastAsia"/>
        </w:rPr>
      </w:pPr>
    </w:p>
    <w:p w14:paraId="3ABAC351" w14:textId="77777777" w:rsidR="000B622A" w:rsidRDefault="000B622A">
      <w:pPr>
        <w:rPr>
          <w:rFonts w:hint="eastAsia"/>
        </w:rPr>
      </w:pPr>
    </w:p>
    <w:p w14:paraId="75FD141E" w14:textId="77777777" w:rsidR="00D66470" w:rsidRDefault="00D66470">
      <w:r>
        <w:rPr>
          <w:rFonts w:hint="eastAsia"/>
        </w:rPr>
        <w:t>课堂思考：</w:t>
      </w:r>
    </w:p>
    <w:p w14:paraId="39FCF0D7" w14:textId="341E11F2" w:rsidR="00D66470" w:rsidRDefault="00D66470" w:rsidP="0004729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对于每个Query重新计算语言模型，是否会影响效率？</w:t>
      </w:r>
    </w:p>
    <w:p w14:paraId="00A32EA9" w14:textId="2C480F1C" w:rsidR="00047295" w:rsidRPr="00047295" w:rsidRDefault="00047295" w:rsidP="00047295">
      <w:pPr>
        <w:pStyle w:val="a4"/>
        <w:ind w:left="420" w:firstLineChars="0" w:firstLine="0"/>
        <w:rPr>
          <w:rFonts w:hint="eastAsia"/>
        </w:rPr>
      </w:pPr>
      <w:r w:rsidRPr="00047295">
        <w:rPr>
          <w:rFonts w:hint="eastAsia"/>
        </w:rPr>
        <w:t>不是太影响。一方面，因为</w:t>
      </w:r>
      <w:r w:rsidRPr="00047295">
        <w:t>query较短，相对于相关文档的长度来说几乎“忽略不计”。另一方面，在更新MQ的过程中，只需要利用已知文档的MQ做简单的加法即可实现。</w:t>
      </w:r>
      <w:r w:rsidR="00DD6EF7">
        <w:rPr>
          <w:rFonts w:hint="eastAsia"/>
        </w:rPr>
        <w:t>（此外，系统中与文档</w:t>
      </w:r>
      <w:proofErr w:type="gramStart"/>
      <w:r w:rsidR="00DD6EF7">
        <w:rPr>
          <w:rFonts w:hint="eastAsia"/>
        </w:rPr>
        <w:t>集有关</w:t>
      </w:r>
      <w:proofErr w:type="gramEnd"/>
      <w:r w:rsidR="00DD6EF7">
        <w:rPr>
          <w:rFonts w:hint="eastAsia"/>
        </w:rPr>
        <w:t>的计算往往更加影响效率，相比之下Query的影响可以忽略不计。）</w:t>
      </w:r>
    </w:p>
    <w:p w14:paraId="279A9E6C" w14:textId="46A30E56" w:rsidR="00047295" w:rsidRDefault="00047295" w:rsidP="0004729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为什么要求基向量线性独立，有什么好处？否则有什么坏处？</w:t>
      </w:r>
    </w:p>
    <w:p w14:paraId="7869D660" w14:textId="3631B160" w:rsidR="00047295" w:rsidRDefault="00047295" w:rsidP="00047295">
      <w:pPr>
        <w:pStyle w:val="a4"/>
        <w:ind w:left="420" w:firstLineChars="0" w:firstLine="0"/>
      </w:pPr>
      <w:r>
        <w:rPr>
          <w:rFonts w:hint="eastAsia"/>
        </w:rPr>
        <w:t>线性独立说明任何一个基向量不能被其余的基向量所“表示”。这样的选取办法，可以减少基向量的数量，减少向量的维度，继而减少计算量。否则，若不“独立”，那么说一些向量可由</w:t>
      </w:r>
      <w:proofErr w:type="gramStart"/>
      <w:r>
        <w:rPr>
          <w:rFonts w:hint="eastAsia"/>
        </w:rPr>
        <w:t>其他基</w:t>
      </w:r>
      <w:proofErr w:type="gramEnd"/>
      <w:r>
        <w:rPr>
          <w:rFonts w:hint="eastAsia"/>
        </w:rPr>
        <w:t>向量表示，那么这样的基向量没有存在的意义，并且每个向量的表示方式将“不唯一”。-</w:t>
      </w:r>
      <w:r>
        <w:t>&gt;</w:t>
      </w:r>
      <w:r>
        <w:rPr>
          <w:rFonts w:hint="eastAsia"/>
        </w:rPr>
        <w:t>信息冗余</w:t>
      </w:r>
    </w:p>
    <w:p w14:paraId="2B6E6EF7" w14:textId="45DAAB3A" w:rsidR="001D121A" w:rsidRDefault="001D121A" w:rsidP="001D121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+</w:t>
      </w:r>
      <w:r>
        <w:t>1</w:t>
      </w:r>
      <w:r>
        <w:rPr>
          <w:rFonts w:hint="eastAsia"/>
        </w:rPr>
        <w:t>的作用？</w:t>
      </w:r>
    </w:p>
    <w:p w14:paraId="70E7ADF4" w14:textId="5268CCEF" w:rsidR="001D121A" w:rsidRPr="00C91DF2" w:rsidRDefault="00E03041" w:rsidP="001D121A">
      <w:pPr>
        <w:pStyle w:val="a4"/>
        <w:ind w:left="420" w:firstLineChars="0" w:firstLine="0"/>
        <w:rPr>
          <w:rFonts w:hint="eastAsia"/>
          <w:vertAlign w:val="subscript"/>
        </w:rPr>
      </w:pPr>
      <w:r>
        <w:rPr>
          <w:rFonts w:hint="eastAsia"/>
        </w:rPr>
        <w:t>若</w:t>
      </w:r>
      <w:r w:rsidR="001D121A">
        <w:rPr>
          <w:rFonts w:hint="eastAsia"/>
        </w:rPr>
        <w:t>每个文档都出现</w:t>
      </w:r>
      <w:r>
        <w:rPr>
          <w:rFonts w:hint="eastAsia"/>
        </w:rPr>
        <w:t>了w，那么</w:t>
      </w:r>
      <w:r w:rsidR="00C91DF2">
        <w:rPr>
          <w:rFonts w:hint="eastAsia"/>
        </w:rPr>
        <w:t>N</w:t>
      </w:r>
      <w:r w:rsidR="00C91DF2">
        <w:t>/df=1</w:t>
      </w:r>
      <w:r w:rsidR="00C91DF2">
        <w:rPr>
          <w:rFonts w:hint="eastAsia"/>
        </w:rPr>
        <w:t>。此时，若不+</w:t>
      </w:r>
      <w:r w:rsidR="00C91DF2">
        <w:t>1</w:t>
      </w:r>
      <w:r w:rsidR="00C91DF2">
        <w:rPr>
          <w:rFonts w:hint="eastAsia"/>
        </w:rPr>
        <w:t>，那么log（N/df）=</w:t>
      </w:r>
      <w:r w:rsidR="00C91DF2">
        <w:t xml:space="preserve"> 0</w:t>
      </w:r>
      <w:r w:rsidR="00C91DF2">
        <w:rPr>
          <w:rFonts w:hint="eastAsia"/>
        </w:rPr>
        <w:t>，这个权重显然不合适。</w:t>
      </w:r>
    </w:p>
    <w:p w14:paraId="50C17DFE" w14:textId="2A0B6998" w:rsidR="00E03041" w:rsidRDefault="00E03041" w:rsidP="001D121A">
      <w:pPr>
        <w:pStyle w:val="a4"/>
        <w:ind w:left="420" w:firstLineChars="0" w:firstLine="0"/>
      </w:pPr>
    </w:p>
    <w:p w14:paraId="5EBFB9D2" w14:textId="77777777" w:rsidR="00C91DF2" w:rsidRDefault="00C91DF2" w:rsidP="00E0304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利用VSM计算相似度。</w:t>
      </w:r>
    </w:p>
    <w:p w14:paraId="7BC39BFF" w14:textId="77777777" w:rsidR="009D2B79" w:rsidRDefault="00C91DF2" w:rsidP="00C91DF2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069688C" wp14:editId="11A0D31D">
            <wp:extent cx="2987342" cy="50215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600" b="5699"/>
                    <a:stretch/>
                  </pic:blipFill>
                  <pic:spPr bwMode="auto">
                    <a:xfrm>
                      <a:off x="0" y="0"/>
                      <a:ext cx="2996066" cy="503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EAA6A" w14:textId="562F9DBF" w:rsidR="00E03041" w:rsidRPr="009D2B79" w:rsidRDefault="00C91DF2" w:rsidP="00C91DF2">
      <w:pPr>
        <w:pStyle w:val="a4"/>
        <w:ind w:left="420" w:firstLineChars="0" w:firstLine="0"/>
        <w:rPr>
          <w:b/>
          <w:bCs/>
          <w:sz w:val="32"/>
          <w:szCs w:val="36"/>
        </w:rPr>
      </w:pPr>
      <w:r w:rsidRPr="009D2B79">
        <w:rPr>
          <w:b/>
          <w:bCs/>
          <w:sz w:val="32"/>
          <w:szCs w:val="36"/>
        </w:rPr>
        <w:t>Boolean</w:t>
      </w:r>
    </w:p>
    <w:p w14:paraId="535EE8F3" w14:textId="77777777" w:rsidR="009D2B79" w:rsidRDefault="00C91DF2" w:rsidP="00C91DF2">
      <w:pPr>
        <w:pStyle w:val="a4"/>
        <w:ind w:left="420" w:firstLineChars="0" w:firstLine="0"/>
      </w:pPr>
      <w:r w:rsidRPr="00C91DF2">
        <w:rPr>
          <w:noProof/>
        </w:rPr>
        <w:lastRenderedPageBreak/>
        <w:drawing>
          <wp:inline distT="0" distB="0" distL="0" distR="0" wp14:anchorId="77BBBB26" wp14:editId="4A0850B0">
            <wp:extent cx="3192335" cy="45148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122" cy="452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5052C" w14:textId="1A449042" w:rsidR="00C91DF2" w:rsidRPr="009D2B79" w:rsidRDefault="00C91DF2" w:rsidP="00C91DF2">
      <w:pPr>
        <w:pStyle w:val="a4"/>
        <w:ind w:left="420" w:firstLineChars="0" w:firstLine="0"/>
        <w:rPr>
          <w:rFonts w:hint="eastAsia"/>
          <w:sz w:val="32"/>
          <w:szCs w:val="36"/>
        </w:rPr>
      </w:pPr>
      <w:proofErr w:type="spellStart"/>
      <w:r w:rsidRPr="009D2B79">
        <w:rPr>
          <w:rFonts w:hint="eastAsia"/>
          <w:sz w:val="32"/>
          <w:szCs w:val="36"/>
        </w:rPr>
        <w:t>tf</w:t>
      </w:r>
      <w:proofErr w:type="spellEnd"/>
    </w:p>
    <w:sectPr w:rsidR="00C91DF2" w:rsidRPr="009D2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51D6E"/>
    <w:multiLevelType w:val="hybridMultilevel"/>
    <w:tmpl w:val="C6EE40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920676C"/>
    <w:multiLevelType w:val="hybridMultilevel"/>
    <w:tmpl w:val="067877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70"/>
    <w:rsid w:val="00047295"/>
    <w:rsid w:val="00055FE2"/>
    <w:rsid w:val="000B622A"/>
    <w:rsid w:val="000F24B7"/>
    <w:rsid w:val="001A20A8"/>
    <w:rsid w:val="001D121A"/>
    <w:rsid w:val="00361A20"/>
    <w:rsid w:val="00722E2F"/>
    <w:rsid w:val="009D2B79"/>
    <w:rsid w:val="00B51508"/>
    <w:rsid w:val="00BC06F8"/>
    <w:rsid w:val="00C553B8"/>
    <w:rsid w:val="00C70B22"/>
    <w:rsid w:val="00C91DF2"/>
    <w:rsid w:val="00D66470"/>
    <w:rsid w:val="00DD6EF7"/>
    <w:rsid w:val="00DF4E3A"/>
    <w:rsid w:val="00E03041"/>
    <w:rsid w:val="00E7066D"/>
    <w:rsid w:val="00F5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98E2"/>
  <w15:chartTrackingRefBased/>
  <w15:docId w15:val="{5BD35FF1-387B-4D2E-AAB5-7FD18985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6470"/>
    <w:rPr>
      <w:color w:val="808080"/>
    </w:rPr>
  </w:style>
  <w:style w:type="paragraph" w:styleId="a4">
    <w:name w:val="List Paragraph"/>
    <w:basedOn w:val="a"/>
    <w:uiPriority w:val="34"/>
    <w:qFormat/>
    <w:rsid w:val="000472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颢</dc:creator>
  <cp:keywords/>
  <dc:description/>
  <cp:lastModifiedBy>陈 颢</cp:lastModifiedBy>
  <cp:revision>4</cp:revision>
  <dcterms:created xsi:type="dcterms:W3CDTF">2020-07-03T06:12:00Z</dcterms:created>
  <dcterms:modified xsi:type="dcterms:W3CDTF">2020-07-03T13:33:00Z</dcterms:modified>
</cp:coreProperties>
</file>