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jc w:val="center"/>
      </w:pPr>
    </w:p>
    <w:p>
      <w:pPr>
        <w:jc w:val="center"/>
        <w:rPr>
          <w:rFonts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哈尔滨工业大学计算机学院</w:t>
      </w:r>
    </w:p>
    <w:p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《网络攻击与防御》</w:t>
      </w:r>
    </w:p>
    <w:p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实验报告</w:t>
      </w:r>
    </w:p>
    <w:p/>
    <w:p>
      <w:pPr>
        <w:jc w:val="center"/>
        <w:rPr>
          <w:rFonts w:ascii="黑体" w:eastAsia="黑体"/>
          <w:sz w:val="44"/>
          <w:szCs w:val="44"/>
        </w:rPr>
        <w:sectPr>
          <w:headerReference r:id="rId5" w:type="first"/>
          <w:headerReference r:id="rId3" w:type="default"/>
          <w:headerReference r:id="rId4" w:type="even"/>
          <w:footerReference r:id="rId6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5349240</wp:posOffset>
                </wp:positionV>
                <wp:extent cx="3656965" cy="891540"/>
                <wp:effectExtent l="0" t="0" r="635" b="10160"/>
                <wp:wrapNone/>
                <wp:docPr id="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6965" cy="89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eastAsia="黑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eastAsia="黑体"/>
                                <w:sz w:val="28"/>
                                <w:szCs w:val="28"/>
                              </w:rPr>
                              <w:t>计算机科学与技术学院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黑体" w:eastAsia="黑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eastAsia="黑体"/>
                                <w:sz w:val="28"/>
                                <w:szCs w:val="28"/>
                              </w:rPr>
                              <w:t>计算机系网络教研室制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72pt;margin-top:421.2pt;height:70.2pt;width:287.95pt;z-index:251661312;mso-width-relative:page;mso-height-relative:page;" fillcolor="#FFFFFF" filled="t" stroked="f" coordsize="21600,21600" o:gfxdata="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H7cFJzZAAAACwEAAA8AAAAAAAAAAQAgAAAAIgAAAGRycy9kb3du&#10;cmV2LnhtbFBLAQIUABQAAAAIAIdO4kBtSBTWxQEAAHgDAAAOAAAAAAAAAAEAIAAAACgBAABkcnMv&#10;ZTJvRG9jLnhtbFBLBQYAAAAABgAGAFkBAABf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eastAsia="黑体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eastAsia="黑体"/>
                          <w:sz w:val="28"/>
                          <w:szCs w:val="28"/>
                        </w:rPr>
                        <w:t>计算机科学与技术学院</w:t>
                      </w:r>
                    </w:p>
                    <w:p>
                      <w:pPr>
                        <w:jc w:val="center"/>
                        <w:rPr>
                          <w:rFonts w:ascii="黑体" w:eastAsia="黑体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eastAsia="黑体"/>
                          <w:sz w:val="28"/>
                          <w:szCs w:val="28"/>
                        </w:rPr>
                        <w:t>计算机系网络教研室制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 w:ascii="黑体" w:eastAsia="黑体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1882140</wp:posOffset>
                </wp:positionV>
                <wp:extent cx="3314700" cy="3368040"/>
                <wp:effectExtent l="0" t="0" r="0" b="10160"/>
                <wp:wrapNone/>
                <wp:docPr id="1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336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7"/>
                              <w:tblW w:w="5148" w:type="dxa"/>
                              <w:tblInd w:w="0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autofit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620"/>
                              <w:gridCol w:w="3528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5" w:hRule="atLeast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课程名称：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>
                                  <w:pPr>
                                    <w:rPr>
                                      <w:rFonts w:ascii="仿宋_GB2312" w:eastAsia="仿宋_GB2312"/>
                                    </w:rPr>
                                  </w:pPr>
                                  <w:r>
                                    <w:rPr>
                                      <w:rFonts w:hint="eastAsia" w:ascii="仿宋_GB2312" w:eastAsia="仿宋_GB2312"/>
                                    </w:rPr>
                                    <w:t>网络安全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5" w:hRule="atLeast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实验名称：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>
                                  <w:pPr>
                                    <w:rPr>
                                      <w:rFonts w:ascii="仿宋_GB2312" w:eastAsia="仿宋_GB2312"/>
                                    </w:rPr>
                                  </w:pPr>
                                  <w:r>
                                    <w:rPr>
                                      <w:rFonts w:hint="eastAsia" w:ascii="仿宋_GB2312" w:eastAsia="仿宋_GB2312"/>
                                    </w:rPr>
                                    <w:t>Linux下搭建OpenVPN服务器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5" w:hRule="atLeast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指导教师：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>
                                  <w:pPr>
                                    <w:rPr>
                                      <w:rFonts w:ascii="仿宋_GB2312" w:eastAsia="仿宋_GB2312"/>
                                    </w:rPr>
                                  </w:pPr>
                                  <w:r>
                                    <w:rPr>
                                      <w:rFonts w:hint="eastAsia" w:ascii="仿宋_GB2312" w:eastAsia="仿宋_GB2312"/>
                                    </w:rPr>
                                    <w:t>王彦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5" w:hRule="atLeast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学生姓名：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>
                                  <w:pPr>
                                    <w:rPr>
                                      <w:rFonts w:ascii="仿宋_GB2312" w:eastAsia="仿宋_GB2312"/>
                                    </w:rPr>
                                  </w:pPr>
                                  <w:r>
                                    <w:rPr>
                                      <w:rFonts w:hint="eastAsia" w:ascii="仿宋_GB2312" w:eastAsia="仿宋_GB2312"/>
                                    </w:rPr>
                                    <w:t>刘天瑞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5" w:hRule="atLeast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组   号：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>
                                  <w:pPr>
                                    <w:rPr>
                                      <w:rFonts w:hint="default" w:ascii="仿宋_GB2312" w:eastAsia="仿宋_GB231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仿宋_GB2312" w:eastAsia="仿宋_GB2312"/>
                                      <w:lang w:val="en-US" w:eastAsia="zh-CN"/>
                                    </w:rPr>
                                    <w:t>无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5" w:hRule="atLeast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实验日期：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bottom"/>
                                </w:tcPr>
                                <w:p>
                                  <w:pPr>
                                    <w:rPr>
                                      <w:rFonts w:ascii="仿宋_GB2312" w:eastAsia="仿宋_GB2312"/>
                                    </w:rPr>
                                  </w:pPr>
                                  <w:r>
                                    <w:rPr>
                                      <w:rFonts w:hint="eastAsia" w:ascii="仿宋_GB2312" w:eastAsia="仿宋_GB2312"/>
                                    </w:rPr>
                                    <w:t>2023.4.7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5" w:hRule="atLeast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实验地点：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bottom"/>
                                </w:tcPr>
                                <w:p>
                                  <w:pPr>
                                    <w:rPr>
                                      <w:rFonts w:ascii="仿宋_GB2312" w:eastAsia="仿宋_GB2312"/>
                                    </w:rPr>
                                  </w:pPr>
                                  <w:r>
                                    <w:rPr>
                                      <w:rFonts w:hint="eastAsia" w:ascii="仿宋_GB2312" w:eastAsia="仿宋_GB2312"/>
                                    </w:rPr>
                                    <w:t>格物楼213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5" w:hRule="atLeast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4"/>
                                    </w:rPr>
                                    <w:t>实验成绩：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>
                                  <w:pPr>
                                    <w:rPr>
                                      <w:rFonts w:ascii="仿宋_GB2312" w:eastAsia="仿宋_GB2312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81pt;margin-top:148.2pt;height:265.2pt;width:261pt;z-index:251660288;mso-width-relative:page;mso-height-relative:page;" fillcolor="#FFFFFF" filled="t" stroked="f" coordsize="21600,21600" o:gfxdata="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jeuBXdgAAAALAQAADwAAAAAAAAABACAAAAAiAAAAZHJzL2Rvd25yZXYu&#10;eG1sUEsBAhQAFAAAAAgAh07iQJ38MkjCAQAAeAMAAA4AAAAAAAAAAQAgAAAAJwEAAGRycy9lMm9E&#10;b2MueG1sUEsFBgAAAAAGAAYAWQEAAFs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tbl>
                      <w:tblPr>
                        <w:tblStyle w:val="7"/>
                        <w:tblW w:w="5148" w:type="dxa"/>
                        <w:tblInd w:w="0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autofit"/>
                        <w:tblCellMar>
                          <w:top w:w="0" w:type="dxa"/>
                          <w:left w:w="108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620"/>
                        <w:gridCol w:w="3528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5" w:hRule="atLeast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课程名称：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bottom"/>
                          </w:tcPr>
                          <w:p>
                            <w:pPr>
                              <w:rPr>
                                <w:rFonts w:ascii="仿宋_GB2312" w:eastAsia="仿宋_GB2312"/>
                              </w:rPr>
                            </w:pPr>
                            <w:r>
                              <w:rPr>
                                <w:rFonts w:hint="eastAsia" w:ascii="仿宋_GB2312" w:eastAsia="仿宋_GB2312"/>
                              </w:rPr>
                              <w:t>网络安全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5" w:hRule="atLeast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实验名称：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bottom"/>
                          </w:tcPr>
                          <w:p>
                            <w:pPr>
                              <w:rPr>
                                <w:rFonts w:ascii="仿宋_GB2312" w:eastAsia="仿宋_GB2312"/>
                              </w:rPr>
                            </w:pPr>
                            <w:r>
                              <w:rPr>
                                <w:rFonts w:hint="eastAsia" w:ascii="仿宋_GB2312" w:eastAsia="仿宋_GB2312"/>
                              </w:rPr>
                              <w:t>Linux下搭建OpenVPN服务器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5" w:hRule="atLeast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指导教师：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left w:val="nil"/>
                              <w:right w:val="nil"/>
                            </w:tcBorders>
                            <w:vAlign w:val="bottom"/>
                          </w:tcPr>
                          <w:p>
                            <w:pPr>
                              <w:rPr>
                                <w:rFonts w:ascii="仿宋_GB2312" w:eastAsia="仿宋_GB2312"/>
                              </w:rPr>
                            </w:pPr>
                            <w:r>
                              <w:rPr>
                                <w:rFonts w:hint="eastAsia" w:ascii="仿宋_GB2312" w:eastAsia="仿宋_GB2312"/>
                              </w:rPr>
                              <w:t>王彦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5" w:hRule="atLeast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学生姓名：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left w:val="nil"/>
                              <w:right w:val="nil"/>
                            </w:tcBorders>
                            <w:vAlign w:val="bottom"/>
                          </w:tcPr>
                          <w:p>
                            <w:pPr>
                              <w:rPr>
                                <w:rFonts w:ascii="仿宋_GB2312" w:eastAsia="仿宋_GB2312"/>
                              </w:rPr>
                            </w:pPr>
                            <w:r>
                              <w:rPr>
                                <w:rFonts w:hint="eastAsia" w:ascii="仿宋_GB2312" w:eastAsia="仿宋_GB2312"/>
                              </w:rPr>
                              <w:t>刘天瑞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5" w:hRule="atLeast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组   号：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left w:val="nil"/>
                              <w:right w:val="nil"/>
                            </w:tcBorders>
                            <w:vAlign w:val="bottom"/>
                          </w:tcPr>
                          <w:p>
                            <w:pPr>
                              <w:rPr>
                                <w:rFonts w:hint="default" w:ascii="仿宋_GB2312" w:eastAsia="仿宋_GB231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仿宋_GB2312" w:eastAsia="仿宋_GB2312"/>
                                <w:lang w:val="en-US" w:eastAsia="zh-CN"/>
                              </w:rPr>
                              <w:t>无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5" w:hRule="atLeast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实验日期：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bottom"/>
                          </w:tcPr>
                          <w:p>
                            <w:pPr>
                              <w:rPr>
                                <w:rFonts w:ascii="仿宋_GB2312" w:eastAsia="仿宋_GB2312"/>
                              </w:rPr>
                            </w:pPr>
                            <w:r>
                              <w:rPr>
                                <w:rFonts w:hint="eastAsia" w:ascii="仿宋_GB2312" w:eastAsia="仿宋_GB2312"/>
                              </w:rPr>
                              <w:t>2023.4.7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5" w:hRule="atLeast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实验地点：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bottom"/>
                          </w:tcPr>
                          <w:p>
                            <w:pPr>
                              <w:rPr>
                                <w:rFonts w:ascii="仿宋_GB2312" w:eastAsia="仿宋_GB2312"/>
                              </w:rPr>
                            </w:pPr>
                            <w:r>
                              <w:rPr>
                                <w:rFonts w:hint="eastAsia" w:ascii="仿宋_GB2312" w:eastAsia="仿宋_GB2312"/>
                              </w:rPr>
                              <w:t>格物楼213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5" w:hRule="atLeast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实验成绩：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bottom"/>
                          </w:tcPr>
                          <w:p>
                            <w:pPr>
                              <w:rPr>
                                <w:rFonts w:ascii="仿宋_GB2312" w:eastAsia="仿宋_GB2312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  <w10:anchorlock/>
              </v:shape>
            </w:pict>
          </mc:Fallback>
        </mc:AlternateContent>
      </w:r>
    </w:p>
    <w:p>
      <w:pPr>
        <w:jc w:val="center"/>
        <w:rPr>
          <w:rFonts w:ascii="黑体" w:eastAsia="黑体"/>
          <w:sz w:val="44"/>
          <w:szCs w:val="44"/>
        </w:rPr>
      </w:pPr>
      <w:r>
        <w:rPr>
          <w:rFonts w:hint="eastAsia" w:ascii="黑体" w:eastAsia="黑体"/>
          <w:sz w:val="44"/>
          <w:szCs w:val="44"/>
        </w:rPr>
        <w:t>实验报告撰写要求</w:t>
      </w:r>
    </w:p>
    <w:p>
      <w:pPr>
        <w:jc w:val="center"/>
        <w:rPr>
          <w:rFonts w:ascii="黑体" w:eastAsia="黑体"/>
          <w:szCs w:val="21"/>
        </w:rPr>
      </w:pPr>
    </w:p>
    <w:p>
      <w:pPr>
        <w:ind w:firstLine="420" w:firstLineChars="200"/>
        <w:rPr>
          <w:rFonts w:ascii="黑体" w:eastAsia="黑体"/>
          <w:szCs w:val="21"/>
        </w:rPr>
      </w:pPr>
      <w:r>
        <w:rPr>
          <w:rFonts w:hint="eastAsia" w:ascii="黑体" w:eastAsia="黑体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>
      <w:pPr>
        <w:rPr>
          <w:rFonts w:ascii="黑体" w:eastAsia="黑体"/>
          <w:szCs w:val="21"/>
        </w:rPr>
      </w:pPr>
      <w:r>
        <w:rPr>
          <w:rFonts w:hint="eastAsia" w:ascii="黑体" w:eastAsia="黑体"/>
          <w:szCs w:val="21"/>
        </w:rPr>
        <w:t>1、</w:t>
      </w:r>
      <w:r>
        <w:rPr>
          <w:rFonts w:hint="eastAsia"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实验报告模板为电子版。</w:t>
      </w:r>
    </w:p>
    <w:p>
      <w:pPr>
        <w:rPr>
          <w:rFonts w:ascii="黑体" w:eastAsia="黑体"/>
          <w:szCs w:val="21"/>
        </w:rPr>
      </w:pPr>
      <w:r>
        <w:rPr>
          <w:rFonts w:hint="eastAsia" w:ascii="黑体" w:eastAsia="黑体"/>
          <w:szCs w:val="21"/>
        </w:rPr>
        <w:t>2、</w:t>
      </w:r>
      <w:r>
        <w:rPr>
          <w:rFonts w:hint="eastAsia"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下载统一的实验报告模板，学生自行完成撰写和打印。报告的首页包含本次实验的一般信息：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组</w:t>
      </w:r>
      <w:r>
        <w:rPr>
          <w:rFonts w:ascii="黑体" w:eastAsia="黑体"/>
          <w:szCs w:val="21"/>
        </w:rPr>
        <w:t xml:space="preserve">    </w:t>
      </w:r>
      <w:r>
        <w:rPr>
          <w:rFonts w:hint="eastAsia" w:ascii="黑体" w:eastAsia="黑体"/>
          <w:szCs w:val="21"/>
        </w:rPr>
        <w:t>号：例如：</w:t>
      </w:r>
      <w:r>
        <w:rPr>
          <w:rFonts w:ascii="黑体" w:eastAsia="黑体"/>
          <w:szCs w:val="21"/>
        </w:rPr>
        <w:t xml:space="preserve">2-5      </w:t>
      </w:r>
      <w:r>
        <w:rPr>
          <w:rFonts w:hint="eastAsia" w:ascii="黑体" w:eastAsia="黑体"/>
          <w:szCs w:val="21"/>
        </w:rPr>
        <w:t>表示第二班第</w:t>
      </w:r>
      <w:r>
        <w:rPr>
          <w:rFonts w:ascii="黑体" w:eastAsia="黑体"/>
          <w:szCs w:val="21"/>
        </w:rPr>
        <w:t>5</w:t>
      </w:r>
      <w:r>
        <w:rPr>
          <w:rFonts w:hint="eastAsia" w:ascii="黑体" w:eastAsia="黑体"/>
          <w:szCs w:val="21"/>
        </w:rPr>
        <w:t>组。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实验日期：例如：</w:t>
      </w:r>
      <w:r>
        <w:rPr>
          <w:rFonts w:ascii="黑体" w:eastAsia="黑体"/>
          <w:szCs w:val="21"/>
        </w:rPr>
        <w:t xml:space="preserve">05-10-06 </w:t>
      </w:r>
      <w:r>
        <w:rPr>
          <w:rFonts w:hint="eastAsia" w:ascii="黑体" w:eastAsia="黑体"/>
          <w:szCs w:val="21"/>
        </w:rPr>
        <w:t>表示本次实验日期。</w:t>
      </w:r>
      <w:r>
        <w:rPr>
          <w:rFonts w:ascii="黑体" w:eastAsia="黑体"/>
          <w:szCs w:val="21"/>
        </w:rPr>
        <w:t>(</w:t>
      </w:r>
      <w:r>
        <w:rPr>
          <w:rFonts w:hint="eastAsia" w:ascii="黑体" w:eastAsia="黑体"/>
          <w:szCs w:val="21"/>
        </w:rPr>
        <w:t>年</w:t>
      </w:r>
      <w:r>
        <w:rPr>
          <w:rFonts w:ascii="黑体" w:eastAsia="黑体"/>
          <w:szCs w:val="21"/>
        </w:rPr>
        <w:t>-</w:t>
      </w:r>
      <w:r>
        <w:rPr>
          <w:rFonts w:hint="eastAsia" w:ascii="黑体" w:eastAsia="黑体"/>
          <w:szCs w:val="21"/>
        </w:rPr>
        <w:t>月</w:t>
      </w:r>
      <w:r>
        <w:rPr>
          <w:rFonts w:ascii="黑体" w:eastAsia="黑体"/>
          <w:szCs w:val="21"/>
        </w:rPr>
        <w:t>-</w:t>
      </w:r>
      <w:r>
        <w:rPr>
          <w:rFonts w:hint="eastAsia" w:ascii="黑体" w:eastAsia="黑体"/>
          <w:szCs w:val="21"/>
        </w:rPr>
        <w:t>日</w:t>
      </w:r>
      <w:r>
        <w:rPr>
          <w:rFonts w:ascii="黑体" w:eastAsia="黑体"/>
          <w:szCs w:val="21"/>
        </w:rPr>
        <w:t>)……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实验编号：例如：</w:t>
      </w:r>
      <w:r>
        <w:rPr>
          <w:rFonts w:ascii="黑体" w:eastAsia="黑体"/>
          <w:szCs w:val="21"/>
        </w:rPr>
        <w:t xml:space="preserve">No.1     </w:t>
      </w:r>
      <w:r>
        <w:rPr>
          <w:rFonts w:hint="eastAsia" w:ascii="黑体" w:eastAsia="黑体"/>
          <w:szCs w:val="21"/>
        </w:rPr>
        <w:t>表示第一个实验。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实验时间：例如：2学时</w:t>
      </w:r>
      <w:r>
        <w:rPr>
          <w:rFonts w:ascii="黑体" w:eastAsia="黑体"/>
          <w:szCs w:val="21"/>
        </w:rPr>
        <w:t xml:space="preserve">    </w:t>
      </w:r>
      <w:r>
        <w:rPr>
          <w:rFonts w:hint="eastAsia" w:ascii="黑体" w:eastAsia="黑体"/>
          <w:szCs w:val="21"/>
        </w:rPr>
        <w:t>表示本次实验所用的时间。</w:t>
      </w:r>
    </w:p>
    <w:p>
      <w:pPr>
        <w:ind w:firstLine="420" w:firstLineChars="200"/>
        <w:rPr>
          <w:rFonts w:ascii="黑体" w:eastAsia="黑体"/>
          <w:szCs w:val="21"/>
        </w:rPr>
      </w:pPr>
      <w:r>
        <w:rPr>
          <w:rFonts w:hint="eastAsia" w:ascii="黑体" w:eastAsia="黑体"/>
          <w:szCs w:val="21"/>
        </w:rPr>
        <w:t>实验报告正文部分，从六个方面（目的、内容、步骤等）反映本次实验的要点、要求以及完成过程等情况。模板已为实验报告正文设定统一格式，学生只需在相应项内填充即可。续页不再需要包含首页中的实验一般信息。</w:t>
      </w:r>
    </w:p>
    <w:p>
      <w:pPr>
        <w:rPr>
          <w:rFonts w:ascii="黑体" w:eastAsia="黑体"/>
          <w:szCs w:val="21"/>
        </w:rPr>
      </w:pPr>
      <w:r>
        <w:rPr>
          <w:rFonts w:hint="eastAsia" w:ascii="黑体" w:eastAsia="黑体"/>
          <w:szCs w:val="21"/>
        </w:rPr>
        <w:t>3、</w:t>
      </w:r>
      <w:r>
        <w:rPr>
          <w:rFonts w:hint="eastAsia"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实验报告正文部分具体要求如下：</w:t>
      </w:r>
    </w:p>
    <w:p>
      <w:pPr>
        <w:ind w:firstLine="480" w:firstLineChars="200"/>
        <w:jc w:val="left"/>
        <w:rPr>
          <w:rFonts w:ascii="仿宋_GB2312" w:eastAsia="仿宋_GB2312"/>
          <w:sz w:val="24"/>
        </w:rPr>
        <w:sectPr>
          <w:headerReference r:id="rId7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ascii="仿宋_GB2312" w:eastAsia="仿宋_GB2312"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198120</wp:posOffset>
                </wp:positionV>
                <wp:extent cx="5316855" cy="4259580"/>
                <wp:effectExtent l="4445" t="5080" r="38100" b="40640"/>
                <wp:wrapNone/>
                <wp:docPr id="3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6855" cy="425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>
                          <a:outerShdw dist="35921" dir="2699999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hint="eastAsia" w:ascii="黑体" w:eastAsia="黑体"/>
                                <w:sz w:val="24"/>
                              </w:rPr>
                              <w:t>一、实验目的</w:t>
                            </w:r>
                          </w:p>
                          <w:p>
                            <w:pPr>
                              <w:ind w:firstLine="420" w:firstLineChars="20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本次实验所涉及并要求掌握的知识点。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/>
                                <w:sz w:val="24"/>
                              </w:rPr>
                              <w:t>二、</w:t>
                            </w:r>
                            <w:r>
                              <w:rPr>
                                <w:rFonts w:hint="eastAsia" w:ascii="黑体" w:eastAsia="黑体"/>
                                <w:sz w:val="24"/>
                              </w:rPr>
                              <w:t>实验环境</w:t>
                            </w:r>
                          </w:p>
                          <w:p>
                            <w:pPr>
                              <w:ind w:firstLine="420" w:firstLineChars="20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_GB2312" w:eastAsia="仿宋_GB2312"/>
                                <w:szCs w:val="21"/>
                              </w:rPr>
                              <w:t>实验所使用的设备名称及规格，网络管理工具简介、版本等。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/>
                                <w:sz w:val="24"/>
                              </w:rPr>
                              <w:t>三、</w:t>
                            </w:r>
                            <w:r>
                              <w:rPr>
                                <w:rFonts w:hint="eastAsia" w:ascii="黑体" w:eastAsia="黑体"/>
                                <w:sz w:val="24"/>
                              </w:rPr>
                              <w:t>实验内容与实验要求</w:t>
                            </w:r>
                          </w:p>
                          <w:p>
                            <w:pPr>
                              <w:ind w:firstLine="420" w:firstLineChars="20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hint="eastAsia" w:ascii="仿宋_GB2312" w:eastAsia="仿宋_GB2312"/>
                                <w:szCs w:val="21"/>
                              </w:rPr>
                              <w:t>实验内容、原理分析及具体实验要求。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hint="eastAsia" w:ascii="黑体" w:eastAsia="黑体"/>
                                <w:sz w:val="24"/>
                              </w:rPr>
                              <w:t>四、实验过程与分析</w:t>
                            </w:r>
                          </w:p>
                          <w:p>
                            <w:pPr>
                              <w:ind w:firstLine="420" w:firstLineChars="20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根据</w:t>
                            </w:r>
                            <w:r>
                              <w:rPr>
                                <w:rFonts w:hint="eastAsia" w:ascii="仿宋_GB2312" w:eastAsia="仿宋_GB2312"/>
                                <w:szCs w:val="21"/>
                              </w:rPr>
                              <w:t>具体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实验</w:t>
                            </w:r>
                            <w:r>
                              <w:rPr>
                                <w:rFonts w:hint="eastAsia" w:ascii="仿宋_GB2312" w:eastAsia="仿宋_GB2312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记录</w:t>
                            </w:r>
                            <w:r>
                              <w:rPr>
                                <w:rFonts w:hint="eastAsia" w:ascii="仿宋_GB2312" w:eastAsia="仿宋_GB2312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整理</w:t>
                            </w:r>
                            <w:r>
                              <w:rPr>
                                <w:rFonts w:hint="eastAsia" w:ascii="仿宋_GB2312" w:eastAsia="仿宋_GB2312"/>
                                <w:szCs w:val="21"/>
                              </w:rPr>
                              <w:t>相应命令、运行结果等，包括截图和文字说明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。</w:t>
                            </w:r>
                          </w:p>
                          <w:p>
                            <w:pPr>
                              <w:ind w:firstLine="420" w:firstLineChars="20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详细记录在实验过程中发生的故障和问题，</w:t>
                            </w:r>
                            <w:r>
                              <w:rPr>
                                <w:rFonts w:hint="eastAsia" w:ascii="仿宋_GB2312" w:eastAsia="仿宋_GB2312"/>
                                <w:szCs w:val="21"/>
                              </w:rPr>
                              <w:t>并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进行故障分析</w:t>
                            </w:r>
                            <w:r>
                              <w:rPr>
                                <w:rFonts w:hint="eastAsia" w:ascii="仿宋_GB2312" w:eastAsia="仿宋_GB2312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说明故障排除的过程及方法。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hint="eastAsia" w:ascii="黑体" w:eastAsia="黑体"/>
                                <w:sz w:val="24"/>
                              </w:rPr>
                              <w:t>五</w:t>
                            </w:r>
                            <w:r>
                              <w:rPr>
                                <w:rFonts w:ascii="黑体" w:eastAsia="黑体"/>
                                <w:sz w:val="24"/>
                              </w:rPr>
                              <w:t>、实验结果总结</w:t>
                            </w:r>
                          </w:p>
                          <w:p>
                            <w:pPr>
                              <w:ind w:firstLine="420" w:firstLineChars="200"/>
                              <w:jc w:val="left"/>
                              <w:rPr>
                                <w:rFonts w:ascii="仿宋_GB2312" w:eastAsia="仿宋_GB2312"/>
                                <w:szCs w:val="21"/>
                              </w:rPr>
                            </w:pP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对实验结果进行分析，</w:t>
                            </w:r>
                            <w:r>
                              <w:rPr>
                                <w:rFonts w:hint="eastAsia" w:ascii="仿宋_GB2312" w:eastAsia="仿宋_GB2312"/>
                                <w:szCs w:val="21"/>
                              </w:rPr>
                              <w:t>完成思考题目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hint="eastAsia" w:ascii="仿宋_GB2312" w:eastAsia="仿宋_GB2312"/>
                                <w:szCs w:val="21"/>
                              </w:rPr>
                              <w:t>总结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实验的心得体会</w:t>
                            </w:r>
                            <w:r>
                              <w:rPr>
                                <w:rFonts w:hint="eastAsia" w:ascii="仿宋_GB2312" w:eastAsia="仿宋_GB2312"/>
                                <w:szCs w:val="21"/>
                              </w:rPr>
                              <w:t>，并提出实验的</w:t>
                            </w:r>
                            <w:r>
                              <w:rPr>
                                <w:rFonts w:ascii="仿宋_GB2312" w:eastAsia="仿宋_GB2312"/>
                                <w:szCs w:val="21"/>
                              </w:rPr>
                              <w:t>改进意见。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仿宋_GB2312" w:eastAsia="仿宋_GB2312"/>
                                <w:sz w:val="24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ascii="黑体" w:eastAsia="黑体"/>
                                <w:sz w:val="24"/>
                              </w:rPr>
                            </w:pPr>
                            <w:r>
                              <w:rPr>
                                <w:rFonts w:hint="eastAsia" w:ascii="黑体" w:eastAsia="黑体"/>
                                <w:sz w:val="24"/>
                              </w:rPr>
                              <w:t>六、附录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0pt;margin-top:15.6pt;height:335.4pt;width:418.65pt;z-index:251662336;mso-width-relative:page;mso-height-relative:page;" fillcolor="#FFFFFF" filled="t" stroked="t" coordsize="21600,21600" o:gfxdata="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F8zhv1wAAAAcBAAAPAAAAAAAA&#10;AAEAIAAAACIAAABkcnMvZG93bnJldi54bWxQSwECFAAUAAAACACHTuJAZQ+HsUwCAAC+BAAADgAA&#10;AAAAAAABACAAAAAmAQAAZHJzL2Uyb0RvYy54bWxQSwUGAAAAAAYABgBZAQAA5AUAAAAA&#10;">
                <v:fill on="t" focussize="0,0"/>
                <v:stroke color="#000000" joinstyle="miter"/>
                <v:imagedata o:title=""/>
                <o:lock v:ext="edit" aspectratio="f"/>
                <v:shadow on="t" color="#808080" offset="2pt,2pt" origin="0f,0f" matrix="65536f,0f,0f,65536f"/>
                <v:textbox>
                  <w:txbxContent>
                    <w:p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hint="eastAsia" w:ascii="黑体" w:eastAsia="黑体"/>
                          <w:sz w:val="24"/>
                        </w:rPr>
                        <w:t>一、实验目的</w:t>
                      </w:r>
                    </w:p>
                    <w:p>
                      <w:pPr>
                        <w:ind w:firstLine="420" w:firstLineChars="20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ascii="仿宋_GB2312" w:eastAsia="仿宋_GB2312"/>
                          <w:szCs w:val="21"/>
                        </w:rPr>
                        <w:t>本次实验所涉及并要求掌握的知识点。</w:t>
                      </w:r>
                    </w:p>
                    <w:p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ascii="黑体" w:eastAsia="黑体"/>
                          <w:sz w:val="24"/>
                        </w:rPr>
                        <w:t>二、</w:t>
                      </w:r>
                      <w:r>
                        <w:rPr>
                          <w:rFonts w:hint="eastAsia" w:ascii="黑体" w:eastAsia="黑体"/>
                          <w:sz w:val="24"/>
                        </w:rPr>
                        <w:t>实验环境</w:t>
                      </w:r>
                    </w:p>
                    <w:p>
                      <w:pPr>
                        <w:ind w:firstLine="420" w:firstLineChars="20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hint="eastAsia" w:ascii="仿宋_GB2312" w:eastAsia="仿宋_GB2312"/>
                          <w:szCs w:val="21"/>
                        </w:rPr>
                        <w:t>实验所使用的设备名称及规格，网络管理工具简介、版本等。</w:t>
                      </w:r>
                    </w:p>
                    <w:p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ascii="黑体" w:eastAsia="黑体"/>
                          <w:sz w:val="24"/>
                        </w:rPr>
                        <w:t>三、</w:t>
                      </w:r>
                      <w:r>
                        <w:rPr>
                          <w:rFonts w:hint="eastAsia" w:ascii="黑体" w:eastAsia="黑体"/>
                          <w:sz w:val="24"/>
                        </w:rPr>
                        <w:t>实验内容与实验要求</w:t>
                      </w:r>
                    </w:p>
                    <w:p>
                      <w:pPr>
                        <w:ind w:firstLine="420" w:firstLineChars="20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hint="eastAsia" w:ascii="仿宋_GB2312" w:eastAsia="仿宋_GB2312"/>
                          <w:szCs w:val="21"/>
                        </w:rPr>
                        <w:t>实验内容、原理分析及具体实验要求。</w:t>
                      </w:r>
                    </w:p>
                    <w:p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hint="eastAsia" w:ascii="黑体" w:eastAsia="黑体"/>
                          <w:sz w:val="24"/>
                        </w:rPr>
                        <w:t>四、实验过程与分析</w:t>
                      </w:r>
                    </w:p>
                    <w:p>
                      <w:pPr>
                        <w:ind w:firstLine="420" w:firstLineChars="20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ascii="仿宋_GB2312" w:eastAsia="仿宋_GB2312"/>
                          <w:szCs w:val="21"/>
                        </w:rPr>
                        <w:t>根据</w:t>
                      </w:r>
                      <w:r>
                        <w:rPr>
                          <w:rFonts w:hint="eastAsia" w:ascii="仿宋_GB2312" w:eastAsia="仿宋_GB2312"/>
                          <w:szCs w:val="21"/>
                        </w:rPr>
                        <w:t>具体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实验</w:t>
                      </w:r>
                      <w:r>
                        <w:rPr>
                          <w:rFonts w:hint="eastAsia" w:ascii="仿宋_GB2312" w:eastAsia="仿宋_GB2312"/>
                          <w:szCs w:val="21"/>
                        </w:rPr>
                        <w:t>，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记录</w:t>
                      </w:r>
                      <w:r>
                        <w:rPr>
                          <w:rFonts w:hint="eastAsia" w:ascii="仿宋_GB2312" w:eastAsia="仿宋_GB2312"/>
                          <w:szCs w:val="21"/>
                        </w:rPr>
                        <w:t>、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整理</w:t>
                      </w:r>
                      <w:r>
                        <w:rPr>
                          <w:rFonts w:hint="eastAsia" w:ascii="仿宋_GB2312" w:eastAsia="仿宋_GB2312"/>
                          <w:szCs w:val="21"/>
                        </w:rPr>
                        <w:t>相应命令、运行结果等，包括截图和文字说明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。</w:t>
                      </w:r>
                    </w:p>
                    <w:p>
                      <w:pPr>
                        <w:ind w:firstLine="420" w:firstLineChars="20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ascii="仿宋_GB2312" w:eastAsia="仿宋_GB2312"/>
                          <w:szCs w:val="21"/>
                        </w:rPr>
                        <w:t>详细记录在实验过程中发生的故障和问题，</w:t>
                      </w:r>
                      <w:r>
                        <w:rPr>
                          <w:rFonts w:hint="eastAsia" w:ascii="仿宋_GB2312" w:eastAsia="仿宋_GB2312"/>
                          <w:szCs w:val="21"/>
                        </w:rPr>
                        <w:t>并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进行故障分析</w:t>
                      </w:r>
                      <w:r>
                        <w:rPr>
                          <w:rFonts w:hint="eastAsia" w:ascii="仿宋_GB2312" w:eastAsia="仿宋_GB2312"/>
                          <w:szCs w:val="21"/>
                        </w:rPr>
                        <w:t>，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说明故障排除的过程及方法。</w:t>
                      </w:r>
                    </w:p>
                    <w:p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hint="eastAsia" w:ascii="黑体" w:eastAsia="黑体"/>
                          <w:sz w:val="24"/>
                        </w:rPr>
                        <w:t>五</w:t>
                      </w:r>
                      <w:r>
                        <w:rPr>
                          <w:rFonts w:ascii="黑体" w:eastAsia="黑体"/>
                          <w:sz w:val="24"/>
                        </w:rPr>
                        <w:t>、实验结果总结</w:t>
                      </w:r>
                    </w:p>
                    <w:p>
                      <w:pPr>
                        <w:ind w:firstLine="420" w:firstLineChars="200"/>
                        <w:jc w:val="left"/>
                        <w:rPr>
                          <w:rFonts w:ascii="仿宋_GB2312" w:eastAsia="仿宋_GB2312"/>
                          <w:szCs w:val="21"/>
                        </w:rPr>
                      </w:pPr>
                      <w:r>
                        <w:rPr>
                          <w:rFonts w:ascii="仿宋_GB2312" w:eastAsia="仿宋_GB2312"/>
                          <w:szCs w:val="21"/>
                        </w:rPr>
                        <w:t>对实验结果进行分析，</w:t>
                      </w:r>
                      <w:r>
                        <w:rPr>
                          <w:rFonts w:hint="eastAsia" w:ascii="仿宋_GB2312" w:eastAsia="仿宋_GB2312"/>
                          <w:szCs w:val="21"/>
                        </w:rPr>
                        <w:t>完成思考题目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，</w:t>
                      </w:r>
                      <w:r>
                        <w:rPr>
                          <w:rFonts w:hint="eastAsia" w:ascii="仿宋_GB2312" w:eastAsia="仿宋_GB2312"/>
                          <w:szCs w:val="21"/>
                        </w:rPr>
                        <w:t>总结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实验的心得体会</w:t>
                      </w:r>
                      <w:r>
                        <w:rPr>
                          <w:rFonts w:hint="eastAsia" w:ascii="仿宋_GB2312" w:eastAsia="仿宋_GB2312"/>
                          <w:szCs w:val="21"/>
                        </w:rPr>
                        <w:t>，并提出实验的</w:t>
                      </w:r>
                      <w:r>
                        <w:rPr>
                          <w:rFonts w:ascii="仿宋_GB2312" w:eastAsia="仿宋_GB2312"/>
                          <w:szCs w:val="21"/>
                        </w:rPr>
                        <w:t>改进意见。</w:t>
                      </w:r>
                    </w:p>
                    <w:p>
                      <w:pPr>
                        <w:jc w:val="left"/>
                        <w:rPr>
                          <w:rFonts w:ascii="仿宋_GB2312" w:eastAsia="仿宋_GB2312"/>
                          <w:sz w:val="24"/>
                        </w:rPr>
                      </w:pPr>
                    </w:p>
                    <w:p>
                      <w:pPr>
                        <w:jc w:val="left"/>
                        <w:rPr>
                          <w:rFonts w:ascii="黑体" w:eastAsia="黑体"/>
                          <w:sz w:val="24"/>
                        </w:rPr>
                      </w:pPr>
                      <w:r>
                        <w:rPr>
                          <w:rFonts w:hint="eastAsia" w:ascii="黑体" w:eastAsia="黑体"/>
                          <w:sz w:val="24"/>
                        </w:rPr>
                        <w:t>六、附录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/>
          <w:sz w:val="24"/>
        </w:rPr>
        <mc:AlternateContent>
          <mc:Choice Requires="wpc">
            <w:drawing>
              <wp:inline distT="0" distB="0" distL="114300" distR="114300">
                <wp:extent cx="5257800" cy="3070860"/>
                <wp:effectExtent l="0" t="0" r="0" b="0"/>
                <wp:docPr id="4" name="画布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id="画布 15" o:spid="_x0000_s1026" o:spt="203" style="height:241.8pt;width:414pt;" coordsize="5257800,3070860" editas="canvas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">
                <o:lock v:ext="edit" aspectratio="f"/>
                <v:shape id="画布 15" o:spid="_x0000_s1026" style="position:absolute;left:0;top:0;height:3070860;width:5257800;" filled="f" stroked="f" coordsize="21600,21600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">
                  <v:fill on="f" focussize="0,0"/>
                  <v:stroke on="f"/>
                  <v:imagedata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  <w:r>
        <w:rPr>
          <w:rFonts w:hint="eastAsia" w:ascii="仿宋_GB2312" w:eastAsia="仿宋_GB2312"/>
          <w:sz w:val="24"/>
        </w:rPr>
        <w:t xml:space="preserve"> </w:t>
      </w:r>
    </w:p>
    <w:p>
      <w:pPr>
        <w:pageBreakBefore/>
        <w:jc w:val="left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一、实验目的</w:t>
      </w:r>
    </w:p>
    <w:p>
      <w:pPr>
        <w:ind w:firstLine="420" w:firstLineChars="20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本次实验所涉及并要求掌握的知识点。</w:t>
      </w:r>
    </w:p>
    <w:p>
      <w:pPr>
        <w:jc w:val="left"/>
        <w:rPr>
          <w:iCs/>
          <w:szCs w:val="21"/>
        </w:rPr>
      </w:pPr>
      <w:r>
        <w:rPr>
          <w:iCs/>
          <w:szCs w:val="21"/>
        </w:rPr>
        <w:t>1）安装OpenVPN；</w:t>
      </w:r>
    </w:p>
    <w:p>
      <w:pPr>
        <w:jc w:val="left"/>
        <w:rPr>
          <w:iCs/>
          <w:szCs w:val="21"/>
        </w:rPr>
      </w:pPr>
      <w:r>
        <w:rPr>
          <w:iCs/>
          <w:szCs w:val="21"/>
        </w:rPr>
        <w:t>2）配置OpenVPN；</w:t>
      </w:r>
    </w:p>
    <w:p>
      <w:pPr>
        <w:jc w:val="left"/>
        <w:rPr>
          <w:rFonts w:hint="eastAsia" w:ascii="宋体" w:hAnsi="宋体"/>
          <w:iCs/>
          <w:szCs w:val="21"/>
        </w:rPr>
      </w:pPr>
      <w:r>
        <w:rPr>
          <w:iCs/>
          <w:szCs w:val="21"/>
        </w:rPr>
        <w:t>3）客户端配置。</w:t>
      </w: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pageBreakBefore/>
        <w:jc w:val="left"/>
        <w:outlineLvl w:val="0"/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t>二、</w:t>
      </w:r>
      <w:r>
        <w:rPr>
          <w:rFonts w:hint="eastAsia" w:ascii="黑体" w:eastAsia="黑体"/>
          <w:sz w:val="24"/>
        </w:rPr>
        <w:t>实验环境</w:t>
      </w:r>
    </w:p>
    <w:p>
      <w:pPr>
        <w:ind w:firstLine="420" w:firstLineChars="200"/>
        <w:jc w:val="left"/>
        <w:rPr>
          <w:rFonts w:ascii="仿宋_GB2312" w:eastAsia="仿宋_GB2312"/>
          <w:i/>
          <w:szCs w:val="21"/>
        </w:rPr>
      </w:pPr>
      <w:r>
        <w:rPr>
          <w:rFonts w:hint="eastAsia" w:ascii="仿宋_GB2312" w:eastAsia="仿宋_GB2312"/>
          <w:i/>
          <w:szCs w:val="21"/>
        </w:rPr>
        <w:t>实验所使用的设备名称及规格，网络管理工具简介、版本等。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操作系统：服务器端：Centos7； 客户端：Windows 7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网络拓扑见下图：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3007360" cy="1152525"/>
            <wp:effectExtent l="0" t="0" r="2540" b="9525"/>
            <wp:docPr id="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Cs/>
          <w:szCs w:val="21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IP随机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所用软件：openvpn, easy-rsa,openvpn-gui,tap-windows</w:t>
      </w: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pageBreakBefore/>
        <w:jc w:val="left"/>
        <w:outlineLvl w:val="0"/>
        <w:rPr>
          <w:rFonts w:ascii="黑体" w:eastAsia="黑体"/>
          <w:sz w:val="24"/>
        </w:rPr>
      </w:pPr>
      <w:r>
        <w:rPr>
          <w:rFonts w:ascii="黑体" w:eastAsia="黑体"/>
          <w:sz w:val="24"/>
        </w:rPr>
        <w:t>三、</w:t>
      </w:r>
      <w:r>
        <w:rPr>
          <w:rFonts w:hint="eastAsia" w:ascii="黑体" w:eastAsia="黑体"/>
          <w:sz w:val="24"/>
        </w:rPr>
        <w:t>实验内容与实验要求</w:t>
      </w:r>
    </w:p>
    <w:p>
      <w:pPr>
        <w:ind w:firstLine="420" w:firstLineChars="200"/>
        <w:jc w:val="left"/>
        <w:rPr>
          <w:rFonts w:ascii="仿宋_GB2312" w:eastAsia="仿宋_GB2312"/>
          <w:i/>
          <w:szCs w:val="21"/>
        </w:rPr>
      </w:pPr>
      <w:r>
        <w:rPr>
          <w:rFonts w:hint="eastAsia" w:ascii="仿宋_GB2312" w:eastAsia="仿宋_GB2312"/>
          <w:i/>
          <w:szCs w:val="21"/>
        </w:rPr>
        <w:t>实验内容、原理分析及具体实验要求。</w:t>
      </w:r>
    </w:p>
    <w:p>
      <w:pPr>
        <w:ind w:firstLine="420" w:firstLineChars="200"/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  <w:r>
        <w:rPr>
          <w:rFonts w:hint="default" w:ascii="Times New Roman" w:hAnsi="Times New Roman" w:eastAsia="仿宋_GB2312" w:cs="Times New Roman"/>
          <w:sz w:val="21"/>
          <w:szCs w:val="21"/>
        </w:rPr>
        <w:t>OpenVPN</w:t>
      </w:r>
      <w:r>
        <w:rPr>
          <w:rFonts w:hint="default" w:ascii="Times New Roman" w:hAnsi="Times New Roman" w:cs="Times New Roman"/>
          <w:sz w:val="21"/>
          <w:szCs w:val="21"/>
        </w:rPr>
        <w:t>是一个功能齐全的</w:t>
      </w:r>
      <w:r>
        <w:rPr>
          <w:rFonts w:hint="default" w:ascii="Times New Roman" w:hAnsi="Times New Roman" w:eastAsia="仿宋_GB2312" w:cs="Times New Roman"/>
          <w:sz w:val="21"/>
          <w:szCs w:val="21"/>
        </w:rPr>
        <w:t>SSL VPN</w:t>
      </w:r>
      <w:r>
        <w:rPr>
          <w:rFonts w:hint="default" w:ascii="Times New Roman" w:hAnsi="Times New Roman" w:cs="Times New Roman"/>
          <w:sz w:val="21"/>
          <w:szCs w:val="21"/>
        </w:rPr>
        <w:t>，它使用行业标准的</w:t>
      </w:r>
      <w:r>
        <w:rPr>
          <w:rFonts w:hint="default" w:ascii="Times New Roman" w:hAnsi="Times New Roman" w:eastAsia="仿宋_GB2312" w:cs="Times New Roman"/>
          <w:sz w:val="21"/>
          <w:szCs w:val="21"/>
        </w:rPr>
        <w:t>SSL/TLS</w:t>
      </w:r>
      <w:r>
        <w:rPr>
          <w:rFonts w:hint="default" w:ascii="Times New Roman" w:hAnsi="Times New Roman" w:cs="Times New Roman"/>
          <w:sz w:val="21"/>
          <w:szCs w:val="21"/>
        </w:rPr>
        <w:t>协议实现了</w:t>
      </w:r>
      <w:r>
        <w:rPr>
          <w:rFonts w:hint="default" w:ascii="Times New Roman" w:hAnsi="Times New Roman" w:eastAsia="仿宋_GB2312" w:cs="Times New Roman"/>
          <w:sz w:val="21"/>
          <w:szCs w:val="21"/>
        </w:rPr>
        <w:t>OSI</w:t>
      </w:r>
      <w:r>
        <w:rPr>
          <w:rFonts w:hint="default" w:ascii="Times New Roman" w:hAnsi="Times New Roman" w:cs="Times New Roman"/>
          <w:sz w:val="21"/>
          <w:szCs w:val="21"/>
        </w:rPr>
        <w:t>模型第</w:t>
      </w:r>
      <w:r>
        <w:rPr>
          <w:rFonts w:hint="default" w:ascii="Times New Roman" w:hAnsi="Times New Roman" w:eastAsia="仿宋_GB2312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(</w:t>
      </w:r>
      <w:r>
        <w:rPr>
          <w:rFonts w:hint="default" w:ascii="Times New Roman" w:hAnsi="Times New Roman" w:cs="Times New Roman"/>
          <w:sz w:val="21"/>
          <w:szCs w:val="21"/>
        </w:rPr>
        <w:t>数据链路层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)</w:t>
      </w:r>
      <w:r>
        <w:rPr>
          <w:rFonts w:hint="default" w:ascii="Times New Roman" w:hAnsi="Times New Roman" w:cs="Times New Roman"/>
          <w:sz w:val="21"/>
          <w:szCs w:val="21"/>
        </w:rPr>
        <w:t>或第</w:t>
      </w:r>
      <w:r>
        <w:rPr>
          <w:rFonts w:hint="default" w:ascii="Times New Roman" w:hAnsi="Times New Roman" w:eastAsia="仿宋_GB2312" w:cs="Times New Roman"/>
          <w:sz w:val="21"/>
          <w:szCs w:val="21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>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(</w:t>
      </w:r>
      <w:r>
        <w:rPr>
          <w:rFonts w:hint="default" w:ascii="Times New Roman" w:hAnsi="Times New Roman" w:cs="Times New Roman"/>
          <w:sz w:val="21"/>
          <w:szCs w:val="21"/>
        </w:rPr>
        <w:t>网络层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)</w:t>
      </w:r>
      <w:r>
        <w:rPr>
          <w:rFonts w:hint="default" w:ascii="Times New Roman" w:hAnsi="Times New Roman" w:cs="Times New Roman"/>
          <w:sz w:val="21"/>
          <w:szCs w:val="21"/>
        </w:rPr>
        <w:t>的安全网络扩展。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OpenVPN</w:t>
      </w:r>
      <w:r>
        <w:rPr>
          <w:rFonts w:hint="default" w:ascii="Times New Roman" w:hAnsi="Times New Roman" w:cs="Times New Roman"/>
          <w:sz w:val="21"/>
          <w:szCs w:val="21"/>
        </w:rPr>
        <w:t>支持基于证书、智能卡以及用户名</w:t>
      </w:r>
      <w:r>
        <w:rPr>
          <w:rFonts w:hint="default" w:ascii="Times New Roman" w:hAnsi="Times New Roman" w:eastAsia="仿宋_GB2312" w:cs="Times New Roman"/>
          <w:sz w:val="21"/>
          <w:szCs w:val="21"/>
        </w:rPr>
        <w:t>/</w:t>
      </w:r>
      <w:r>
        <w:rPr>
          <w:rFonts w:hint="default" w:ascii="Times New Roman" w:hAnsi="Times New Roman" w:cs="Times New Roman"/>
          <w:sz w:val="21"/>
          <w:szCs w:val="21"/>
        </w:rPr>
        <w:t>密码等多种形式的灵活的客户端认证方法。本实验介绍在</w:t>
      </w:r>
      <w:r>
        <w:rPr>
          <w:rFonts w:hint="default" w:ascii="Times New Roman" w:hAnsi="Times New Roman" w:eastAsia="仿宋_GB2312" w:cs="Times New Roman"/>
          <w:sz w:val="21"/>
          <w:szCs w:val="21"/>
        </w:rPr>
        <w:t>linux</w:t>
      </w:r>
      <w:r>
        <w:rPr>
          <w:rFonts w:hint="default" w:ascii="Times New Roman" w:hAnsi="Times New Roman" w:cs="Times New Roman"/>
          <w:sz w:val="21"/>
          <w:szCs w:val="21"/>
        </w:rPr>
        <w:t>下搭建</w:t>
      </w:r>
      <w:r>
        <w:rPr>
          <w:rFonts w:hint="default" w:ascii="Times New Roman" w:hAnsi="Times New Roman" w:eastAsia="仿宋_GB2312" w:cs="Times New Roman"/>
          <w:sz w:val="21"/>
          <w:szCs w:val="21"/>
        </w:rPr>
        <w:t xml:space="preserve">OpenVPN </w:t>
      </w:r>
      <w:r>
        <w:rPr>
          <w:rFonts w:hint="default" w:ascii="Times New Roman" w:hAnsi="Times New Roman" w:cs="Times New Roman"/>
          <w:sz w:val="21"/>
          <w:szCs w:val="21"/>
        </w:rPr>
        <w:t>服务器。</w:t>
      </w: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  <w:r>
        <w:rPr>
          <w:rFonts w:hint="default" w:ascii="Times New Roman" w:hAnsi="Times New Roman" w:eastAsia="仿宋_GB2312" w:cs="Times New Roman"/>
          <w:sz w:val="21"/>
          <w:szCs w:val="21"/>
        </w:rPr>
        <w:t xml:space="preserve"> </w:t>
      </w: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实验所属系列：虚拟专用网</w:t>
      </w:r>
      <w:r>
        <w:rPr>
          <w:rFonts w:hint="default" w:ascii="Times New Roman" w:hAnsi="Times New Roman" w:eastAsia="仿宋_GB2312" w:cs="Times New Roman"/>
          <w:sz w:val="21"/>
          <w:szCs w:val="21"/>
        </w:rPr>
        <w:t>VPN</w:t>
      </w: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实验对象：</w:t>
      </w:r>
      <w:r>
        <w:rPr>
          <w:rFonts w:hint="default" w:ascii="Times New Roman" w:hAnsi="Times New Roman" w:eastAsia="仿宋_GB2312" w:cs="Times New Roman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sz w:val="21"/>
          <w:szCs w:val="21"/>
        </w:rPr>
        <w:t>信息安全从业人员</w:t>
      </w: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相关课程及专业：计算机网络基础，</w:t>
      </w:r>
      <w:r>
        <w:rPr>
          <w:rFonts w:hint="default" w:ascii="Times New Roman" w:hAnsi="Times New Roman" w:eastAsia="仿宋_GB2312" w:cs="Times New Roman"/>
          <w:sz w:val="21"/>
          <w:szCs w:val="21"/>
        </w:rPr>
        <w:t>Linux</w:t>
      </w:r>
      <w:r>
        <w:rPr>
          <w:rFonts w:hint="default" w:ascii="Times New Roman" w:hAnsi="Times New Roman" w:cs="Times New Roman"/>
          <w:sz w:val="21"/>
          <w:szCs w:val="21"/>
        </w:rPr>
        <w:t>基础</w:t>
      </w: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实验时数（学分）：</w:t>
      </w:r>
      <w:r>
        <w:rPr>
          <w:rFonts w:hint="default" w:ascii="Times New Roman" w:hAnsi="Times New Roman" w:eastAsia="仿宋_GB2312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学时</w:t>
      </w: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实验类别：实践类</w:t>
      </w: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  <w:r>
        <w:rPr>
          <w:rFonts w:hint="default" w:ascii="Times New Roman" w:hAnsi="Times New Roman" w:eastAsia="仿宋_GB2312" w:cs="Times New Roman"/>
          <w:sz w:val="21"/>
          <w:szCs w:val="21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本实验要求实验者具备如下的相关知识</w:t>
      </w: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</w:p>
    <w:p>
      <w:pPr>
        <w:ind w:firstLine="420" w:firstLineChars="200"/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  <w:r>
        <w:rPr>
          <w:rFonts w:hint="default" w:ascii="Times New Roman" w:hAnsi="Times New Roman" w:eastAsia="仿宋_GB2312" w:cs="Times New Roman"/>
          <w:sz w:val="21"/>
          <w:szCs w:val="21"/>
        </w:rPr>
        <w:t>OpenVPN</w:t>
      </w:r>
      <w:r>
        <w:rPr>
          <w:rFonts w:hint="default" w:ascii="Times New Roman" w:hAnsi="Times New Roman" w:cs="Times New Roman"/>
          <w:sz w:val="21"/>
          <w:szCs w:val="21"/>
        </w:rPr>
        <w:t>是一个功能齐全的</w:t>
      </w:r>
      <w:r>
        <w:rPr>
          <w:rFonts w:hint="default" w:ascii="Times New Roman" w:hAnsi="Times New Roman" w:eastAsia="仿宋_GB2312" w:cs="Times New Roman"/>
          <w:sz w:val="21"/>
          <w:szCs w:val="21"/>
        </w:rPr>
        <w:t>SSL VPN</w:t>
      </w:r>
      <w:r>
        <w:rPr>
          <w:rFonts w:hint="default" w:ascii="Times New Roman" w:hAnsi="Times New Roman" w:cs="Times New Roman"/>
          <w:sz w:val="21"/>
          <w:szCs w:val="21"/>
        </w:rPr>
        <w:t>，它使用行业标准的</w:t>
      </w:r>
      <w:r>
        <w:rPr>
          <w:rFonts w:hint="default" w:ascii="Times New Roman" w:hAnsi="Times New Roman" w:eastAsia="仿宋_GB2312" w:cs="Times New Roman"/>
          <w:sz w:val="21"/>
          <w:szCs w:val="21"/>
        </w:rPr>
        <w:t>SSL/TLS</w:t>
      </w:r>
      <w:r>
        <w:rPr>
          <w:rFonts w:hint="default" w:ascii="Times New Roman" w:hAnsi="Times New Roman" w:cs="Times New Roman"/>
          <w:sz w:val="21"/>
          <w:szCs w:val="21"/>
        </w:rPr>
        <w:t>协议实现了</w:t>
      </w:r>
      <w:r>
        <w:rPr>
          <w:rFonts w:hint="default" w:ascii="Times New Roman" w:hAnsi="Times New Roman" w:eastAsia="仿宋_GB2312" w:cs="Times New Roman"/>
          <w:sz w:val="21"/>
          <w:szCs w:val="21"/>
        </w:rPr>
        <w:t>OSI</w:t>
      </w:r>
      <w:r>
        <w:rPr>
          <w:rFonts w:hint="default" w:ascii="Times New Roman" w:hAnsi="Times New Roman" w:cs="Times New Roman"/>
          <w:sz w:val="21"/>
          <w:szCs w:val="21"/>
        </w:rPr>
        <w:t>模型第</w:t>
      </w:r>
      <w:r>
        <w:rPr>
          <w:rFonts w:hint="default" w:ascii="Times New Roman" w:hAnsi="Times New Roman" w:eastAsia="仿宋_GB2312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(</w:t>
      </w:r>
      <w:r>
        <w:rPr>
          <w:rFonts w:hint="default" w:ascii="Times New Roman" w:hAnsi="Times New Roman" w:cs="Times New Roman"/>
          <w:sz w:val="21"/>
          <w:szCs w:val="21"/>
        </w:rPr>
        <w:t>数据链路层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)</w:t>
      </w:r>
      <w:r>
        <w:rPr>
          <w:rFonts w:hint="default" w:ascii="Times New Roman" w:hAnsi="Times New Roman" w:cs="Times New Roman"/>
          <w:sz w:val="21"/>
          <w:szCs w:val="21"/>
        </w:rPr>
        <w:t>或第</w:t>
      </w:r>
      <w:r>
        <w:rPr>
          <w:rFonts w:hint="default" w:ascii="Times New Roman" w:hAnsi="Times New Roman" w:eastAsia="仿宋_GB2312" w:cs="Times New Roman"/>
          <w:sz w:val="21"/>
          <w:szCs w:val="21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>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(</w:t>
      </w:r>
      <w:r>
        <w:rPr>
          <w:rFonts w:hint="default" w:ascii="Times New Roman" w:hAnsi="Times New Roman" w:cs="Times New Roman"/>
          <w:sz w:val="21"/>
          <w:szCs w:val="21"/>
        </w:rPr>
        <w:t>网络层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)</w:t>
      </w:r>
      <w:r>
        <w:rPr>
          <w:rFonts w:hint="default" w:ascii="Times New Roman" w:hAnsi="Times New Roman" w:cs="Times New Roman"/>
          <w:sz w:val="21"/>
          <w:szCs w:val="21"/>
        </w:rPr>
        <w:t>的安全网络扩展。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OpenVPN</w:t>
      </w:r>
      <w:r>
        <w:rPr>
          <w:rFonts w:hint="default" w:ascii="Times New Roman" w:hAnsi="Times New Roman" w:cs="Times New Roman"/>
          <w:sz w:val="21"/>
          <w:szCs w:val="21"/>
        </w:rPr>
        <w:t>支持基于证书、智能卡以及用户名</w:t>
      </w:r>
      <w:r>
        <w:rPr>
          <w:rFonts w:hint="default" w:ascii="Times New Roman" w:hAnsi="Times New Roman" w:eastAsia="仿宋_GB2312" w:cs="Times New Roman"/>
          <w:sz w:val="21"/>
          <w:szCs w:val="21"/>
        </w:rPr>
        <w:t>/</w:t>
      </w:r>
      <w:r>
        <w:rPr>
          <w:rFonts w:hint="default" w:ascii="Times New Roman" w:hAnsi="Times New Roman" w:cs="Times New Roman"/>
          <w:sz w:val="21"/>
          <w:szCs w:val="21"/>
        </w:rPr>
        <w:t>密码等多种形式的灵活的客户端认证方法，并可以通过应用于</w:t>
      </w:r>
      <w:r>
        <w:rPr>
          <w:rFonts w:hint="default" w:ascii="Times New Roman" w:hAnsi="Times New Roman" w:eastAsia="仿宋_GB2312" w:cs="Times New Roman"/>
          <w:sz w:val="21"/>
          <w:szCs w:val="21"/>
        </w:rPr>
        <w:t>VPN</w:t>
      </w:r>
      <w:r>
        <w:rPr>
          <w:rFonts w:hint="default" w:ascii="Times New Roman" w:hAnsi="Times New Roman" w:cs="Times New Roman"/>
          <w:sz w:val="21"/>
          <w:szCs w:val="21"/>
        </w:rPr>
        <w:t>虚拟接口的防火墙规则为指定用户或用户组设置访问控制策略。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OpenVPN</w:t>
      </w:r>
      <w:r>
        <w:rPr>
          <w:rFonts w:hint="default" w:ascii="Times New Roman" w:hAnsi="Times New Roman" w:cs="Times New Roman"/>
          <w:sz w:val="21"/>
          <w:szCs w:val="21"/>
        </w:rPr>
        <w:t>不是一个</w:t>
      </w:r>
      <w:r>
        <w:rPr>
          <w:rFonts w:hint="default" w:ascii="Times New Roman" w:hAnsi="Times New Roman" w:eastAsia="仿宋_GB2312" w:cs="Times New Roman"/>
          <w:sz w:val="21"/>
          <w:szCs w:val="21"/>
        </w:rPr>
        <w:t>Web</w:t>
      </w:r>
      <w:r>
        <w:rPr>
          <w:rFonts w:hint="default" w:ascii="Times New Roman" w:hAnsi="Times New Roman" w:cs="Times New Roman"/>
          <w:sz w:val="21"/>
          <w:szCs w:val="21"/>
        </w:rPr>
        <w:t>应用程序代理，也不需要通过</w:t>
      </w:r>
      <w:r>
        <w:rPr>
          <w:rFonts w:hint="default" w:ascii="Times New Roman" w:hAnsi="Times New Roman" w:eastAsia="仿宋_GB2312" w:cs="Times New Roman"/>
          <w:sz w:val="21"/>
          <w:szCs w:val="21"/>
        </w:rPr>
        <w:t>Web</w:t>
      </w:r>
      <w:r>
        <w:rPr>
          <w:rFonts w:hint="default" w:ascii="Times New Roman" w:hAnsi="Times New Roman" w:cs="Times New Roman"/>
          <w:sz w:val="21"/>
          <w:szCs w:val="21"/>
        </w:rPr>
        <w:t>浏览器来进行操作。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eastAsia="仿宋_GB2312" w:cs="Times New Roman"/>
          <w:sz w:val="21"/>
          <w:szCs w:val="21"/>
        </w:rPr>
        <w:t xml:space="preserve">OpenVPN2.0 </w:t>
      </w:r>
      <w:r>
        <w:rPr>
          <w:rFonts w:hint="default" w:ascii="Times New Roman" w:hAnsi="Times New Roman" w:cs="Times New Roman"/>
          <w:sz w:val="21"/>
          <w:szCs w:val="21"/>
        </w:rPr>
        <w:t>采用可扩展升级的客户端</w:t>
      </w:r>
      <w:r>
        <w:rPr>
          <w:rFonts w:hint="default" w:ascii="Times New Roman" w:hAnsi="Times New Roman" w:eastAsia="仿宋_GB2312" w:cs="Times New Roman"/>
          <w:sz w:val="21"/>
          <w:szCs w:val="21"/>
        </w:rPr>
        <w:t>/</w:t>
      </w:r>
      <w:r>
        <w:rPr>
          <w:rFonts w:hint="default" w:ascii="Times New Roman" w:hAnsi="Times New Roman" w:cs="Times New Roman"/>
          <w:sz w:val="21"/>
          <w:szCs w:val="21"/>
        </w:rPr>
        <w:t>服务器模式，从而在</w:t>
      </w:r>
      <w:r>
        <w:rPr>
          <w:rFonts w:hint="default" w:ascii="Times New Roman" w:hAnsi="Times New Roman" w:eastAsia="仿宋_GB2312" w:cs="Times New Roman"/>
          <w:sz w:val="21"/>
          <w:szCs w:val="21"/>
        </w:rPr>
        <w:t>OpenVPN 1.x</w:t>
      </w:r>
      <w:r>
        <w:rPr>
          <w:rFonts w:hint="default" w:ascii="Times New Roman" w:hAnsi="Times New Roman" w:cs="Times New Roman"/>
          <w:sz w:val="21"/>
          <w:szCs w:val="21"/>
        </w:rPr>
        <w:t>的基础上大幅提高了扩展能力。</w:t>
      </w:r>
      <w:r>
        <w:rPr>
          <w:rFonts w:hint="default" w:ascii="Times New Roman" w:hAnsi="Times New Roman" w:eastAsia="仿宋_GB2312" w:cs="Times New Roman"/>
          <w:sz w:val="21"/>
          <w:szCs w:val="21"/>
        </w:rPr>
        <w:t>OpenVPN 2.0</w:t>
      </w:r>
      <w:r>
        <w:rPr>
          <w:rFonts w:hint="default" w:ascii="Times New Roman" w:hAnsi="Times New Roman" w:cs="Times New Roman"/>
          <w:sz w:val="21"/>
          <w:szCs w:val="21"/>
        </w:rPr>
        <w:t>允许多个客户端连接到一个单一的</w:t>
      </w:r>
      <w:r>
        <w:rPr>
          <w:rFonts w:hint="default" w:ascii="Times New Roman" w:hAnsi="Times New Roman" w:eastAsia="仿宋_GB2312" w:cs="Times New Roman"/>
          <w:sz w:val="21"/>
          <w:szCs w:val="21"/>
        </w:rPr>
        <w:t>OpenVPN</w:t>
      </w:r>
      <w:r>
        <w:rPr>
          <w:rFonts w:hint="default" w:ascii="Times New Roman" w:hAnsi="Times New Roman" w:cs="Times New Roman"/>
          <w:sz w:val="21"/>
          <w:szCs w:val="21"/>
        </w:rPr>
        <w:t>服务器进程，并且只占用一个</w:t>
      </w:r>
      <w:r>
        <w:rPr>
          <w:rFonts w:hint="default" w:ascii="Times New Roman" w:hAnsi="Times New Roman" w:eastAsia="仿宋_GB2312" w:cs="Times New Roman"/>
          <w:sz w:val="21"/>
          <w:szCs w:val="21"/>
        </w:rPr>
        <w:t>TCP</w:t>
      </w:r>
      <w:r>
        <w:rPr>
          <w:rFonts w:hint="default" w:ascii="Times New Roman" w:hAnsi="Times New Roman" w:cs="Times New Roman"/>
          <w:sz w:val="21"/>
          <w:szCs w:val="21"/>
        </w:rPr>
        <w:t>或</w:t>
      </w:r>
      <w:r>
        <w:rPr>
          <w:rFonts w:hint="default" w:ascii="Times New Roman" w:hAnsi="Times New Roman" w:eastAsia="仿宋_GB2312" w:cs="Times New Roman"/>
          <w:sz w:val="21"/>
          <w:szCs w:val="21"/>
        </w:rPr>
        <w:t>UDP</w:t>
      </w:r>
      <w:r>
        <w:rPr>
          <w:rFonts w:hint="default" w:ascii="Times New Roman" w:hAnsi="Times New Roman" w:cs="Times New Roman"/>
          <w:sz w:val="21"/>
          <w:szCs w:val="21"/>
        </w:rPr>
        <w:t>端口。</w:t>
      </w:r>
    </w:p>
    <w:p>
      <w:pPr>
        <w:ind w:firstLine="420" w:firstLineChars="200"/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本实验将引导你一步一步地完成</w:t>
      </w:r>
      <w:r>
        <w:rPr>
          <w:rFonts w:hint="default" w:ascii="Times New Roman" w:hAnsi="Times New Roman" w:eastAsia="仿宋_GB2312" w:cs="Times New Roman"/>
          <w:sz w:val="21"/>
          <w:szCs w:val="21"/>
        </w:rPr>
        <w:t xml:space="preserve">OpenVPN 2.x </w:t>
      </w:r>
      <w:r>
        <w:rPr>
          <w:rFonts w:hint="default" w:ascii="Times New Roman" w:hAnsi="Times New Roman" w:cs="Times New Roman"/>
          <w:sz w:val="21"/>
          <w:szCs w:val="21"/>
        </w:rPr>
        <w:t>客户端和服务器的相关配置。</w:t>
      </w: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</w:p>
    <w:p>
      <w:pPr>
        <w:jc w:val="left"/>
        <w:rPr>
          <w:rFonts w:hint="default" w:ascii="Times New Roman" w:hAnsi="Times New Roman" w:eastAsia="仿宋_GB2312" w:cs="Times New Roman"/>
          <w:sz w:val="21"/>
          <w:szCs w:val="21"/>
        </w:rPr>
      </w:pPr>
    </w:p>
    <w:p>
      <w:pPr>
        <w:pageBreakBefore/>
        <w:jc w:val="left"/>
        <w:outlineLvl w:val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四、实验过程与分析</w:t>
      </w:r>
    </w:p>
    <w:p>
      <w:pPr>
        <w:ind w:firstLine="420" w:firstLineChars="20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根据</w:t>
      </w:r>
      <w:r>
        <w:rPr>
          <w:rFonts w:hint="eastAsia" w:ascii="仿宋_GB2312" w:eastAsia="仿宋_GB2312"/>
          <w:i/>
          <w:szCs w:val="21"/>
        </w:rPr>
        <w:t>具体</w:t>
      </w:r>
      <w:r>
        <w:rPr>
          <w:rFonts w:ascii="仿宋_GB2312" w:eastAsia="仿宋_GB2312"/>
          <w:i/>
          <w:szCs w:val="21"/>
        </w:rPr>
        <w:t>实验</w:t>
      </w:r>
      <w:r>
        <w:rPr>
          <w:rFonts w:hint="eastAsia" w:ascii="仿宋_GB2312" w:eastAsia="仿宋_GB2312"/>
          <w:i/>
          <w:szCs w:val="21"/>
        </w:rPr>
        <w:t>，</w:t>
      </w:r>
      <w:r>
        <w:rPr>
          <w:rFonts w:ascii="仿宋_GB2312" w:eastAsia="仿宋_GB2312"/>
          <w:i/>
          <w:szCs w:val="21"/>
        </w:rPr>
        <w:t>记录</w:t>
      </w:r>
      <w:r>
        <w:rPr>
          <w:rFonts w:hint="eastAsia" w:ascii="仿宋_GB2312" w:eastAsia="仿宋_GB2312"/>
          <w:i/>
          <w:szCs w:val="21"/>
        </w:rPr>
        <w:t>、</w:t>
      </w:r>
      <w:r>
        <w:rPr>
          <w:rFonts w:ascii="仿宋_GB2312" w:eastAsia="仿宋_GB2312"/>
          <w:i/>
          <w:szCs w:val="21"/>
        </w:rPr>
        <w:t>整理</w:t>
      </w:r>
      <w:r>
        <w:rPr>
          <w:rFonts w:hint="eastAsia" w:ascii="仿宋_GB2312" w:eastAsia="仿宋_GB2312"/>
          <w:i/>
          <w:szCs w:val="21"/>
        </w:rPr>
        <w:t>相应命令、运行结果等，包括截图和文字说明</w:t>
      </w:r>
      <w:r>
        <w:rPr>
          <w:rFonts w:ascii="仿宋_GB2312" w:eastAsia="仿宋_GB2312"/>
          <w:i/>
          <w:szCs w:val="21"/>
        </w:rPr>
        <w:t>。</w:t>
      </w:r>
    </w:p>
    <w:p>
      <w:pPr>
        <w:ind w:firstLine="420" w:firstLineChars="20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详细记录在实验过程中发生的故障和问题，</w:t>
      </w:r>
      <w:r>
        <w:rPr>
          <w:rFonts w:hint="eastAsia" w:ascii="仿宋_GB2312" w:eastAsia="仿宋_GB2312"/>
          <w:i/>
          <w:szCs w:val="21"/>
        </w:rPr>
        <w:t>并</w:t>
      </w:r>
      <w:r>
        <w:rPr>
          <w:rFonts w:ascii="仿宋_GB2312" w:eastAsia="仿宋_GB2312"/>
          <w:i/>
          <w:szCs w:val="21"/>
        </w:rPr>
        <w:t>进行故障分析</w:t>
      </w:r>
      <w:r>
        <w:rPr>
          <w:rFonts w:hint="eastAsia" w:ascii="仿宋_GB2312" w:eastAsia="仿宋_GB2312"/>
          <w:i/>
          <w:szCs w:val="21"/>
        </w:rPr>
        <w:t>，</w:t>
      </w:r>
      <w:r>
        <w:rPr>
          <w:rFonts w:ascii="仿宋_GB2312" w:eastAsia="仿宋_GB2312"/>
          <w:i/>
          <w:szCs w:val="21"/>
        </w:rPr>
        <w:t>说明故障排除的过程及方法。</w:t>
      </w:r>
    </w:p>
    <w:p>
      <w:pPr>
        <w:ind w:firstLine="420" w:firstLineChars="200"/>
        <w:jc w:val="left"/>
        <w:rPr>
          <w:rFonts w:hint="eastAsia" w:ascii="仿宋_GB2312" w:eastAsia="仿宋_GB2312"/>
          <w:i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iCs/>
          <w:szCs w:val="21"/>
        </w:rPr>
      </w:pPr>
      <w:r>
        <w:rPr>
          <w:rFonts w:hint="default" w:ascii="Times New Roman" w:hAnsi="Times New Roman" w:cs="Times New Roman"/>
          <w:b/>
          <w:bCs/>
          <w:iCs/>
          <w:szCs w:val="21"/>
        </w:rPr>
        <w:t>实验步骤一：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基本配置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1）关闭系统的SELinux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由于SELinux的审计规则十分严格，但是这里并不会涉及到SELinux配置，所以建议关闭SELinux。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使用 sestatus 查看selinux状态，如果非 “disabled”状态，使用 setenforce 0 设置selinux为permissive模式。</w:t>
      </w:r>
    </w:p>
    <w:p>
      <w:pPr>
        <w:jc w:val="left"/>
        <w:rPr>
          <w:rFonts w:ascii="宋体" w:hAnsi="宋体"/>
          <w:iCs/>
          <w:szCs w:val="21"/>
        </w:rPr>
      </w:pPr>
      <w:r>
        <w:rPr>
          <w:rFonts w:ascii="宋体" w:hAnsi="宋体"/>
          <w:iCs/>
          <w:szCs w:val="21"/>
        </w:rPr>
        <w:drawing>
          <wp:inline distT="0" distB="0" distL="0" distR="0">
            <wp:extent cx="5274310" cy="2631440"/>
            <wp:effectExtent l="0" t="0" r="2540" b="0"/>
            <wp:docPr id="1701537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3724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2）开启IP转发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在sysctl中开启IP转发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sysctl -w net.ipv4.ip_forward="1"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sysctl -p  //生效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605790"/>
            <wp:effectExtent l="0" t="0" r="2540" b="3810"/>
            <wp:docPr id="762825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551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iCs/>
          <w:szCs w:val="21"/>
        </w:rPr>
      </w:pPr>
      <w:r>
        <w:rPr>
          <w:rFonts w:hint="default" w:ascii="Times New Roman" w:hAnsi="Times New Roman" w:cs="Times New Roman"/>
          <w:b/>
          <w:bCs/>
          <w:iCs/>
          <w:szCs w:val="21"/>
        </w:rPr>
        <w:t>实验步骤二：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生成证书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1、使用easy-rsa生成证书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将相关文件复制到OpenVPN的配置目录：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现在有关的文件都在/etc/openvpn/easy-rsa/3.0/这个目录中</w:t>
      </w:r>
    </w:p>
    <w:p>
      <w:pPr>
        <w:jc w:val="left"/>
        <w:rPr>
          <w:rFonts w:ascii="宋体" w:hAnsi="宋体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880745"/>
            <wp:effectExtent l="0" t="0" r="2540" b="0"/>
            <wp:docPr id="520055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5511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2、生成根证书</w:t>
      </w:r>
    </w:p>
    <w:p>
      <w:pPr>
        <w:jc w:val="left"/>
        <w:rPr>
          <w:rFonts w:ascii="宋体" w:hAnsi="宋体"/>
          <w:iCs/>
          <w:szCs w:val="21"/>
        </w:rPr>
      </w:pPr>
      <w:r>
        <w:rPr>
          <w:rFonts w:ascii="宋体" w:hAnsi="宋体"/>
          <w:iCs/>
          <w:szCs w:val="21"/>
        </w:rPr>
        <w:drawing>
          <wp:inline distT="0" distB="0" distL="0" distR="0">
            <wp:extent cx="5274310" cy="1113155"/>
            <wp:effectExtent l="0" t="0" r="2540" b="0"/>
            <wp:docPr id="729987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712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iCs/>
          <w:szCs w:val="21"/>
        </w:rPr>
      </w:pPr>
      <w:r>
        <w:rPr>
          <w:rFonts w:ascii="宋体" w:hAnsi="宋体"/>
          <w:iCs/>
          <w:szCs w:val="21"/>
        </w:rPr>
        <w:drawing>
          <wp:inline distT="0" distB="0" distL="0" distR="0">
            <wp:extent cx="5274310" cy="2720340"/>
            <wp:effectExtent l="0" t="0" r="2540" b="3810"/>
            <wp:docPr id="521459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5928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/>
          <w:iCs/>
          <w:szCs w:val="21"/>
        </w:rPr>
      </w:pPr>
      <w:r>
        <w:rPr>
          <w:rFonts w:ascii="宋体" w:hAnsi="宋体"/>
          <w:iCs/>
          <w:szCs w:val="21"/>
        </w:rPr>
        <w:drawing>
          <wp:inline distT="0" distB="0" distL="0" distR="0">
            <wp:extent cx="5274310" cy="3305175"/>
            <wp:effectExtent l="0" t="0" r="2540" b="9525"/>
            <wp:docPr id="1276640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403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3、生成服务端证书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4、生成客户端证书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3601720"/>
            <wp:effectExtent l="0" t="0" r="2540" b="0"/>
            <wp:docPr id="1129410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1025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iCs/>
          <w:szCs w:val="21"/>
        </w:rPr>
      </w:pPr>
      <w:r>
        <w:rPr>
          <w:rFonts w:hint="default" w:ascii="Times New Roman" w:hAnsi="Times New Roman" w:cs="Times New Roman"/>
          <w:b/>
          <w:bCs/>
          <w:iCs/>
          <w:szCs w:val="21"/>
        </w:rPr>
        <w:t>实验步骤三：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配置OpenVPN服务端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1、复制服务端所需证书文件到OpenVPN配置目录（可自定义此目录）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537210"/>
            <wp:effectExtent l="0" t="0" r="2540" b="0"/>
            <wp:docPr id="1981479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793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2、server.conf配置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从示例配置文件复制一份配置文件到/etc/openvpn/server/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 xml:space="preserve">cp /usr/share/doc/openvpn-2.4.4/sample/sample-config-files/server.conf 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/etc/openvpn/server/server.conf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191135"/>
            <wp:effectExtent l="0" t="0" r="2540" b="0"/>
            <wp:docPr id="409404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0467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使用vim对 /etc/openvpn/server/server.conf 进行修改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%d清空模板文件内容，重新输入配置信息。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修改后内容如下：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2623820"/>
            <wp:effectExtent l="0" t="0" r="2540" b="5080"/>
            <wp:docPr id="639427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2701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3、启动OpenVPN服务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282575"/>
            <wp:effectExtent l="0" t="0" r="2540" b="3175"/>
            <wp:docPr id="379837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3787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iCs/>
          <w:szCs w:val="21"/>
        </w:rPr>
      </w:pPr>
      <w:r>
        <w:rPr>
          <w:rFonts w:hint="default" w:ascii="Times New Roman" w:hAnsi="Times New Roman" w:cs="Times New Roman"/>
          <w:b/>
          <w:bCs/>
          <w:iCs/>
          <w:szCs w:val="21"/>
        </w:rPr>
        <w:t>实验步骤四：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客户端配置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1、复制客户端所需证书文件到 “/tmp” 目录（此目录可自定义）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740410"/>
            <wp:effectExtent l="0" t="0" r="2540" b="2540"/>
            <wp:docPr id="1605577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7726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2、客户端配置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切换实验机到客户端，首先使用winscp下载客户端证书文件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（注意：密码在右侧切换处，用户名为root，密码为Q3qoMV。）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4207510"/>
            <wp:effectExtent l="0" t="0" r="2540" b="2540"/>
            <wp:docPr id="538038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3849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登陆之后，打开 /tmp 目录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下载里面的三个客户端证书文件到 C:\Program Files\OpenVPN\config文件夹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4231005"/>
            <wp:effectExtent l="0" t="0" r="2540" b="0"/>
            <wp:docPr id="1129038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3819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此时要注意，为了将txt格式文本文件改为ovpn格式，首先打开计算机，点开“组织”选项，选择“文件夹和搜索选项”，选择“查看”，在高级设置里将“隐藏已知文件类型的扩展名”勾选取消，然后应用，确定：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3947160"/>
            <wp:effectExtent l="0" t="0" r="2540" b="0"/>
            <wp:docPr id="2143474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7430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在C:\Program Files\OpenVPN\config文件夹中新建“client.ovpn”文件，内容如下：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4229735"/>
            <wp:effectExtent l="0" t="0" r="2540" b="0"/>
            <wp:docPr id="700661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120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4210685"/>
            <wp:effectExtent l="0" t="0" r="2540" b="0"/>
            <wp:docPr id="98542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2111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3、连接测试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双击桌面上的 openvpn-gui ，打开后会在右下角的任务栏有显示。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在右下角的图标上右键选择 connect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会看到连接过程：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4224655"/>
            <wp:effectExtent l="0" t="0" r="2540" b="4445"/>
            <wp:docPr id="525958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5855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稍等片刻，即可连接成功，连接成功后，图标会呈绿色，鼠标放上去会显示通过openvpn获取到的ip。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drawing>
          <wp:inline distT="0" distB="0" distL="0" distR="0">
            <wp:extent cx="5274310" cy="4210685"/>
            <wp:effectExtent l="0" t="0" r="2540" b="0"/>
            <wp:docPr id="1298741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4143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（注意：如果未能成功连接上，要检查当前客户机时间是否和当前时间一致，如果不一致，请设置为当前时间。）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pageBreakBefore/>
        <w:jc w:val="left"/>
        <w:outlineLvl w:val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五</w:t>
      </w:r>
      <w:r>
        <w:rPr>
          <w:rFonts w:ascii="黑体" w:eastAsia="黑体"/>
          <w:sz w:val="24"/>
        </w:rPr>
        <w:t>、实验结果总结</w:t>
      </w:r>
    </w:p>
    <w:p>
      <w:pPr>
        <w:ind w:firstLine="420" w:firstLineChars="200"/>
        <w:jc w:val="left"/>
        <w:rPr>
          <w:rFonts w:ascii="仿宋_GB2312" w:eastAsia="仿宋_GB2312"/>
          <w:i/>
          <w:szCs w:val="21"/>
        </w:rPr>
      </w:pPr>
      <w:r>
        <w:rPr>
          <w:rFonts w:ascii="仿宋_GB2312" w:eastAsia="仿宋_GB2312"/>
          <w:i/>
          <w:szCs w:val="21"/>
        </w:rPr>
        <w:t>对实验结果进行分析，</w:t>
      </w:r>
      <w:r>
        <w:rPr>
          <w:rFonts w:hint="eastAsia" w:ascii="仿宋_GB2312" w:eastAsia="仿宋_GB2312"/>
          <w:i/>
          <w:szCs w:val="21"/>
        </w:rPr>
        <w:t>完成思考题目</w:t>
      </w:r>
      <w:r>
        <w:rPr>
          <w:rFonts w:ascii="仿宋_GB2312" w:eastAsia="仿宋_GB2312"/>
          <w:i/>
          <w:szCs w:val="21"/>
        </w:rPr>
        <w:t>，</w:t>
      </w:r>
      <w:r>
        <w:rPr>
          <w:rFonts w:hint="eastAsia" w:ascii="仿宋_GB2312" w:eastAsia="仿宋_GB2312"/>
          <w:i/>
          <w:szCs w:val="21"/>
        </w:rPr>
        <w:t>总结</w:t>
      </w:r>
      <w:r>
        <w:rPr>
          <w:rFonts w:ascii="仿宋_GB2312" w:eastAsia="仿宋_GB2312"/>
          <w:i/>
          <w:szCs w:val="21"/>
        </w:rPr>
        <w:t>实验的心得体会</w:t>
      </w:r>
      <w:r>
        <w:rPr>
          <w:rFonts w:hint="eastAsia" w:ascii="仿宋_GB2312" w:eastAsia="仿宋_GB2312"/>
          <w:i/>
          <w:szCs w:val="21"/>
        </w:rPr>
        <w:t>，并提出实验的</w:t>
      </w:r>
      <w:r>
        <w:rPr>
          <w:rFonts w:ascii="仿宋_GB2312" w:eastAsia="仿宋_GB2312"/>
          <w:i/>
          <w:szCs w:val="21"/>
        </w:rPr>
        <w:t>改进意见。</w:t>
      </w: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iCs/>
          <w:szCs w:val="21"/>
        </w:rPr>
      </w:pPr>
      <w:r>
        <w:rPr>
          <w:rFonts w:hint="default" w:ascii="Times New Roman" w:hAnsi="Times New Roman" w:cs="Times New Roman"/>
          <w:b/>
          <w:bCs/>
          <w:iCs/>
          <w:szCs w:val="21"/>
        </w:rPr>
        <w:t>思考题目</w:t>
      </w:r>
    </w:p>
    <w:p>
      <w:pPr>
        <w:jc w:val="left"/>
        <w:rPr>
          <w:rFonts w:hint="default" w:ascii="Times New Roman" w:hAnsi="Times New Roman" w:cs="Times New Roman"/>
          <w:b/>
          <w:bCs/>
          <w:iCs/>
          <w:szCs w:val="21"/>
        </w:rPr>
      </w:pPr>
      <w:r>
        <w:rPr>
          <w:rFonts w:hint="default" w:ascii="Times New Roman" w:hAnsi="Times New Roman" w:cs="Times New Roman"/>
          <w:b/>
          <w:bCs/>
          <w:iCs/>
          <w:szCs w:val="21"/>
        </w:rPr>
        <w:t>1、如何修改openvpn服务器配置文件，推送指定的路由到客户端？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答：</w:t>
      </w:r>
      <w:r>
        <w:rPr>
          <w:rFonts w:hint="eastAsia" w:cs="Times New Roman"/>
          <w:iCs/>
          <w:szCs w:val="21"/>
          <w:lang w:val="en-US" w:eastAsia="zh-CN"/>
        </w:rPr>
        <w:t>若</w:t>
      </w:r>
      <w:r>
        <w:rPr>
          <w:rFonts w:hint="default" w:ascii="Times New Roman" w:hAnsi="Times New Roman" w:cs="Times New Roman"/>
          <w:iCs/>
          <w:szCs w:val="21"/>
        </w:rPr>
        <w:t>要推送指定的路由到OpenVPN客户端，需要在OpenVPN服务器配置文件中进行以下修改：</w:t>
      </w:r>
    </w:p>
    <w:p>
      <w:pPr>
        <w:ind w:firstLine="420" w:firstLineChars="200"/>
        <w:jc w:val="left"/>
        <w:rPr>
          <w:rFonts w:hint="eastAsia" w:ascii="Times New Roman" w:hAnsi="Times New Roman" w:eastAsia="宋体" w:cs="Times New Roman"/>
          <w:iCs/>
          <w:szCs w:val="21"/>
          <w:lang w:eastAsia="zh-CN"/>
        </w:rPr>
      </w:pPr>
      <w:r>
        <w:rPr>
          <w:rFonts w:hint="eastAsia" w:cs="Times New Roman"/>
          <w:iCs/>
          <w:szCs w:val="21"/>
          <w:lang w:val="en-US" w:eastAsia="zh-CN"/>
        </w:rPr>
        <w:t>1.</w:t>
      </w:r>
      <w:r>
        <w:rPr>
          <w:rFonts w:hint="default" w:ascii="Times New Roman" w:hAnsi="Times New Roman" w:cs="Times New Roman"/>
          <w:iCs/>
          <w:szCs w:val="21"/>
        </w:rPr>
        <w:t>打开OpenVPN服务器的配置文件。该文件通常位于 /etc/openvpn/ 目录下，文件名为 server.conf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eastAsia" w:cs="Times New Roman"/>
          <w:iCs/>
          <w:szCs w:val="21"/>
          <w:lang w:val="en-US" w:eastAsia="zh-CN"/>
        </w:rPr>
        <w:t>2.</w:t>
      </w:r>
      <w:r>
        <w:rPr>
          <w:rFonts w:hint="default" w:ascii="Times New Roman" w:hAnsi="Times New Roman" w:cs="Times New Roman"/>
          <w:iCs/>
          <w:szCs w:val="21"/>
        </w:rPr>
        <w:t>添加以下行到文件中：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push "route 10.0.0.0 255.255.255.0"</w:t>
      </w:r>
    </w:p>
    <w:p>
      <w:pPr>
        <w:ind w:firstLine="420" w:firstLineChars="200"/>
        <w:jc w:val="left"/>
        <w:rPr>
          <w:rFonts w:hint="eastAsia" w:ascii="Times New Roman" w:hAnsi="Times New Roman" w:eastAsia="宋体" w:cs="Times New Roman"/>
          <w:iCs/>
          <w:szCs w:val="21"/>
          <w:lang w:eastAsia="zh-CN"/>
        </w:rPr>
      </w:pPr>
      <w:r>
        <w:rPr>
          <w:rFonts w:hint="eastAsia" w:cs="Times New Roman"/>
          <w:iCs/>
          <w:szCs w:val="21"/>
          <w:lang w:val="en-US" w:eastAsia="zh-CN"/>
        </w:rPr>
        <w:t>3.</w:t>
      </w:r>
      <w:r>
        <w:rPr>
          <w:rFonts w:hint="default" w:ascii="Times New Roman" w:hAnsi="Times New Roman" w:cs="Times New Roman"/>
          <w:iCs/>
          <w:szCs w:val="21"/>
        </w:rPr>
        <w:t>上面的行将推送一个路由，将IP地址为10.0.0.0的子网及其子网掩码255.255.255.0添加到客户端的路由表中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eastAsia" w:ascii="Times New Roman" w:hAnsi="Times New Roman" w:eastAsia="宋体" w:cs="Times New Roman"/>
          <w:iCs/>
          <w:szCs w:val="21"/>
          <w:lang w:eastAsia="zh-CN"/>
        </w:rPr>
      </w:pPr>
      <w:r>
        <w:rPr>
          <w:rFonts w:hint="eastAsia" w:cs="Times New Roman"/>
          <w:iCs/>
          <w:szCs w:val="21"/>
          <w:lang w:val="en-US" w:eastAsia="zh-CN"/>
        </w:rPr>
        <w:t>4.</w:t>
      </w:r>
      <w:r>
        <w:rPr>
          <w:rFonts w:hint="default" w:ascii="Times New Roman" w:hAnsi="Times New Roman" w:cs="Times New Roman"/>
          <w:iCs/>
          <w:szCs w:val="21"/>
        </w:rPr>
        <w:t>保存并关闭文件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eastAsia" w:ascii="Times New Roman" w:hAnsi="Times New Roman" w:eastAsia="宋体" w:cs="Times New Roman"/>
          <w:iCs/>
          <w:szCs w:val="21"/>
          <w:lang w:eastAsia="zh-CN"/>
        </w:rPr>
      </w:pPr>
      <w:r>
        <w:rPr>
          <w:rFonts w:hint="eastAsia" w:cs="Times New Roman"/>
          <w:iCs/>
          <w:szCs w:val="21"/>
          <w:lang w:val="en-US" w:eastAsia="zh-CN"/>
        </w:rPr>
        <w:t>5.</w:t>
      </w:r>
      <w:r>
        <w:rPr>
          <w:rFonts w:hint="default" w:ascii="Times New Roman" w:hAnsi="Times New Roman" w:cs="Times New Roman"/>
          <w:iCs/>
          <w:szCs w:val="21"/>
        </w:rPr>
        <w:t>重新启动OpenVPN服务器以使更改生效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eastAsia" w:cs="Times New Roman"/>
          <w:iCs/>
          <w:szCs w:val="21"/>
          <w:lang w:val="en-US" w:eastAsia="zh-CN"/>
        </w:rPr>
        <w:t>6.</w:t>
      </w:r>
      <w:r>
        <w:rPr>
          <w:rFonts w:hint="default" w:ascii="Times New Roman" w:hAnsi="Times New Roman" w:cs="Times New Roman"/>
          <w:iCs/>
          <w:szCs w:val="21"/>
        </w:rPr>
        <w:t>现在，当客户端连接到OpenVPN服务器时，它将自动接收由服务器推送的路由，并将其添加到其路由表中。</w:t>
      </w:r>
    </w:p>
    <w:p>
      <w:pPr>
        <w:jc w:val="left"/>
        <w:rPr>
          <w:rFonts w:hint="default" w:ascii="Times New Roman" w:hAnsi="Times New Roman" w:cs="Times New Roman"/>
          <w:b/>
          <w:bCs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br w:type="textWrapping"/>
      </w:r>
      <w:r>
        <w:rPr>
          <w:rFonts w:hint="default" w:ascii="Times New Roman" w:hAnsi="Times New Roman" w:cs="Times New Roman"/>
          <w:b/>
          <w:bCs/>
          <w:iCs/>
          <w:szCs w:val="21"/>
        </w:rPr>
        <w:t>2、多用户可以使用同一个证书连接openvpn server吗？如果能，该怎么配置？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答：可以使用同一证书让多个用户连接到OpenVPN服务器，但这并不是一个推荐的安全实践，因为这会使每个用户都共享相同的密钥和证书。相反，为每个用户生成一个单独的证书和密钥对，可以提高安全性并使用户之间的流量彼此隔离。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以下是配置多个用户连接OpenVPN服务器的步骤：</w:t>
      </w:r>
    </w:p>
    <w:p>
      <w:pPr>
        <w:numPr>
          <w:ilvl w:val="0"/>
          <w:numId w:val="2"/>
        </w:num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生成一个CA证书和服务器证书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numPr>
          <w:numId w:val="0"/>
        </w:num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需要使用EasyRSA或OpenSSL等工具生成一个CA证书和一个OpenVPN服务器证书，如果已经有了这两个证书，则可以跳过此步骤。</w:t>
      </w:r>
    </w:p>
    <w:p>
      <w:pPr>
        <w:numPr>
          <w:ilvl w:val="0"/>
          <w:numId w:val="2"/>
        </w:numPr>
        <w:ind w:left="0" w:leftChars="0"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为每个用户生成一个客户端证书和密钥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可以使用EasyRSA或OpenSSL等工具为每个用户生成一个客户端证书和密钥。可以在同一证书颁发机构下为每个用户生成一个独立的证书，这将确保每个用户都拥有独立的证书和密钥。</w:t>
      </w:r>
    </w:p>
    <w:p>
      <w:pPr>
        <w:numPr>
          <w:ilvl w:val="0"/>
          <w:numId w:val="2"/>
        </w:numPr>
        <w:ind w:left="0" w:leftChars="0"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将客户端证书和密钥复制到用户计算机上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将每个客户端证书和密钥发送给相应的用户，并确保他们将证书和密钥复制到他们计算机上的正确位置。</w:t>
      </w:r>
    </w:p>
    <w:p>
      <w:pPr>
        <w:numPr>
          <w:ilvl w:val="0"/>
          <w:numId w:val="2"/>
        </w:numPr>
        <w:ind w:left="0" w:leftChars="0"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在服务器上配置OpenVPN以接受多个客户端连接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eastAsia" w:cs="Times New Roman"/>
          <w:iCs/>
          <w:szCs w:val="21"/>
          <w:lang w:val="en-US" w:eastAsia="zh-CN"/>
        </w:rPr>
        <w:t>需要</w:t>
      </w:r>
      <w:r>
        <w:rPr>
          <w:rFonts w:hint="default" w:ascii="Times New Roman" w:hAnsi="Times New Roman" w:cs="Times New Roman"/>
          <w:iCs/>
          <w:szCs w:val="21"/>
        </w:rPr>
        <w:t>在OpenVPN服务器配置文件中进行以下更改：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# Enable multiple clients to connect with the same certificate/key files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duplicate-cn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duplicate-cn选项允许多个客户端使用相同的证书和密钥文件连接到服务器。</w:t>
      </w:r>
    </w:p>
    <w:p>
      <w:pPr>
        <w:numPr>
          <w:ilvl w:val="0"/>
          <w:numId w:val="2"/>
        </w:numPr>
        <w:ind w:left="0" w:leftChars="0" w:firstLine="420" w:firstLineChars="200"/>
        <w:jc w:val="left"/>
        <w:rPr>
          <w:rFonts w:hint="default" w:ascii="Times New Roman" w:hAnsi="Times New Roman" w:eastAsia="宋体" w:cs="Times New Roman"/>
          <w:iCs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iCs/>
          <w:szCs w:val="21"/>
          <w:lang w:val="en-US" w:eastAsia="zh-CN"/>
        </w:rPr>
        <w:t>重新启动OpenVPN服务器以使更改生效</w:t>
      </w:r>
      <w:r>
        <w:rPr>
          <w:rFonts w:hint="eastAsia" w:cs="Times New Roman"/>
          <w:iCs/>
          <w:szCs w:val="21"/>
          <w:lang w:val="en-US" w:eastAsia="zh-CN"/>
        </w:rPr>
        <w:t>。</w:t>
      </w:r>
    </w:p>
    <w:p>
      <w:pPr>
        <w:numPr>
          <w:numId w:val="0"/>
        </w:numPr>
        <w:ind w:firstLine="420" w:firstLineChars="200"/>
        <w:jc w:val="left"/>
        <w:rPr>
          <w:rFonts w:hint="default" w:ascii="Times New Roman" w:hAnsi="Times New Roman" w:eastAsia="宋体" w:cs="Times New Roman"/>
          <w:iCs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iCs/>
          <w:szCs w:val="21"/>
          <w:lang w:val="en-US" w:eastAsia="zh-CN"/>
        </w:rPr>
        <w:t>现在，多个用户可以使用相同的证书和密钥文件连接到OpenVPN服务器。但是，这不是一种安全的做法，因此建议为每个用户生成单独的证书和密钥。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b/>
          <w:bCs/>
          <w:iCs/>
          <w:szCs w:val="21"/>
        </w:rPr>
      </w:pPr>
      <w:r>
        <w:rPr>
          <w:rFonts w:hint="default" w:ascii="Times New Roman" w:hAnsi="Times New Roman" w:cs="Times New Roman"/>
          <w:b/>
          <w:bCs/>
          <w:iCs/>
          <w:szCs w:val="21"/>
        </w:rPr>
        <w:t>心得体会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答：通过本次实验，我了解到OpenVPN的服务器以及学会进行客户端的配置和连接</w:t>
      </w:r>
      <w:r>
        <w:rPr>
          <w:rFonts w:hint="eastAsia" w:cs="Times New Roman"/>
          <w:iCs/>
          <w:szCs w:val="21"/>
          <w:lang w:eastAsia="zh-CN"/>
        </w:rPr>
        <w:t>，</w:t>
      </w:r>
      <w:r>
        <w:rPr>
          <w:rFonts w:hint="eastAsia" w:cs="Times New Roman"/>
          <w:iCs/>
          <w:szCs w:val="21"/>
          <w:lang w:val="en-US" w:eastAsia="zh-CN"/>
        </w:rPr>
        <w:t>无更好的改进意见</w:t>
      </w:r>
      <w:r>
        <w:rPr>
          <w:rFonts w:hint="default" w:ascii="Times New Roman" w:hAnsi="Times New Roman" w:cs="Times New Roman"/>
          <w:iCs/>
          <w:szCs w:val="21"/>
        </w:rPr>
        <w:t>。</w:t>
      </w:r>
    </w:p>
    <w:p>
      <w:pPr>
        <w:ind w:firstLine="420" w:firstLineChars="200"/>
        <w:jc w:val="left"/>
        <w:rPr>
          <w:rFonts w:hint="eastAsia" w:ascii="Times New Roman" w:hAnsi="Times New Roman" w:eastAsia="宋体" w:cs="Times New Roman"/>
          <w:iCs/>
          <w:szCs w:val="21"/>
          <w:lang w:eastAsia="zh-CN"/>
        </w:rPr>
      </w:pPr>
      <w:r>
        <w:rPr>
          <w:rFonts w:hint="eastAsia" w:cs="Times New Roman"/>
          <w:iCs/>
          <w:szCs w:val="21"/>
          <w:lang w:val="en-US" w:eastAsia="zh-CN"/>
        </w:rPr>
        <w:t>1.</w:t>
      </w:r>
      <w:r>
        <w:rPr>
          <w:rFonts w:hint="default" w:ascii="Times New Roman" w:hAnsi="Times New Roman" w:cs="Times New Roman"/>
          <w:iCs/>
          <w:szCs w:val="21"/>
        </w:rPr>
        <w:t>选择适当的Linux发行版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OpenVPN可以在几乎所有主流的Linux发行版上运行，但某些发行版提供了更好的支持和易于使用的工具。例如，Ubuntu和Debian等发行版提供了易于安装和配置OpenVPN的工具和文档。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ind w:firstLine="420" w:firstLineChars="200"/>
        <w:jc w:val="left"/>
        <w:rPr>
          <w:rFonts w:hint="eastAsia" w:ascii="Times New Roman" w:hAnsi="Times New Roman" w:eastAsia="宋体" w:cs="Times New Roman"/>
          <w:iCs/>
          <w:szCs w:val="21"/>
          <w:lang w:eastAsia="zh-CN"/>
        </w:rPr>
      </w:pPr>
      <w:r>
        <w:rPr>
          <w:rFonts w:hint="eastAsia" w:cs="Times New Roman"/>
          <w:iCs/>
          <w:szCs w:val="21"/>
          <w:lang w:val="en-US" w:eastAsia="zh-CN"/>
        </w:rPr>
        <w:t>2.</w:t>
      </w:r>
      <w:r>
        <w:rPr>
          <w:rFonts w:hint="default" w:ascii="Times New Roman" w:hAnsi="Times New Roman" w:cs="Times New Roman"/>
          <w:iCs/>
          <w:szCs w:val="21"/>
        </w:rPr>
        <w:t>选择适当的OpenVPN版本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OpenVPN有两个主要版本：OpenVPN 2.3和OpenVPN 2.4。OpenVPN 2.4相对于2.3来说有更多的新功能和安全性增强，因此建议选择使用OpenVPN 2.4或更高版本。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ind w:firstLine="420" w:firstLineChars="200"/>
        <w:jc w:val="left"/>
        <w:rPr>
          <w:rFonts w:hint="eastAsia" w:ascii="Times New Roman" w:hAnsi="Times New Roman" w:eastAsia="宋体" w:cs="Times New Roman"/>
          <w:iCs/>
          <w:szCs w:val="21"/>
          <w:lang w:eastAsia="zh-CN"/>
        </w:rPr>
      </w:pPr>
      <w:r>
        <w:rPr>
          <w:rFonts w:hint="eastAsia" w:cs="Times New Roman"/>
          <w:iCs/>
          <w:szCs w:val="21"/>
          <w:lang w:val="en-US" w:eastAsia="zh-CN"/>
        </w:rPr>
        <w:t>3.</w:t>
      </w:r>
      <w:r>
        <w:rPr>
          <w:rFonts w:hint="default" w:ascii="Times New Roman" w:hAnsi="Times New Roman" w:cs="Times New Roman"/>
          <w:iCs/>
          <w:szCs w:val="21"/>
        </w:rPr>
        <w:t>配置安全性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OpenVPN的安全性取决于正确配置和使用。建议使用TLS证书验证和AES-256加密等安全配置来保护OpenVPN连接。另外，如果需要通过Internet连接到OpenVPN服务器，应该考虑使用防火墙和VPN过滤器等额外的安全措施。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ind w:firstLine="420" w:firstLineChars="200"/>
        <w:jc w:val="left"/>
        <w:rPr>
          <w:rFonts w:hint="eastAsia" w:ascii="Times New Roman" w:hAnsi="Times New Roman" w:eastAsia="宋体" w:cs="Times New Roman"/>
          <w:iCs/>
          <w:szCs w:val="21"/>
          <w:lang w:eastAsia="zh-CN"/>
        </w:rPr>
      </w:pPr>
      <w:r>
        <w:rPr>
          <w:rFonts w:hint="eastAsia" w:cs="Times New Roman"/>
          <w:iCs/>
          <w:szCs w:val="21"/>
          <w:lang w:val="en-US" w:eastAsia="zh-CN"/>
        </w:rPr>
        <w:t>4.</w:t>
      </w:r>
      <w:r>
        <w:rPr>
          <w:rFonts w:hint="default" w:ascii="Times New Roman" w:hAnsi="Times New Roman" w:cs="Times New Roman"/>
          <w:iCs/>
          <w:szCs w:val="21"/>
        </w:rPr>
        <w:t>为客户端生成独立的证书和密钥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为每个客户端生成单独的证书和密钥可以增加安全性和隔离性，从而避免多个用户共享相同的证书和密钥。可以使用EasyRSA或OpenSSL等工具为每个用户生成单独的证书和密钥。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ind w:firstLine="420" w:firstLineChars="200"/>
        <w:jc w:val="left"/>
        <w:rPr>
          <w:rFonts w:hint="eastAsia" w:ascii="Times New Roman" w:hAnsi="Times New Roman" w:eastAsia="宋体" w:cs="Times New Roman"/>
          <w:iCs/>
          <w:szCs w:val="21"/>
          <w:lang w:eastAsia="zh-CN"/>
        </w:rPr>
      </w:pPr>
      <w:r>
        <w:rPr>
          <w:rFonts w:hint="eastAsia" w:cs="Times New Roman"/>
          <w:iCs/>
          <w:szCs w:val="21"/>
          <w:lang w:val="en-US" w:eastAsia="zh-CN"/>
        </w:rPr>
        <w:t>5.</w:t>
      </w:r>
      <w:r>
        <w:rPr>
          <w:rFonts w:hint="default" w:ascii="Times New Roman" w:hAnsi="Times New Roman" w:cs="Times New Roman"/>
          <w:iCs/>
          <w:szCs w:val="21"/>
        </w:rPr>
        <w:t>定期更新证书和密钥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证书和密钥有限期，因此应该定期更新它们以保持安全性。建议每年或每个季度更新一次证书和密钥。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ind w:firstLine="420" w:firstLineChars="200"/>
        <w:jc w:val="left"/>
        <w:rPr>
          <w:rFonts w:hint="eastAsia" w:ascii="Times New Roman" w:hAnsi="Times New Roman" w:eastAsia="宋体" w:cs="Times New Roman"/>
          <w:iCs/>
          <w:szCs w:val="21"/>
          <w:lang w:eastAsia="zh-CN"/>
        </w:rPr>
      </w:pPr>
      <w:r>
        <w:rPr>
          <w:rFonts w:hint="eastAsia" w:cs="Times New Roman"/>
          <w:iCs/>
          <w:szCs w:val="21"/>
          <w:lang w:val="en-US" w:eastAsia="zh-CN"/>
        </w:rPr>
        <w:t>6.</w:t>
      </w:r>
      <w:r>
        <w:rPr>
          <w:rFonts w:hint="default" w:ascii="Times New Roman" w:hAnsi="Times New Roman" w:cs="Times New Roman"/>
          <w:iCs/>
          <w:szCs w:val="21"/>
        </w:rPr>
        <w:t>监控OpenVPN服务器</w:t>
      </w:r>
      <w:r>
        <w:rPr>
          <w:rFonts w:hint="eastAsia" w:cs="Times New Roman"/>
          <w:iCs/>
          <w:szCs w:val="21"/>
          <w:lang w:eastAsia="zh-CN"/>
        </w:rPr>
        <w:t>；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应该对OpenVPN服务器进行监控以确保其正常运行，并及时响应任何问题。建议使用监控工具来跟踪服务器负载和性能，并确保OpenVPN进程和服务处于正常状态。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ind w:firstLine="420" w:firstLineChars="200"/>
        <w:jc w:val="left"/>
        <w:rPr>
          <w:rFonts w:hint="eastAsia" w:ascii="Times New Roman" w:hAnsi="Times New Roman" w:eastAsia="宋体" w:cs="Times New Roman"/>
          <w:iCs/>
          <w:szCs w:val="21"/>
          <w:lang w:eastAsia="zh-CN"/>
        </w:rPr>
      </w:pPr>
      <w:r>
        <w:rPr>
          <w:rFonts w:hint="eastAsia" w:cs="Times New Roman"/>
          <w:iCs/>
          <w:szCs w:val="21"/>
          <w:lang w:val="en-US" w:eastAsia="zh-CN"/>
        </w:rPr>
        <w:t>7.</w:t>
      </w:r>
      <w:r>
        <w:rPr>
          <w:rFonts w:hint="default" w:ascii="Times New Roman" w:hAnsi="Times New Roman" w:cs="Times New Roman"/>
          <w:iCs/>
          <w:szCs w:val="21"/>
        </w:rPr>
        <w:t>配置日志记录和审计</w:t>
      </w:r>
      <w:r>
        <w:rPr>
          <w:rFonts w:hint="eastAsia" w:cs="Times New Roman"/>
          <w:iCs/>
          <w:szCs w:val="21"/>
          <w:lang w:eastAsia="zh-CN"/>
        </w:rPr>
        <w:t>；</w:t>
      </w:r>
      <w:bookmarkStart w:id="0" w:name="_GoBack"/>
      <w:bookmarkEnd w:id="0"/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OpenVPN服务器应该启用日志记录和审计，以记录所有连接和事件，并帮助识别和响应安全事件。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ind w:firstLine="420" w:firstLineChars="200"/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总之，搭建OpenVPN服务器需要谨慎和耐心，应该遵循最佳实践和安全原则，以确保OpenVPN连接的安全和可靠性。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eastAsia="宋体" w:cs="Times New Roman"/>
          <w:iCs/>
          <w:szCs w:val="21"/>
          <w:lang w:val="en-US" w:eastAsia="zh-CN"/>
        </w:rPr>
      </w:pPr>
      <w:r>
        <w:rPr>
          <w:rFonts w:hint="eastAsia" w:cs="Times New Roman"/>
          <w:b/>
          <w:bCs/>
          <w:iCs/>
          <w:szCs w:val="21"/>
          <w:lang w:val="en-US" w:eastAsia="zh-CN"/>
        </w:rPr>
        <w:t>答题情况</w:t>
      </w:r>
    </w:p>
    <w:p>
      <w:pPr>
        <w:jc w:val="left"/>
        <w:rPr>
          <w:rFonts w:hint="eastAsia" w:ascii="Times New Roman" w:hAnsi="Times New Roman" w:eastAsia="宋体" w:cs="Times New Roman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Cs w:val="21"/>
          <w:lang w:eastAsia="zh-CN"/>
        </w:rPr>
        <w:drawing>
          <wp:inline distT="0" distB="0" distL="114300" distR="114300">
            <wp:extent cx="5274310" cy="4209415"/>
            <wp:effectExtent l="0" t="0" r="8890" b="6985"/>
            <wp:docPr id="5" name="图片 5" descr="屏幕截图 2023-04-08 15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4-08 1505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ascii="宋体" w:hAnsi="宋体"/>
          <w:szCs w:val="21"/>
        </w:rPr>
      </w:pPr>
    </w:p>
    <w:sectPr>
      <w:headerReference r:id="rId8" w:type="default"/>
      <w:footerReference r:id="rId9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5</w:t>
    </w:r>
    <w:r>
      <w:rPr>
        <w:rStyle w:val="10"/>
      </w:rP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="1726" w:wrap="around" w:vAnchor="text" w:hAnchor="page" w:x="8416" w:y="1"/>
      <w:jc w:val="right"/>
      <w:rPr>
        <w:rStyle w:val="10"/>
      </w:rPr>
    </w:pPr>
    <w:r>
      <w:rPr>
        <w:rStyle w:val="10"/>
        <w:rFonts w:hint="eastAsia"/>
        <w:kern w:val="0"/>
        <w:szCs w:val="21"/>
      </w:rPr>
      <w:t xml:space="preserve">第 </w:t>
    </w:r>
    <w:r>
      <w:rPr>
        <w:rStyle w:val="10"/>
        <w:kern w:val="0"/>
        <w:szCs w:val="21"/>
      </w:rPr>
      <w:fldChar w:fldCharType="begin"/>
    </w:r>
    <w:r>
      <w:rPr>
        <w:rStyle w:val="10"/>
        <w:kern w:val="0"/>
        <w:szCs w:val="21"/>
      </w:rPr>
      <w:instrText xml:space="preserve"> PAGE </w:instrText>
    </w:r>
    <w:r>
      <w:rPr>
        <w:rStyle w:val="10"/>
        <w:kern w:val="0"/>
        <w:szCs w:val="21"/>
      </w:rPr>
      <w:fldChar w:fldCharType="separate"/>
    </w:r>
    <w:r>
      <w:rPr>
        <w:rStyle w:val="10"/>
        <w:kern w:val="0"/>
        <w:szCs w:val="21"/>
      </w:rPr>
      <w:t>2</w:t>
    </w:r>
    <w:r>
      <w:rPr>
        <w:rStyle w:val="10"/>
        <w:kern w:val="0"/>
        <w:szCs w:val="21"/>
      </w:rPr>
      <w:fldChar w:fldCharType="end"/>
    </w:r>
    <w:r>
      <w:rPr>
        <w:rStyle w:val="10"/>
        <w:rFonts w:hint="eastAsia"/>
        <w:kern w:val="0"/>
        <w:szCs w:val="21"/>
      </w:rPr>
      <w:t xml:space="preserve"> 页 共 </w:t>
    </w:r>
    <w:r>
      <w:rPr>
        <w:rStyle w:val="10"/>
        <w:kern w:val="0"/>
        <w:szCs w:val="21"/>
      </w:rPr>
      <w:fldChar w:fldCharType="begin"/>
    </w:r>
    <w:r>
      <w:rPr>
        <w:rStyle w:val="10"/>
        <w:kern w:val="0"/>
        <w:szCs w:val="21"/>
      </w:rPr>
      <w:instrText xml:space="preserve"> NUMPAGES </w:instrText>
    </w:r>
    <w:r>
      <w:rPr>
        <w:rStyle w:val="10"/>
        <w:kern w:val="0"/>
        <w:szCs w:val="21"/>
      </w:rPr>
      <w:fldChar w:fldCharType="separate"/>
    </w:r>
    <w:r>
      <w:rPr>
        <w:rStyle w:val="10"/>
        <w:kern w:val="0"/>
        <w:szCs w:val="21"/>
      </w:rPr>
      <w:t>5</w:t>
    </w:r>
    <w:r>
      <w:rPr>
        <w:rStyle w:val="10"/>
        <w:kern w:val="0"/>
        <w:szCs w:val="21"/>
      </w:rPr>
      <w:fldChar w:fldCharType="end"/>
    </w:r>
    <w:r>
      <w:rPr>
        <w:rStyle w:val="10"/>
        <w:rFonts w:hint="eastAsia"/>
        <w:kern w:val="0"/>
        <w:szCs w:val="21"/>
      </w:rPr>
      <w:t xml:space="preserve"> 页</w:t>
    </w:r>
  </w:p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>实验报告书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746C75"/>
    <w:multiLevelType w:val="singleLevel"/>
    <w:tmpl w:val="89746C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B0E7ED1"/>
    <w:multiLevelType w:val="multilevel"/>
    <w:tmpl w:val="2B0E7ED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hkOWUxMTQ1MDQ1YzM2MWJmYmUyNjNkOWU0MDJjNDEifQ=="/>
  </w:docVars>
  <w:rsids>
    <w:rsidRoot w:val="00C12B2C"/>
    <w:rsid w:val="000119AA"/>
    <w:rsid w:val="00016FAD"/>
    <w:rsid w:val="000207C4"/>
    <w:rsid w:val="00021A2A"/>
    <w:rsid w:val="0008507B"/>
    <w:rsid w:val="00096777"/>
    <w:rsid w:val="000B7210"/>
    <w:rsid w:val="000E291D"/>
    <w:rsid w:val="000E3246"/>
    <w:rsid w:val="00142CF6"/>
    <w:rsid w:val="00175C06"/>
    <w:rsid w:val="00183ADD"/>
    <w:rsid w:val="00186FC2"/>
    <w:rsid w:val="001D42BD"/>
    <w:rsid w:val="0025536E"/>
    <w:rsid w:val="002614EF"/>
    <w:rsid w:val="00286D51"/>
    <w:rsid w:val="002F0159"/>
    <w:rsid w:val="00336C21"/>
    <w:rsid w:val="0034452B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4176F7"/>
    <w:rsid w:val="00424BA5"/>
    <w:rsid w:val="00444717"/>
    <w:rsid w:val="00461C4C"/>
    <w:rsid w:val="004A3F15"/>
    <w:rsid w:val="004E306E"/>
    <w:rsid w:val="004E4143"/>
    <w:rsid w:val="0050768B"/>
    <w:rsid w:val="0051062B"/>
    <w:rsid w:val="0052146B"/>
    <w:rsid w:val="0055701E"/>
    <w:rsid w:val="00570C24"/>
    <w:rsid w:val="00591A04"/>
    <w:rsid w:val="005B7568"/>
    <w:rsid w:val="005C57E1"/>
    <w:rsid w:val="005D148F"/>
    <w:rsid w:val="00616701"/>
    <w:rsid w:val="00634E2E"/>
    <w:rsid w:val="00640761"/>
    <w:rsid w:val="006C1623"/>
    <w:rsid w:val="006D3268"/>
    <w:rsid w:val="006E7B53"/>
    <w:rsid w:val="00705C83"/>
    <w:rsid w:val="00747543"/>
    <w:rsid w:val="00763CCD"/>
    <w:rsid w:val="0076649A"/>
    <w:rsid w:val="007B4D55"/>
    <w:rsid w:val="007B5D9F"/>
    <w:rsid w:val="00841675"/>
    <w:rsid w:val="0085068E"/>
    <w:rsid w:val="00854AC5"/>
    <w:rsid w:val="0085630E"/>
    <w:rsid w:val="00875316"/>
    <w:rsid w:val="00880262"/>
    <w:rsid w:val="00882A93"/>
    <w:rsid w:val="008E5332"/>
    <w:rsid w:val="008F7181"/>
    <w:rsid w:val="00901053"/>
    <w:rsid w:val="00940AF4"/>
    <w:rsid w:val="00945D8A"/>
    <w:rsid w:val="0096260C"/>
    <w:rsid w:val="009A595C"/>
    <w:rsid w:val="009C1ADF"/>
    <w:rsid w:val="009E431A"/>
    <w:rsid w:val="00A574BD"/>
    <w:rsid w:val="00A91E27"/>
    <w:rsid w:val="00A92278"/>
    <w:rsid w:val="00B25797"/>
    <w:rsid w:val="00B42E27"/>
    <w:rsid w:val="00B63546"/>
    <w:rsid w:val="00B652BA"/>
    <w:rsid w:val="00B90744"/>
    <w:rsid w:val="00B926E7"/>
    <w:rsid w:val="00B9691C"/>
    <w:rsid w:val="00BB690A"/>
    <w:rsid w:val="00C1056C"/>
    <w:rsid w:val="00C12B2C"/>
    <w:rsid w:val="00C169CA"/>
    <w:rsid w:val="00C2692A"/>
    <w:rsid w:val="00C60FD2"/>
    <w:rsid w:val="00C61CFB"/>
    <w:rsid w:val="00C77788"/>
    <w:rsid w:val="00C85761"/>
    <w:rsid w:val="00CA2824"/>
    <w:rsid w:val="00CA638F"/>
    <w:rsid w:val="00CE5154"/>
    <w:rsid w:val="00D13A82"/>
    <w:rsid w:val="00D45028"/>
    <w:rsid w:val="00D5208F"/>
    <w:rsid w:val="00D75294"/>
    <w:rsid w:val="00D82C33"/>
    <w:rsid w:val="00D84BA2"/>
    <w:rsid w:val="00D86585"/>
    <w:rsid w:val="00DE4FFC"/>
    <w:rsid w:val="00DE60FD"/>
    <w:rsid w:val="00DE7A95"/>
    <w:rsid w:val="00E02710"/>
    <w:rsid w:val="00E10431"/>
    <w:rsid w:val="00E24407"/>
    <w:rsid w:val="00E2556A"/>
    <w:rsid w:val="00E55F64"/>
    <w:rsid w:val="00E62F2D"/>
    <w:rsid w:val="00E70CCE"/>
    <w:rsid w:val="00E960CD"/>
    <w:rsid w:val="00E96D4D"/>
    <w:rsid w:val="00EC18CF"/>
    <w:rsid w:val="00EE4DD3"/>
    <w:rsid w:val="00EF5FA1"/>
    <w:rsid w:val="00F3721D"/>
    <w:rsid w:val="00F873E0"/>
    <w:rsid w:val="00F96613"/>
    <w:rsid w:val="00FA045B"/>
    <w:rsid w:val="00FC1C02"/>
    <w:rsid w:val="00FC3B91"/>
    <w:rsid w:val="00FE2A9D"/>
    <w:rsid w:val="00FE2C68"/>
    <w:rsid w:val="4DD044C4"/>
    <w:rsid w:val="60F5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2"/>
    <w:qFormat/>
    <w:uiPriority w:val="0"/>
    <w:rPr>
      <w:rFonts w:ascii="宋体"/>
      <w:sz w:val="18"/>
      <w:szCs w:val="18"/>
    </w:rPr>
  </w:style>
  <w:style w:type="paragraph" w:styleId="3">
    <w:name w:val="Body Text Indent"/>
    <w:basedOn w:val="1"/>
    <w:qFormat/>
    <w:uiPriority w:val="0"/>
    <w:pPr>
      <w:ind w:left="1436" w:leftChars="684"/>
    </w:pPr>
    <w:rPr>
      <w:rFonts w:ascii="Tahoma"/>
      <w:color w:val="000000"/>
      <w:sz w:val="24"/>
      <w:szCs w:val="32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qFormat/>
    <w:uiPriority w:val="0"/>
    <w:pPr>
      <w:keepNext/>
      <w:pageBreakBefore/>
      <w:widowControl/>
      <w:spacing w:before="60" w:after="60"/>
      <w:jc w:val="center"/>
      <w:outlineLvl w:val="0"/>
    </w:pPr>
    <w:rPr>
      <w:rFonts w:ascii="Arial" w:hAnsi="Arial" w:eastAsia="黑体" w:cs="Arial"/>
      <w:bCs/>
      <w:sz w:val="30"/>
      <w:szCs w:val="32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page number"/>
    <w:basedOn w:val="9"/>
    <w:uiPriority w:val="0"/>
  </w:style>
  <w:style w:type="paragraph" w:customStyle="1" w:styleId="11">
    <w:name w:val="中文首行缩进"/>
    <w:basedOn w:val="1"/>
    <w:qFormat/>
    <w:uiPriority w:val="0"/>
    <w:pPr>
      <w:suppressAutoHyphens/>
      <w:ind w:firstLine="495"/>
      <w:jc w:val="left"/>
    </w:pPr>
    <w:rPr>
      <w:rFonts w:cs="Tahoma"/>
      <w:kern w:val="0"/>
      <w:sz w:val="24"/>
    </w:rPr>
  </w:style>
  <w:style w:type="character" w:customStyle="1" w:styleId="12">
    <w:name w:val="文档结构图 字符"/>
    <w:basedOn w:val="9"/>
    <w:link w:val="2"/>
    <w:qFormat/>
    <w:uiPriority w:val="0"/>
    <w:rPr>
      <w:rFonts w:asci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jpe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16</Pages>
  <Words>1903</Words>
  <Characters>2578</Characters>
  <Lines>20</Lines>
  <Paragraphs>5</Paragraphs>
  <TotalTime>30</TotalTime>
  <ScaleCrop>false</ScaleCrop>
  <LinksUpToDate>false</LinksUpToDate>
  <CharactersWithSpaces>2651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2013-04-13T06:46:00Z</dcterms:created>
  <dc:creator>戈鹏</dc:creator>
  <cp:lastModifiedBy>刘天瑞</cp:lastModifiedBy>
  <dcterms:modified xsi:type="dcterms:W3CDTF">2023-04-08T07:46:13Z</dcterms:modified>
  <dc:title>实验报告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68B8EFBBF6FF4A6E81B5C0C03C20EC69_13</vt:lpwstr>
  </property>
</Properties>
</file>