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2.43（2026-09-18）。対応原稿：manuscript_JAMT_v2.43.docx（フルネーム：manuscript_IgakuKensa_AudioScopeEDU_technical_validity_JAMT_v2.43.docx）。T6aとT6b、T6cとT6dは、それぞれ同一の200件について付与の有無と形を確認したものであり、付与例を別に200件集めた試験ではない。</w:t>
      </w:r>
    </w:p>
    <w:p>
      <w:pPr>
        <w:pStyle w:val="Heading2"/>
      </w:pPr>
      <w:r>
        <w:t>1．検証の概要</w:t>
      </w:r>
    </w:p>
    <w:p>
      <w:r>
        <w:t>・実行日時：2026-09-18T07:49:19.098Z（Node.js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下限・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・急性中耳炎の混合型：程度≥1で教育用Bernoulli試行（付与率50%）。臨床発生率の再現ではない。最小ABG下限は滲出性中耳炎と同一。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の下限・上限）である。生成時の近似SDは (plus2SD − median)/2 とし、正規乱数の標準偏差にはその0.5倍を用いたうえで、得られた値を [minus2SD, plus2SD] にクリップし、さらに周波数別上下限と5 dB丸めを適用する。このばらつき付与は教育用サンプリングであり、ISOのsu／sl式そのものの実装ではない。擬似乱数は線形合同法（LCG）：s ← (1664525·s + 1013904223) mod 2³²、出力は s/2³²（seedは32 bit）。付与判定（Carhart様・急性中耳炎混合型など）も同一LCG系列の一様乱数を用いる。なお、気導の教育用下限は0.125／0.25／0.5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p>
      <w:r>
        <w:t>以下は凍結正解表（RULE_SPEC P4）および検証側LIMITSと同値である。生成器側にも同値のLIMITSがあるが、G4a／G4bは生成器のEngineConstantsを参照せず、検証側の別定義表と比較する。</w:t>
      </w:r>
    </w:p>
    <w:p>
      <w:r>
        <w:t>・骨導上限（LIMITS_BC.max）は感音の骨導SO閾値THと同一値である（0.25／0.5／1／2／4 kHz = 55／65／70／70／60）。G4判定とNR判定で天井を分けない。伝音パターンにはNR規則（soBC付与）は適用しないが、数値骨導の上限クリップは本表に従う。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55</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60</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r>
        <w:rPr>
          <w:b/>
        </w:rPr>
        <w:t>1d．伝音パターンの最小ABG下限（G3-CHL判定に使用）</w:t>
      </w:r>
    </w:p>
    <w:p>
      <w:r>
        <w:t>対象周波数のみ最小気骨導差（ABG＝気導−骨導）を課す。値はdB。未記載周波数は最小ABG下限なし（ただし骨導測定周波数では教育用に骨導≤気導＋5 dB）。滲出性中耳炎と急性中耳炎は同一下限。検証側MIN_ABG表（audiogramRuleChecks.mjs）および生成器のminMapsと同値。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パターン</w:t>
            </w:r>
          </w:p>
        </w:tc>
        <w:tc>
          <w:tcPr>
            <w:tcW w:type="dxa" w:w="1440"/>
          </w:tcPr>
          <w:p>
            <w:r>
              <w:t>0.25 kHz</w:t>
            </w:r>
          </w:p>
        </w:tc>
        <w:tc>
          <w:tcPr>
            <w:tcW w:type="dxa" w:w="1440"/>
          </w:tcPr>
          <w:p>
            <w:r>
              <w:t>0.5 kHz</w:t>
            </w:r>
          </w:p>
        </w:tc>
        <w:tc>
          <w:tcPr>
            <w:tcW w:type="dxa" w:w="1440"/>
          </w:tcPr>
          <w:p>
            <w:r>
              <w:t>1 kHz</w:t>
            </w:r>
          </w:p>
        </w:tc>
        <w:tc>
          <w:tcPr>
            <w:tcW w:type="dxa" w:w="1440"/>
          </w:tcPr>
          <w:p>
            <w:r>
              <w:t>2 kHz</w:t>
            </w:r>
          </w:p>
        </w:tc>
        <w:tc>
          <w:tcPr>
            <w:tcW w:type="dxa" w:w="1440"/>
          </w:tcPr>
          <w:p>
            <w:r>
              <w:t>4 kHz</w:t>
            </w:r>
          </w:p>
        </w:tc>
      </w:tr>
      <w:tr>
        <w:tc>
          <w:tcPr>
            <w:tcW w:type="dxa" w:w="1440"/>
          </w:tcPr>
          <w:p>
            <w:r>
              <w:t>滲出性中耳炎（CHL_OME）</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急性中耳炎（CHL_AOM）</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耳硬化症（CHL_Otosclerosis）</w:t>
            </w:r>
          </w:p>
        </w:tc>
        <w:tc>
          <w:tcPr>
            <w:tcW w:type="dxa" w:w="1440"/>
          </w:tcPr>
          <w:p>
            <w:r>
              <w:t>10</w:t>
            </w:r>
          </w:p>
        </w:tc>
        <w:tc>
          <w:tcPr>
            <w:tcW w:type="dxa" w:w="1440"/>
          </w:tcPr>
          <w:p>
            <w:r>
              <w:t>15</w:t>
            </w:r>
          </w:p>
        </w:tc>
        <w:tc>
          <w:tcPr>
            <w:tcW w:type="dxa" w:w="1440"/>
          </w:tcPr>
          <w:p>
            <w:r>
              <w:t>15</w:t>
            </w:r>
          </w:p>
        </w:tc>
        <w:tc>
          <w:tcPr>
            <w:tcW w:type="dxa" w:w="1440"/>
          </w:tcPr>
          <w:p>
            <w:r>
              <w:t>5</w:t>
            </w:r>
          </w:p>
        </w:tc>
        <w:tc>
          <w:tcPr>
            <w:tcW w:type="dxa" w:w="1440"/>
          </w:tcPr>
          <w:p>
            <w:r>
              <w:t>—</w:t>
            </w:r>
          </w:p>
        </w:tc>
      </w:tr>
      <w:tr>
        <w:tc>
          <w:tcPr>
            <w:tcW w:type="dxa" w:w="1440"/>
          </w:tcPr>
          <w:p>
            <w:r>
              <w:t>耳小骨連鎖離断（CHL_OssicularDiscontinuity）</w:t>
            </w:r>
          </w:p>
        </w:tc>
        <w:tc>
          <w:tcPr>
            <w:tcW w:type="dxa" w:w="1440"/>
          </w:tcPr>
          <w:p>
            <w:r>
              <w:t>20</w:t>
            </w:r>
          </w:p>
        </w:tc>
        <w:tc>
          <w:tcPr>
            <w:tcW w:type="dxa" w:w="1440"/>
          </w:tcPr>
          <w:p>
            <w:r>
              <w:t>25</w:t>
            </w:r>
          </w:p>
        </w:tc>
        <w:tc>
          <w:tcPr>
            <w:tcW w:type="dxa" w:w="1440"/>
          </w:tcPr>
          <w:p>
            <w:r>
              <w:t>25</w:t>
            </w:r>
          </w:p>
        </w:tc>
        <w:tc>
          <w:tcPr>
            <w:tcW w:type="dxa" w:w="1440"/>
          </w:tcPr>
          <w:p>
            <w:r>
              <w:t>20</w:t>
            </w:r>
          </w:p>
        </w:tc>
        <w:tc>
          <w:tcPr>
            <w:tcW w:type="dxa" w:w="1440"/>
          </w:tcPr>
          <w:p>
            <w:r>
              <w:t>15</w:t>
            </w:r>
          </w:p>
        </w:tc>
      </w:tr>
    </w:tbl>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17.5 dB (IQR 15.0–22.5)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SNHL_Age:60/60; SNHL_NoiseNotch:60/60; SNHL_Meniere:60/60; SNHL_Sudden:60/60; SNHL_Mumps:60/60; CHL_OME:60/60; CHL_AOM:60/60; CHL_Otosclerosis:60/60; CHL_OssicularDiscontinuity:60/60</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3条件各200件。全件不一致は非要求（5 dB丸め）。SNHL_NoiseNotch:ユニーク200/200・隣接不一致199/199; CHL_OME:ユニーク200/200・隣接不一致199/199; Normal:ユニーク200/200・隣接不一致199/199</w:t>
            </w:r>
          </w:p>
        </w:tc>
      </w:tr>
    </w:tbl>
    <w:p>
      <w:r>
        <w:t>T8の定義：正常以外9プロファイル×6年齢群×2性別×5種の乱数初期値＝540セル。各セルで程度0→1→2→3を同一seed・患側固定で生成し、病側の0.5・1・2 kHz単純平均気導が非減少であることを確認する（周波数点ごとの非減少ではない）。伝音パターンでは0.5・1 kHzの平均ABGも非減少を要求する。患側メタの程度間反転は不適合。プロファイル別内訳（各60セル）：SNHL_Age:60/60;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p>
      <w:r>
        <w:rPr>
          <w:b/>
        </w:rPr>
        <w:t>焦点検証T6a／T6cの実行条件（グリッド9,600件とは別生成）</w:t>
      </w:r>
    </w:p>
    <w:p>
      <w:r>
        <w:t>いずれもFOCUS_N=200。グリッドの組合せ検証とは独立に、固定した年齢・性別・パターン・程度の下でseedのみを変えて生成した。T6bはT6aと同一200件のうち付与例の形、T6dはT6cと同一200件のうち混合型付与例の形を確認する（付与例を別に200件集めた試験ではな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パターン</w:t>
            </w:r>
          </w:p>
        </w:tc>
        <w:tc>
          <w:tcPr>
            <w:tcW w:type="dxa" w:w="1234"/>
          </w:tcPr>
          <w:p>
            <w:r>
              <w:t>年齢群</w:t>
            </w:r>
          </w:p>
        </w:tc>
        <w:tc>
          <w:tcPr>
            <w:tcW w:type="dxa" w:w="1234"/>
          </w:tcPr>
          <w:p>
            <w:r>
              <w:t>性別</w:t>
            </w:r>
          </w:p>
        </w:tc>
        <w:tc>
          <w:tcPr>
            <w:tcW w:type="dxa" w:w="1234"/>
          </w:tcPr>
          <w:p>
            <w:r>
              <w:t>程度</w:t>
            </w:r>
          </w:p>
        </w:tc>
        <w:tc>
          <w:tcPr>
            <w:tcW w:type="dxa" w:w="1234"/>
          </w:tcPr>
          <w:p>
            <w:r>
              <w:t>seed範囲</w:t>
            </w:r>
          </w:p>
        </w:tc>
        <w:tc>
          <w:tcPr>
            <w:tcW w:type="dxa" w:w="1234"/>
          </w:tcPr>
          <w:p>
            <w:r>
              <w:t>確認内容</w:t>
            </w:r>
          </w:p>
        </w:tc>
      </w:tr>
      <w:tr>
        <w:tc>
          <w:tcPr>
            <w:tcW w:type="dxa" w:w="1234"/>
          </w:tcPr>
          <w:p>
            <w:r>
              <w:t>T6a</w:t>
            </w:r>
          </w:p>
        </w:tc>
        <w:tc>
          <w:tcPr>
            <w:tcW w:type="dxa" w:w="1234"/>
          </w:tcPr>
          <w:p>
            <w:r>
              <w:t>耳硬化症</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Carhart様付与の有無（期待80%）</w:t>
            </w:r>
          </w:p>
        </w:tc>
      </w:tr>
      <w:tr>
        <w:tc>
          <w:tcPr>
            <w:tcW w:type="dxa" w:w="1234"/>
          </w:tcPr>
          <w:p>
            <w:r>
              <w:t>T6b</w:t>
            </w:r>
          </w:p>
        </w:tc>
        <w:tc>
          <w:tcPr>
            <w:tcW w:type="dxa" w:w="1234"/>
          </w:tcPr>
          <w:p>
            <w:r>
              <w:t>（T6aと同じ）</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付与例の幾何（深さ≥5 dB）</w:t>
            </w:r>
          </w:p>
        </w:tc>
      </w:tr>
      <w:tr>
        <w:tc>
          <w:tcPr>
            <w:tcW w:type="dxa" w:w="1234"/>
          </w:tcPr>
          <w:p>
            <w:r>
              <w:t>T6c</w:t>
            </w:r>
          </w:p>
        </w:tc>
        <w:tc>
          <w:tcPr>
            <w:tcW w:type="dxa" w:w="1234"/>
          </w:tcPr>
          <w:p>
            <w:r>
              <w:t>急性中耳炎</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混合型付与の有無（教育用50%）</w:t>
            </w:r>
          </w:p>
        </w:tc>
      </w:tr>
      <w:tr>
        <w:tc>
          <w:tcPr>
            <w:tcW w:type="dxa" w:w="1234"/>
          </w:tcPr>
          <w:p>
            <w:r>
              <w:t>T6d</w:t>
            </w:r>
          </w:p>
        </w:tc>
        <w:tc>
          <w:tcPr>
            <w:tcW w:type="dxa" w:w="1234"/>
          </w:tcPr>
          <w:p>
            <w:r>
              <w:t>（T6cと同じ）</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付与例の形（4 kHz BC&gt;0.5 kHz BC）</w:t>
            </w:r>
          </w:p>
        </w:tc>
      </w:tr>
      <w:tr>
        <w:tc>
          <w:tcPr>
            <w:tcW w:type="dxa" w:w="1234"/>
          </w:tcPr>
          <w:p>
            <w:r>
              <w:t>T7</w:t>
            </w:r>
          </w:p>
        </w:tc>
        <w:tc>
          <w:tcPr>
            <w:tcW w:type="dxa" w:w="1234"/>
          </w:tcPr>
          <w:p>
            <w:r>
              <w:t>突発性難聴</w:t>
            </w:r>
          </w:p>
        </w:tc>
        <w:tc>
          <w:tcPr>
            <w:tcW w:type="dxa" w:w="1234"/>
          </w:tcPr>
          <w:p>
            <w:r>
              <w:t>50歳代</w:t>
            </w:r>
          </w:p>
        </w:tc>
        <w:tc>
          <w:tcPr>
            <w:tcW w:type="dxa" w:w="1234"/>
          </w:tcPr>
          <w:p>
            <w:r>
              <w:t>男性</w:t>
            </w:r>
          </w:p>
        </w:tc>
        <w:tc>
          <w:tcPr>
            <w:tcW w:type="dxa" w:w="1234"/>
          </w:tcPr>
          <w:p>
            <w:r>
              <w:t>中等度(2)</w:t>
            </w:r>
          </w:p>
        </w:tc>
        <w:tc>
          <w:tcPr>
            <w:tcW w:type="dxa" w:w="1234"/>
          </w:tcPr>
          <w:p>
            <w:r>
              <w:t>70000–70199</w:t>
            </w:r>
          </w:p>
        </w:tc>
        <w:tc>
          <w:tcPr>
            <w:tcW w:type="dxa" w:w="1234"/>
          </w:tcPr>
          <w:p>
            <w:r>
              <w:t>一側差≥30 dB</w:t>
            </w:r>
          </w:p>
        </w:tc>
      </w:tr>
      <w:tr>
        <w:tc>
          <w:tcPr>
            <w:tcW w:type="dxa" w:w="1234"/>
          </w:tcPr>
          <w:p>
            <w:r>
              <w:t>T1</w:t>
            </w:r>
          </w:p>
        </w:tc>
        <w:tc>
          <w:tcPr>
            <w:tcW w:type="dxa" w:w="1234"/>
          </w:tcPr>
          <w:p>
            <w:r>
              <w:t>加齢性感音</w:t>
            </w:r>
          </w:p>
        </w:tc>
        <w:tc>
          <w:tcPr>
            <w:tcW w:type="dxa" w:w="1234"/>
          </w:tcPr>
          <w:p>
            <w:r>
              <w:t>70歳代 vs 20歳代</w:t>
            </w:r>
          </w:p>
        </w:tc>
        <w:tc>
          <w:tcPr>
            <w:tcW w:type="dxa" w:w="1234"/>
          </w:tcPr>
          <w:p>
            <w:r>
              <w:t>男性</w:t>
            </w:r>
          </w:p>
        </w:tc>
        <w:tc>
          <w:tcPr>
            <w:tcW w:type="dxa" w:w="1234"/>
          </w:tcPr>
          <w:p>
            <w:r>
              <w:t>—</w:t>
            </w:r>
          </w:p>
        </w:tc>
        <w:tc>
          <w:tcPr>
            <w:tcW w:type="dxa" w:w="1234"/>
          </w:tcPr>
          <w:p>
            <w:r>
              <w:t>焦点200件</w:t>
            </w:r>
          </w:p>
        </w:tc>
        <w:tc>
          <w:tcPr>
            <w:tcW w:type="dxa" w:w="1234"/>
          </w:tcPr>
          <w:p>
            <w:r>
              <w:t>高音域上昇</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・ムンプス難聴の高度下限（程度≥1）：病側平均気導≥70 dBかつ一側差≥55 dB。学習者向け無作為選択では軽度を選ばないが、検証グリッドでは程度1も明示指定で生成し、深度は中等度相当として高度下限を満たす。</w:t>
      </w:r>
    </w:p>
    <w:p>
      <w:r>
        <w:t>・加齢効果（T1）：70歳代と20歳代の4、8 kHz気導の単純平均の差。</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dB（四分位範囲7.5–12.5、範囲5.0–25.0）。</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soBC）は感音難聴（SNHL_*）に適用するNR規則による。判定は骨導対象周波数（0.25・0.5・1・2・4 kHz）で、気導閾値 AC が周波数別閾値 TH を超えたとき（AC &gt; TH）に soBC=true とし、骨導数値は TH を5 dB丸めして保持する（上限＋5 dB等の外挿代入は行わない）。THは 0.25 kHz:55、0.5 kHz:65、1 kHz:70、2 kHz:70、4 kHz:60 dB HL（教育用著者設定）。ムンプス難聴では約50%で患側の気導・骨導を全周波数SOとする。一側差・病側平均の算出は気導数値を用いる。気骨導関係の検証（G3-SNHL：BC≤AC＋5）では soBC 点も数値のまま含め、TH≤AC＋5 となるよう設計されている。伝音パターンでは本NR規則は適用しない。 骨導上限（§1c）は本THと同一値である。</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dB（四分位範囲7.5–12.5、範囲5.0–25.0）。</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・下限規則の別掲（全周波数SOを除く）：突発一側差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B1–B13およびM1–M20を用いる（欠番はM9・M11）。これとは別に、主要パターンを網羅するよう選んだ代表生成例24件について、著者が気導・骨導値と主要規則を手計算で照合し、全例が設定規則に一致した（異常系31項目の部分集合ではない。条件一覧を下表に示す）。</w:t>
      </w:r>
    </w:p>
    <w:p>
      <w:r>
        <w:rPr>
          <w:b/>
        </w:rPr>
        <w:t>代表手計算24例の条件一覧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パターン</w:t>
            </w:r>
          </w:p>
        </w:tc>
        <w:tc>
          <w:tcPr>
            <w:tcW w:type="dxa" w:w="1234"/>
          </w:tcPr>
          <w:p>
            <w:r>
              <w:t>年齢</w:t>
            </w:r>
          </w:p>
        </w:tc>
        <w:tc>
          <w:tcPr>
            <w:tcW w:type="dxa" w:w="1234"/>
          </w:tcPr>
          <w:p>
            <w:r>
              <w:t>性別</w:t>
            </w:r>
          </w:p>
        </w:tc>
        <w:tc>
          <w:tcPr>
            <w:tcW w:type="dxa" w:w="1234"/>
          </w:tcPr>
          <w:p>
            <w:r>
              <w:t>程度</w:t>
            </w:r>
          </w:p>
        </w:tc>
        <w:tc>
          <w:tcPr>
            <w:tcW w:type="dxa" w:w="1234"/>
          </w:tcPr>
          <w:p>
            <w:r>
              <w:t>seed</w:t>
            </w:r>
          </w:p>
        </w:tc>
        <w:tc>
          <w:tcPr>
            <w:tcW w:type="dxa" w:w="1234"/>
          </w:tcPr>
          <w:p>
            <w:r>
              <w:t>患側</w:t>
            </w:r>
          </w:p>
        </w:tc>
      </w:tr>
      <w:tr>
        <w:tc>
          <w:tcPr>
            <w:tcW w:type="dxa" w:w="1234"/>
          </w:tcPr>
          <w:p>
            <w:r>
              <w:t>1</w:t>
            </w:r>
          </w:p>
        </w:tc>
        <w:tc>
          <w:tcPr>
            <w:tcW w:type="dxa" w:w="1234"/>
          </w:tcPr>
          <w:p>
            <w:r>
              <w:t>Normal</w:t>
            </w:r>
          </w:p>
        </w:tc>
        <w:tc>
          <w:tcPr>
            <w:tcW w:type="dxa" w:w="1234"/>
          </w:tcPr>
          <w:p>
            <w:r>
              <w:t>40s</w:t>
            </w:r>
          </w:p>
        </w:tc>
        <w:tc>
          <w:tcPr>
            <w:tcW w:type="dxa" w:w="1234"/>
          </w:tcPr>
          <w:p>
            <w:r>
              <w:t>Female</w:t>
            </w:r>
          </w:p>
        </w:tc>
        <w:tc>
          <w:tcPr>
            <w:tcW w:type="dxa" w:w="1234"/>
          </w:tcPr>
          <w:p>
            <w:r>
              <w:t>0</w:t>
            </w:r>
          </w:p>
        </w:tc>
        <w:tc>
          <w:tcPr>
            <w:tcW w:type="dxa" w:w="1234"/>
          </w:tcPr>
          <w:p>
            <w:r>
              <w:t>1001</w:t>
            </w:r>
          </w:p>
        </w:tc>
        <w:tc>
          <w:tcPr>
            <w:tcW w:type="dxa" w:w="1234"/>
          </w:tcPr>
          <w:p>
            <w:r>
              <w:t>bilateral</w:t>
            </w:r>
          </w:p>
        </w:tc>
      </w:tr>
      <w:tr>
        <w:tc>
          <w:tcPr>
            <w:tcW w:type="dxa" w:w="1234"/>
          </w:tcPr>
          <w:p>
            <w:r>
              <w:t>2</w:t>
            </w:r>
          </w:p>
        </w:tc>
        <w:tc>
          <w:tcPr>
            <w:tcW w:type="dxa" w:w="1234"/>
          </w:tcPr>
          <w:p>
            <w:r>
              <w:t>Normal</w:t>
            </w:r>
          </w:p>
        </w:tc>
        <w:tc>
          <w:tcPr>
            <w:tcW w:type="dxa" w:w="1234"/>
          </w:tcPr>
          <w:p>
            <w:r>
              <w:t>70s</w:t>
            </w:r>
          </w:p>
        </w:tc>
        <w:tc>
          <w:tcPr>
            <w:tcW w:type="dxa" w:w="1234"/>
          </w:tcPr>
          <w:p>
            <w:r>
              <w:t>Male</w:t>
            </w:r>
          </w:p>
        </w:tc>
        <w:tc>
          <w:tcPr>
            <w:tcW w:type="dxa" w:w="1234"/>
          </w:tcPr>
          <w:p>
            <w:r>
              <w:t>0</w:t>
            </w:r>
          </w:p>
        </w:tc>
        <w:tc>
          <w:tcPr>
            <w:tcW w:type="dxa" w:w="1234"/>
          </w:tcPr>
          <w:p>
            <w:r>
              <w:t>1002</w:t>
            </w:r>
          </w:p>
        </w:tc>
        <w:tc>
          <w:tcPr>
            <w:tcW w:type="dxa" w:w="1234"/>
          </w:tcPr>
          <w:p>
            <w:r>
              <w:t>bilateral</w:t>
            </w:r>
          </w:p>
        </w:tc>
      </w:tr>
      <w:tr>
        <w:tc>
          <w:tcPr>
            <w:tcW w:type="dxa" w:w="1234"/>
          </w:tcPr>
          <w:p>
            <w:r>
              <w:t>3</w:t>
            </w:r>
          </w:p>
        </w:tc>
        <w:tc>
          <w:tcPr>
            <w:tcW w:type="dxa" w:w="1234"/>
          </w:tcPr>
          <w:p>
            <w:r>
              <w:t>SNHL_Age</w:t>
            </w:r>
          </w:p>
        </w:tc>
        <w:tc>
          <w:tcPr>
            <w:tcW w:type="dxa" w:w="1234"/>
          </w:tcPr>
          <w:p>
            <w:r>
              <w:t>20s</w:t>
            </w:r>
          </w:p>
        </w:tc>
        <w:tc>
          <w:tcPr>
            <w:tcW w:type="dxa" w:w="1234"/>
          </w:tcPr>
          <w:p>
            <w:r>
              <w:t>Male</w:t>
            </w:r>
          </w:p>
        </w:tc>
        <w:tc>
          <w:tcPr>
            <w:tcW w:type="dxa" w:w="1234"/>
          </w:tcPr>
          <w:p>
            <w:r>
              <w:t>2</w:t>
            </w:r>
          </w:p>
        </w:tc>
        <w:tc>
          <w:tcPr>
            <w:tcW w:type="dxa" w:w="1234"/>
          </w:tcPr>
          <w:p>
            <w:r>
              <w:t>1003</w:t>
            </w:r>
          </w:p>
        </w:tc>
        <w:tc>
          <w:tcPr>
            <w:tcW w:type="dxa" w:w="1234"/>
          </w:tcPr>
          <w:p>
            <w:r>
              <w:t>bilateral</w:t>
            </w:r>
          </w:p>
        </w:tc>
      </w:tr>
      <w:tr>
        <w:tc>
          <w:tcPr>
            <w:tcW w:type="dxa" w:w="1234"/>
          </w:tcPr>
          <w:p>
            <w:r>
              <w:t>4</w:t>
            </w:r>
          </w:p>
        </w:tc>
        <w:tc>
          <w:tcPr>
            <w:tcW w:type="dxa" w:w="1234"/>
          </w:tcPr>
          <w:p>
            <w:r>
              <w:t>SNHL_Age</w:t>
            </w:r>
          </w:p>
        </w:tc>
        <w:tc>
          <w:tcPr>
            <w:tcW w:type="dxa" w:w="1234"/>
          </w:tcPr>
          <w:p>
            <w:r>
              <w:t>70s</w:t>
            </w:r>
          </w:p>
        </w:tc>
        <w:tc>
          <w:tcPr>
            <w:tcW w:type="dxa" w:w="1234"/>
          </w:tcPr>
          <w:p>
            <w:r>
              <w:t>Male</w:t>
            </w:r>
          </w:p>
        </w:tc>
        <w:tc>
          <w:tcPr>
            <w:tcW w:type="dxa" w:w="1234"/>
          </w:tcPr>
          <w:p>
            <w:r>
              <w:t>2</w:t>
            </w:r>
          </w:p>
        </w:tc>
        <w:tc>
          <w:tcPr>
            <w:tcW w:type="dxa" w:w="1234"/>
          </w:tcPr>
          <w:p>
            <w:r>
              <w:t>1004</w:t>
            </w:r>
          </w:p>
        </w:tc>
        <w:tc>
          <w:tcPr>
            <w:tcW w:type="dxa" w:w="1234"/>
          </w:tcPr>
          <w:p>
            <w:r>
              <w:t>bilateral</w:t>
            </w:r>
          </w:p>
        </w:tc>
      </w:tr>
      <w:tr>
        <w:tc>
          <w:tcPr>
            <w:tcW w:type="dxa" w:w="1234"/>
          </w:tcPr>
          <w:p>
            <w:r>
              <w:t>5</w:t>
            </w:r>
          </w:p>
        </w:tc>
        <w:tc>
          <w:tcPr>
            <w:tcW w:type="dxa" w:w="1234"/>
          </w:tcPr>
          <w:p>
            <w:r>
              <w:t>SNHL_NoiseNotch</w:t>
            </w:r>
          </w:p>
        </w:tc>
        <w:tc>
          <w:tcPr>
            <w:tcW w:type="dxa" w:w="1234"/>
          </w:tcPr>
          <w:p>
            <w:r>
              <w:t>50s</w:t>
            </w:r>
          </w:p>
        </w:tc>
        <w:tc>
          <w:tcPr>
            <w:tcW w:type="dxa" w:w="1234"/>
          </w:tcPr>
          <w:p>
            <w:r>
              <w:t>Male</w:t>
            </w:r>
          </w:p>
        </w:tc>
        <w:tc>
          <w:tcPr>
            <w:tcW w:type="dxa" w:w="1234"/>
          </w:tcPr>
          <w:p>
            <w:r>
              <w:t>1</w:t>
            </w:r>
          </w:p>
        </w:tc>
        <w:tc>
          <w:tcPr>
            <w:tcW w:type="dxa" w:w="1234"/>
          </w:tcPr>
          <w:p>
            <w:r>
              <w:t>1005</w:t>
            </w:r>
          </w:p>
        </w:tc>
        <w:tc>
          <w:tcPr>
            <w:tcW w:type="dxa" w:w="1234"/>
          </w:tcPr>
          <w:p>
            <w:r>
              <w:t>bilateral</w:t>
            </w:r>
          </w:p>
        </w:tc>
      </w:tr>
      <w:tr>
        <w:tc>
          <w:tcPr>
            <w:tcW w:type="dxa" w:w="1234"/>
          </w:tcPr>
          <w:p>
            <w:r>
              <w:t>6</w:t>
            </w:r>
          </w:p>
        </w:tc>
        <w:tc>
          <w:tcPr>
            <w:tcW w:type="dxa" w:w="1234"/>
          </w:tcPr>
          <w:p>
            <w:r>
              <w:t>SNHL_NoiseNotch</w:t>
            </w:r>
          </w:p>
        </w:tc>
        <w:tc>
          <w:tcPr>
            <w:tcW w:type="dxa" w:w="1234"/>
          </w:tcPr>
          <w:p>
            <w:r>
              <w:t>50s</w:t>
            </w:r>
          </w:p>
        </w:tc>
        <w:tc>
          <w:tcPr>
            <w:tcW w:type="dxa" w:w="1234"/>
          </w:tcPr>
          <w:p>
            <w:r>
              <w:t>Female</w:t>
            </w:r>
          </w:p>
        </w:tc>
        <w:tc>
          <w:tcPr>
            <w:tcW w:type="dxa" w:w="1234"/>
          </w:tcPr>
          <w:p>
            <w:r>
              <w:t>3</w:t>
            </w:r>
          </w:p>
        </w:tc>
        <w:tc>
          <w:tcPr>
            <w:tcW w:type="dxa" w:w="1234"/>
          </w:tcPr>
          <w:p>
            <w:r>
              <w:t>1006</w:t>
            </w:r>
          </w:p>
        </w:tc>
        <w:tc>
          <w:tcPr>
            <w:tcW w:type="dxa" w:w="1234"/>
          </w:tcPr>
          <w:p>
            <w:r>
              <w:t>bilateral</w:t>
            </w:r>
          </w:p>
        </w:tc>
      </w:tr>
      <w:tr>
        <w:tc>
          <w:tcPr>
            <w:tcW w:type="dxa" w:w="1234"/>
          </w:tcPr>
          <w:p>
            <w:r>
              <w:t>7</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1007</w:t>
            </w:r>
          </w:p>
        </w:tc>
        <w:tc>
          <w:tcPr>
            <w:tcW w:type="dxa" w:w="1234"/>
          </w:tcPr>
          <w:p>
            <w:r>
              <w:t>R</w:t>
            </w:r>
          </w:p>
        </w:tc>
      </w:tr>
      <w:tr>
        <w:tc>
          <w:tcPr>
            <w:tcW w:type="dxa" w:w="1234"/>
          </w:tcPr>
          <w:p>
            <w:r>
              <w:t>8</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1008</w:t>
            </w:r>
          </w:p>
        </w:tc>
        <w:tc>
          <w:tcPr>
            <w:tcW w:type="dxa" w:w="1234"/>
          </w:tcPr>
          <w:p>
            <w:r>
              <w:t>L</w:t>
            </w:r>
          </w:p>
        </w:tc>
      </w:tr>
      <w:tr>
        <w:tc>
          <w:tcPr>
            <w:tcW w:type="dxa" w:w="1234"/>
          </w:tcPr>
          <w:p>
            <w:r>
              <w:t>9</w:t>
            </w:r>
          </w:p>
        </w:tc>
        <w:tc>
          <w:tcPr>
            <w:tcW w:type="dxa" w:w="1234"/>
          </w:tcPr>
          <w:p>
            <w:r>
              <w:t>SNHL_Mumps</w:t>
            </w:r>
          </w:p>
        </w:tc>
        <w:tc>
          <w:tcPr>
            <w:tcW w:type="dxa" w:w="1234"/>
          </w:tcPr>
          <w:p>
            <w:r>
              <w:t>30s</w:t>
            </w:r>
          </w:p>
        </w:tc>
        <w:tc>
          <w:tcPr>
            <w:tcW w:type="dxa" w:w="1234"/>
          </w:tcPr>
          <w:p>
            <w:r>
              <w:t>Female</w:t>
            </w:r>
          </w:p>
        </w:tc>
        <w:tc>
          <w:tcPr>
            <w:tcW w:type="dxa" w:w="1234"/>
          </w:tcPr>
          <w:p>
            <w:r>
              <w:t>2</w:t>
            </w:r>
          </w:p>
        </w:tc>
        <w:tc>
          <w:tcPr>
            <w:tcW w:type="dxa" w:w="1234"/>
          </w:tcPr>
          <w:p>
            <w:r>
              <w:t>1009</w:t>
            </w:r>
          </w:p>
        </w:tc>
        <w:tc>
          <w:tcPr>
            <w:tcW w:type="dxa" w:w="1234"/>
          </w:tcPr>
          <w:p>
            <w:r>
              <w:t>R</w:t>
            </w:r>
          </w:p>
        </w:tc>
      </w:tr>
      <w:tr>
        <w:tc>
          <w:tcPr>
            <w:tcW w:type="dxa" w:w="1234"/>
          </w:tcPr>
          <w:p>
            <w:r>
              <w:t>10</w:t>
            </w:r>
          </w:p>
        </w:tc>
        <w:tc>
          <w:tcPr>
            <w:tcW w:type="dxa" w:w="1234"/>
          </w:tcPr>
          <w:p>
            <w:r>
              <w:t>SNHL_Mumps</w:t>
            </w:r>
          </w:p>
        </w:tc>
        <w:tc>
          <w:tcPr>
            <w:tcW w:type="dxa" w:w="1234"/>
          </w:tcPr>
          <w:p>
            <w:r>
              <w:t>30s</w:t>
            </w:r>
          </w:p>
        </w:tc>
        <w:tc>
          <w:tcPr>
            <w:tcW w:type="dxa" w:w="1234"/>
          </w:tcPr>
          <w:p>
            <w:r>
              <w:t>Female</w:t>
            </w:r>
          </w:p>
        </w:tc>
        <w:tc>
          <w:tcPr>
            <w:tcW w:type="dxa" w:w="1234"/>
          </w:tcPr>
          <w:p>
            <w:r>
              <w:t>3</w:t>
            </w:r>
          </w:p>
        </w:tc>
        <w:tc>
          <w:tcPr>
            <w:tcW w:type="dxa" w:w="1234"/>
          </w:tcPr>
          <w:p>
            <w:r>
              <w:t>1010</w:t>
            </w:r>
          </w:p>
        </w:tc>
        <w:tc>
          <w:tcPr>
            <w:tcW w:type="dxa" w:w="1234"/>
          </w:tcPr>
          <w:p>
            <w:r>
              <w:t>L</w:t>
            </w:r>
          </w:p>
        </w:tc>
      </w:tr>
      <w:tr>
        <w:tc>
          <w:tcPr>
            <w:tcW w:type="dxa" w:w="1234"/>
          </w:tcPr>
          <w:p>
            <w:r>
              <w:t>11</w:t>
            </w:r>
          </w:p>
        </w:tc>
        <w:tc>
          <w:tcPr>
            <w:tcW w:type="dxa" w:w="1234"/>
          </w:tcPr>
          <w:p>
            <w:r>
              <w:t>CHL_OME</w:t>
            </w:r>
          </w:p>
        </w:tc>
        <w:tc>
          <w:tcPr>
            <w:tcW w:type="dxa" w:w="1234"/>
          </w:tcPr>
          <w:p>
            <w:r>
              <w:t>20s</w:t>
            </w:r>
          </w:p>
        </w:tc>
        <w:tc>
          <w:tcPr>
            <w:tcW w:type="dxa" w:w="1234"/>
          </w:tcPr>
          <w:p>
            <w:r>
              <w:t>Female</w:t>
            </w:r>
          </w:p>
        </w:tc>
        <w:tc>
          <w:tcPr>
            <w:tcW w:type="dxa" w:w="1234"/>
          </w:tcPr>
          <w:p>
            <w:r>
              <w:t>1</w:t>
            </w:r>
          </w:p>
        </w:tc>
        <w:tc>
          <w:tcPr>
            <w:tcW w:type="dxa" w:w="1234"/>
          </w:tcPr>
          <w:p>
            <w:r>
              <w:t>1011</w:t>
            </w:r>
          </w:p>
        </w:tc>
        <w:tc>
          <w:tcPr>
            <w:tcW w:type="dxa" w:w="1234"/>
          </w:tcPr>
          <w:p>
            <w:r>
              <w:t>bilateral</w:t>
            </w:r>
          </w:p>
        </w:tc>
      </w:tr>
      <w:tr>
        <w:tc>
          <w:tcPr>
            <w:tcW w:type="dxa" w:w="1234"/>
          </w:tcPr>
          <w:p>
            <w:r>
              <w:t>12</w:t>
            </w:r>
          </w:p>
        </w:tc>
        <w:tc>
          <w:tcPr>
            <w:tcW w:type="dxa" w:w="1234"/>
          </w:tcPr>
          <w:p>
            <w:r>
              <w:t>CHL_OME</w:t>
            </w:r>
          </w:p>
        </w:tc>
        <w:tc>
          <w:tcPr>
            <w:tcW w:type="dxa" w:w="1234"/>
          </w:tcPr>
          <w:p>
            <w:r>
              <w:t>20s</w:t>
            </w:r>
          </w:p>
        </w:tc>
        <w:tc>
          <w:tcPr>
            <w:tcW w:type="dxa" w:w="1234"/>
          </w:tcPr>
          <w:p>
            <w:r>
              <w:t>Female</w:t>
            </w:r>
          </w:p>
        </w:tc>
        <w:tc>
          <w:tcPr>
            <w:tcW w:type="dxa" w:w="1234"/>
          </w:tcPr>
          <w:p>
            <w:r>
              <w:t>3</w:t>
            </w:r>
          </w:p>
        </w:tc>
        <w:tc>
          <w:tcPr>
            <w:tcW w:type="dxa" w:w="1234"/>
          </w:tcPr>
          <w:p>
            <w:r>
              <w:t>1012</w:t>
            </w:r>
          </w:p>
        </w:tc>
        <w:tc>
          <w:tcPr>
            <w:tcW w:type="dxa" w:w="1234"/>
          </w:tcPr>
          <w:p>
            <w:r>
              <w:t>bilateral</w:t>
            </w:r>
          </w:p>
        </w:tc>
      </w:tr>
      <w:tr>
        <w:tc>
          <w:tcPr>
            <w:tcW w:type="dxa" w:w="1234"/>
          </w:tcPr>
          <w:p>
            <w:r>
              <w:t>13</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1013</w:t>
            </w:r>
          </w:p>
        </w:tc>
        <w:tc>
          <w:tcPr>
            <w:tcW w:type="dxa" w:w="1234"/>
          </w:tcPr>
          <w:p>
            <w:r>
              <w:t>R</w:t>
            </w:r>
          </w:p>
        </w:tc>
      </w:tr>
      <w:tr>
        <w:tc>
          <w:tcPr>
            <w:tcW w:type="dxa" w:w="1234"/>
          </w:tcPr>
          <w:p>
            <w:r>
              <w:t>14</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1014</w:t>
            </w:r>
          </w:p>
        </w:tc>
        <w:tc>
          <w:tcPr>
            <w:tcW w:type="dxa" w:w="1234"/>
          </w:tcPr>
          <w:p>
            <w:r>
              <w:t>R</w:t>
            </w:r>
          </w:p>
        </w:tc>
      </w:tr>
      <w:tr>
        <w:tc>
          <w:tcPr>
            <w:tcW w:type="dxa" w:w="1234"/>
          </w:tcPr>
          <w:p>
            <w:r>
              <w:t>15</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1015</w:t>
            </w:r>
          </w:p>
        </w:tc>
        <w:tc>
          <w:tcPr>
            <w:tcW w:type="dxa" w:w="1234"/>
          </w:tcPr>
          <w:p>
            <w:r>
              <w:t>bilateral</w:t>
            </w:r>
          </w:p>
        </w:tc>
      </w:tr>
      <w:tr>
        <w:tc>
          <w:tcPr>
            <w:tcW w:type="dxa" w:w="1234"/>
          </w:tcPr>
          <w:p>
            <w:r>
              <w:t>16</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1016</w:t>
            </w:r>
          </w:p>
        </w:tc>
        <w:tc>
          <w:tcPr>
            <w:tcW w:type="dxa" w:w="1234"/>
          </w:tcPr>
          <w:p>
            <w:r>
              <w:t>bilateral</w:t>
            </w:r>
          </w:p>
        </w:tc>
      </w:tr>
      <w:tr>
        <w:tc>
          <w:tcPr>
            <w:tcW w:type="dxa" w:w="1234"/>
          </w:tcPr>
          <w:p>
            <w:r>
              <w:t>17</w:t>
            </w:r>
          </w:p>
        </w:tc>
        <w:tc>
          <w:tcPr>
            <w:tcW w:type="dxa" w:w="1234"/>
          </w:tcPr>
          <w:p>
            <w:r>
              <w:t>CHL_Otosclerosis</w:t>
            </w:r>
          </w:p>
        </w:tc>
        <w:tc>
          <w:tcPr>
            <w:tcW w:type="dxa" w:w="1234"/>
          </w:tcPr>
          <w:p>
            <w:r>
              <w:t>30s</w:t>
            </w:r>
          </w:p>
        </w:tc>
        <w:tc>
          <w:tcPr>
            <w:tcW w:type="dxa" w:w="1234"/>
          </w:tcPr>
          <w:p>
            <w:r>
              <w:t>Female</w:t>
            </w:r>
          </w:p>
        </w:tc>
        <w:tc>
          <w:tcPr>
            <w:tcW w:type="dxa" w:w="1234"/>
          </w:tcPr>
          <w:p>
            <w:r>
              <w:t>2</w:t>
            </w:r>
          </w:p>
        </w:tc>
        <w:tc>
          <w:tcPr>
            <w:tcW w:type="dxa" w:w="1234"/>
          </w:tcPr>
          <w:p>
            <w:r>
              <w:t>1017</w:t>
            </w:r>
          </w:p>
        </w:tc>
        <w:tc>
          <w:tcPr>
            <w:tcW w:type="dxa" w:w="1234"/>
          </w:tcPr>
          <w:p>
            <w:r>
              <w:t>bilateral</w:t>
            </w:r>
          </w:p>
        </w:tc>
      </w:tr>
      <w:tr>
        <w:tc>
          <w:tcPr>
            <w:tcW w:type="dxa" w:w="1234"/>
          </w:tcPr>
          <w:p>
            <w:r>
              <w:t>18</w:t>
            </w:r>
          </w:p>
        </w:tc>
        <w:tc>
          <w:tcPr>
            <w:tcW w:type="dxa" w:w="1234"/>
          </w:tcPr>
          <w:p>
            <w:r>
              <w:t>CHL_OssicularDiscontinuity</w:t>
            </w:r>
          </w:p>
        </w:tc>
        <w:tc>
          <w:tcPr>
            <w:tcW w:type="dxa" w:w="1234"/>
          </w:tcPr>
          <w:p>
            <w:r>
              <w:t>40s</w:t>
            </w:r>
          </w:p>
        </w:tc>
        <w:tc>
          <w:tcPr>
            <w:tcW w:type="dxa" w:w="1234"/>
          </w:tcPr>
          <w:p>
            <w:r>
              <w:t>Male</w:t>
            </w:r>
          </w:p>
        </w:tc>
        <w:tc>
          <w:tcPr>
            <w:tcW w:type="dxa" w:w="1234"/>
          </w:tcPr>
          <w:p>
            <w:r>
              <w:t>2</w:t>
            </w:r>
          </w:p>
        </w:tc>
        <w:tc>
          <w:tcPr>
            <w:tcW w:type="dxa" w:w="1234"/>
          </w:tcPr>
          <w:p>
            <w:r>
              <w:t>1018</w:t>
            </w:r>
          </w:p>
        </w:tc>
        <w:tc>
          <w:tcPr>
            <w:tcW w:type="dxa" w:w="1234"/>
          </w:tcPr>
          <w:p>
            <w:r>
              <w:t>R</w:t>
            </w:r>
          </w:p>
        </w:tc>
      </w:tr>
      <w:tr>
        <w:tc>
          <w:tcPr>
            <w:tcW w:type="dxa" w:w="1234"/>
          </w:tcPr>
          <w:p>
            <w:r>
              <w:t>19</w:t>
            </w:r>
          </w:p>
        </w:tc>
        <w:tc>
          <w:tcPr>
            <w:tcW w:type="dxa" w:w="1234"/>
          </w:tcPr>
          <w:p>
            <w:r>
              <w:t>SNHL_Meniere</w:t>
            </w:r>
          </w:p>
        </w:tc>
        <w:tc>
          <w:tcPr>
            <w:tcW w:type="dxa" w:w="1234"/>
          </w:tcPr>
          <w:p>
            <w:r>
              <w:t>40s</w:t>
            </w:r>
          </w:p>
        </w:tc>
        <w:tc>
          <w:tcPr>
            <w:tcW w:type="dxa" w:w="1234"/>
          </w:tcPr>
          <w:p>
            <w:r>
              <w:t>Female</w:t>
            </w:r>
          </w:p>
        </w:tc>
        <w:tc>
          <w:tcPr>
            <w:tcW w:type="dxa" w:w="1234"/>
          </w:tcPr>
          <w:p>
            <w:r>
              <w:t>1</w:t>
            </w:r>
          </w:p>
        </w:tc>
        <w:tc>
          <w:tcPr>
            <w:tcW w:type="dxa" w:w="1234"/>
          </w:tcPr>
          <w:p>
            <w:r>
              <w:t>1019</w:t>
            </w:r>
          </w:p>
        </w:tc>
        <w:tc>
          <w:tcPr>
            <w:tcW w:type="dxa" w:w="1234"/>
          </w:tcPr>
          <w:p>
            <w:r>
              <w:t>R</w:t>
            </w:r>
          </w:p>
        </w:tc>
      </w:tr>
      <w:tr>
        <w:tc>
          <w:tcPr>
            <w:tcW w:type="dxa" w:w="1234"/>
          </w:tcPr>
          <w:p>
            <w:r>
              <w:t>20</w:t>
            </w:r>
          </w:p>
        </w:tc>
        <w:tc>
          <w:tcPr>
            <w:tcW w:type="dxa" w:w="1234"/>
          </w:tcPr>
          <w:p>
            <w:r>
              <w:t>SNHL_Meniere</w:t>
            </w:r>
          </w:p>
        </w:tc>
        <w:tc>
          <w:tcPr>
            <w:tcW w:type="dxa" w:w="1234"/>
          </w:tcPr>
          <w:p>
            <w:r>
              <w:t>40s</w:t>
            </w:r>
          </w:p>
        </w:tc>
        <w:tc>
          <w:tcPr>
            <w:tcW w:type="dxa" w:w="1234"/>
          </w:tcPr>
          <w:p>
            <w:r>
              <w:t>Female</w:t>
            </w:r>
          </w:p>
        </w:tc>
        <w:tc>
          <w:tcPr>
            <w:tcW w:type="dxa" w:w="1234"/>
          </w:tcPr>
          <w:p>
            <w:r>
              <w:t>2</w:t>
            </w:r>
          </w:p>
        </w:tc>
        <w:tc>
          <w:tcPr>
            <w:tcW w:type="dxa" w:w="1234"/>
          </w:tcPr>
          <w:p>
            <w:r>
              <w:t>1020</w:t>
            </w:r>
          </w:p>
        </w:tc>
        <w:tc>
          <w:tcPr>
            <w:tcW w:type="dxa" w:w="1234"/>
          </w:tcPr>
          <w:p>
            <w:r>
              <w:t>L</w:t>
            </w:r>
          </w:p>
        </w:tc>
      </w:tr>
      <w:tr>
        <w:tc>
          <w:tcPr>
            <w:tcW w:type="dxa" w:w="1234"/>
          </w:tcPr>
          <w:p>
            <w:r>
              <w:t>21</w:t>
            </w:r>
          </w:p>
        </w:tc>
        <w:tc>
          <w:tcPr>
            <w:tcW w:type="dxa" w:w="1234"/>
          </w:tcPr>
          <w:p>
            <w:r>
              <w:t>SNHL_Age</w:t>
            </w:r>
          </w:p>
        </w:tc>
        <w:tc>
          <w:tcPr>
            <w:tcW w:type="dxa" w:w="1234"/>
          </w:tcPr>
          <w:p>
            <w:r>
              <w:t>70s</w:t>
            </w:r>
          </w:p>
        </w:tc>
        <w:tc>
          <w:tcPr>
            <w:tcW w:type="dxa" w:w="1234"/>
          </w:tcPr>
          <w:p>
            <w:r>
              <w:t>Male</w:t>
            </w:r>
          </w:p>
        </w:tc>
        <w:tc>
          <w:tcPr>
            <w:tcW w:type="dxa" w:w="1234"/>
          </w:tcPr>
          <w:p>
            <w:r>
              <w:t>3</w:t>
            </w:r>
          </w:p>
        </w:tc>
        <w:tc>
          <w:tcPr>
            <w:tcW w:type="dxa" w:w="1234"/>
          </w:tcPr>
          <w:p>
            <w:r>
              <w:t>1021</w:t>
            </w:r>
          </w:p>
        </w:tc>
        <w:tc>
          <w:tcPr>
            <w:tcW w:type="dxa" w:w="1234"/>
          </w:tcPr>
          <w:p>
            <w:r>
              <w:t>bilateral</w:t>
            </w:r>
          </w:p>
        </w:tc>
      </w:tr>
      <w:tr>
        <w:tc>
          <w:tcPr>
            <w:tcW w:type="dxa" w:w="1234"/>
          </w:tcPr>
          <w:p>
            <w:r>
              <w:t>22</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1022</w:t>
            </w:r>
          </w:p>
        </w:tc>
        <w:tc>
          <w:tcPr>
            <w:tcW w:type="dxa" w:w="1234"/>
          </w:tcPr>
          <w:p>
            <w:r>
              <w:t>bilateral</w:t>
            </w:r>
          </w:p>
        </w:tc>
      </w:tr>
      <w:tr>
        <w:tc>
          <w:tcPr>
            <w:tcW w:type="dxa" w:w="1234"/>
          </w:tcPr>
          <w:p>
            <w:r>
              <w:t>23</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1023</w:t>
            </w:r>
          </w:p>
        </w:tc>
        <w:tc>
          <w:tcPr>
            <w:tcW w:type="dxa" w:w="1234"/>
          </w:tcPr>
          <w:p>
            <w:r>
              <w:t>bilateral</w:t>
            </w:r>
          </w:p>
        </w:tc>
      </w:tr>
      <w:tr>
        <w:tc>
          <w:tcPr>
            <w:tcW w:type="dxa" w:w="1234"/>
          </w:tcPr>
          <w:p>
            <w:r>
              <w:t>24</w:t>
            </w:r>
          </w:p>
        </w:tc>
        <w:tc>
          <w:tcPr>
            <w:tcW w:type="dxa" w:w="1234"/>
          </w:tcPr>
          <w:p>
            <w:r>
              <w:t>CHL_OME</w:t>
            </w:r>
          </w:p>
        </w:tc>
        <w:tc>
          <w:tcPr>
            <w:tcW w:type="dxa" w:w="1234"/>
          </w:tcPr>
          <w:p>
            <w:r>
              <w:t>40s</w:t>
            </w:r>
          </w:p>
        </w:tc>
        <w:tc>
          <w:tcPr>
            <w:tcW w:type="dxa" w:w="1234"/>
          </w:tcPr>
          <w:p>
            <w:r>
              <w:t>Male</w:t>
            </w:r>
          </w:p>
        </w:tc>
        <w:tc>
          <w:tcPr>
            <w:tcW w:type="dxa" w:w="1234"/>
          </w:tcPr>
          <w:p>
            <w:r>
              <w:t>0</w:t>
            </w:r>
          </w:p>
        </w:tc>
        <w:tc>
          <w:tcPr>
            <w:tcW w:type="dxa" w:w="1234"/>
          </w:tcPr>
          <w:p>
            <w:r>
              <w:t>1024</w:t>
            </w:r>
          </w:p>
        </w:tc>
        <w:tc>
          <w:tcPr>
            <w:tcW w:type="dxa" w:w="1234"/>
          </w:tcPr>
          <w:p>
            <w:r>
              <w:t>bilateral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正常・適合データ（上限境界・ムンプス下限を含む）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dB下限未満）</w:t>
            </w:r>
          </w:p>
        </w:tc>
        <w:tc>
          <w:tcPr>
            <w:tcW w:type="dxa" w:w="2880"/>
          </w:tcPr>
          <w:p>
            <w:r>
              <w:t>FAIL</w:t>
            </w:r>
          </w:p>
        </w:tc>
      </w:tr>
      <w:tr>
        <w:tc>
          <w:tcPr>
            <w:tcW w:type="dxa" w:w="2880"/>
          </w:tcPr>
          <w:p>
            <w:r>
              <w:t>M20</w:t>
            </w:r>
          </w:p>
        </w:tc>
        <w:tc>
          <w:tcPr>
            <w:tcW w:type="dxa" w:w="2880"/>
          </w:tcPr>
          <w:p>
            <w:r>
              <w:t>ムンプスで病側平均が高度下限未満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G*（主に9,600件グリッド）とT*（焦点検証）を併用する。T2–T5およびT9は欠番である。T1・T6–T8・T10・T11は焦点検証、G*は主に9,600件グリッド由来である。T7は程度2固定の焦点検証であり、表2および程度別記述統計（程度≥1）とは対象が異なる。規則下限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