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01" w:rsidRDefault="005D4015" w:rsidP="0046551B">
      <w:pPr>
        <w:pStyle w:val="Naslov1"/>
        <w:spacing w:after="240"/>
        <w:jc w:val="center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t>3</w:t>
      </w:r>
      <w:r w:rsidR="0046551B" w:rsidRPr="0046551B">
        <w:rPr>
          <w:rFonts w:ascii="Times New Roman" w:hAnsi="Times New Roman" w:cs="Times New Roman"/>
          <w:b/>
          <w:bCs/>
          <w:color w:val="auto"/>
          <w:lang w:val="hr-HR"/>
        </w:rPr>
        <w:t>. LABORATORIJSKA VJEŽBA</w:t>
      </w:r>
    </w:p>
    <w:p w:rsidR="0046551B" w:rsidRDefault="00BA4F28" w:rsidP="0046551B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t>Postupak iscrtavanja</w:t>
      </w:r>
    </w:p>
    <w:p w:rsidR="00761E48" w:rsidRDefault="00761E48" w:rsidP="00761E48">
      <w:pPr>
        <w:rPr>
          <w:lang w:val="hr-HR"/>
        </w:rPr>
      </w:pPr>
      <w:r>
        <w:rPr>
          <w:lang w:val="hr-HR"/>
        </w:rPr>
        <w:t>Za iscrtavanje objekata korištena je metoda praćenja zrake. Za svaku točku ekrana u scenu se šalje jedna zraka (</w:t>
      </w:r>
      <w:r w:rsidR="00456DEA">
        <w:rPr>
          <w:lang w:val="hr-HR"/>
        </w:rPr>
        <w:t xml:space="preserve">od </w:t>
      </w:r>
      <w:proofErr w:type="spellStart"/>
      <w:r w:rsidR="00456DEA">
        <w:rPr>
          <w:lang w:val="hr-HR"/>
        </w:rPr>
        <w:t>očišta</w:t>
      </w:r>
      <w:proofErr w:type="spellEnd"/>
      <w:r w:rsidR="00456DEA">
        <w:rPr>
          <w:lang w:val="hr-HR"/>
        </w:rPr>
        <w:t xml:space="preserve"> do piksela ekrana</w:t>
      </w:r>
      <w:r>
        <w:rPr>
          <w:lang w:val="hr-HR"/>
        </w:rPr>
        <w:t>). Ukoliko se nađe presjek zrake i nekog predmeta u sceni, računa se osvjetljenje u presjeku</w:t>
      </w:r>
      <w:r w:rsidR="00456DEA">
        <w:rPr>
          <w:lang w:val="hr-HR"/>
        </w:rPr>
        <w:t xml:space="preserve"> te</w:t>
      </w:r>
      <w:r>
        <w:rPr>
          <w:lang w:val="hr-HR"/>
        </w:rPr>
        <w:t xml:space="preserve"> reflektirana i </w:t>
      </w:r>
      <w:proofErr w:type="spellStart"/>
      <w:r>
        <w:rPr>
          <w:lang w:val="hr-HR"/>
        </w:rPr>
        <w:t>refraktirana</w:t>
      </w:r>
      <w:proofErr w:type="spellEnd"/>
      <w:r>
        <w:rPr>
          <w:lang w:val="hr-HR"/>
        </w:rPr>
        <w:t xml:space="preserve"> zraka</w:t>
      </w:r>
      <w:r w:rsidR="00456DEA">
        <w:rPr>
          <w:lang w:val="hr-HR"/>
        </w:rPr>
        <w:t xml:space="preserve"> čime nastaju dvije nove zrake (odbijena i lomljena) na kojima se ponavlja postupak</w:t>
      </w:r>
      <w:r>
        <w:rPr>
          <w:lang w:val="hr-HR"/>
        </w:rPr>
        <w:t>.</w:t>
      </w:r>
      <w:r w:rsidR="00B82371">
        <w:rPr>
          <w:lang w:val="hr-HR"/>
        </w:rPr>
        <w:t xml:space="preserve"> Rekurzija se provodi do zadane konstante</w:t>
      </w:r>
      <w:r w:rsidR="009B58C7">
        <w:rPr>
          <w:lang w:val="hr-HR"/>
        </w:rPr>
        <w:t xml:space="preserve"> nakon čega vraća crnu boju</w:t>
      </w:r>
      <w:r w:rsidR="00B82371">
        <w:rPr>
          <w:lang w:val="hr-HR"/>
        </w:rPr>
        <w:t>.</w:t>
      </w:r>
      <w:r w:rsidR="00456DEA">
        <w:rPr>
          <w:lang w:val="hr-HR"/>
        </w:rPr>
        <w:t xml:space="preserve"> Zbrajaju se svi doprinosi osvjetljenja te se dobiva boja piksela ekrana.</w:t>
      </w:r>
    </w:p>
    <w:p w:rsidR="00456DEA" w:rsidRDefault="00456DEA" w:rsidP="00761E48">
      <w:pPr>
        <w:rPr>
          <w:lang w:val="hr-HR"/>
        </w:rPr>
      </w:pPr>
      <w:r>
        <w:rPr>
          <w:lang w:val="hr-HR"/>
        </w:rPr>
        <w:t xml:space="preserve">Ukoliko postoji više presjeka zrake i predmeta u sceni, uzima se onaj presjek koji je najbliži </w:t>
      </w:r>
      <w:proofErr w:type="spellStart"/>
      <w:r>
        <w:rPr>
          <w:lang w:val="hr-HR"/>
        </w:rPr>
        <w:t>očištu</w:t>
      </w:r>
      <w:proofErr w:type="spellEnd"/>
      <w:r>
        <w:rPr>
          <w:lang w:val="hr-HR"/>
        </w:rPr>
        <w:t>. Ako presjeka nema, piksel je boje pozadine.</w:t>
      </w:r>
    </w:p>
    <w:p w:rsidR="00D679E4" w:rsidRDefault="00456DEA" w:rsidP="00761E48">
      <w:pPr>
        <w:rPr>
          <w:lang w:val="hr-HR"/>
        </w:rPr>
      </w:pPr>
      <w:r>
        <w:rPr>
          <w:lang w:val="hr-HR"/>
        </w:rPr>
        <w:t xml:space="preserve">Za računanje </w:t>
      </w:r>
      <w:r w:rsidR="00D679E4">
        <w:rPr>
          <w:lang w:val="hr-HR"/>
        </w:rPr>
        <w:t xml:space="preserve">intenziteta osvjetljenja korišten je </w:t>
      </w:r>
      <w:proofErr w:type="spellStart"/>
      <w:r w:rsidR="00D679E4">
        <w:rPr>
          <w:lang w:val="hr-HR"/>
        </w:rPr>
        <w:t>Phongov</w:t>
      </w:r>
      <w:proofErr w:type="spellEnd"/>
      <w:r w:rsidR="00D679E4">
        <w:rPr>
          <w:lang w:val="hr-HR"/>
        </w:rPr>
        <w:t xml:space="preserve"> model odbijanja svjetlosti. Sastoji se od </w:t>
      </w:r>
      <w:proofErr w:type="spellStart"/>
      <w:r w:rsidR="00D679E4">
        <w:rPr>
          <w:lang w:val="hr-HR"/>
        </w:rPr>
        <w:t>ambijentne</w:t>
      </w:r>
      <w:proofErr w:type="spellEnd"/>
      <w:r w:rsidR="00D679E4">
        <w:rPr>
          <w:lang w:val="hr-HR"/>
        </w:rPr>
        <w:t xml:space="preserve">, difuzne i </w:t>
      </w:r>
      <w:proofErr w:type="spellStart"/>
      <w:r w:rsidR="00D679E4">
        <w:rPr>
          <w:lang w:val="hr-HR"/>
        </w:rPr>
        <w:t>spekularne</w:t>
      </w:r>
      <w:proofErr w:type="spellEnd"/>
      <w:r w:rsidR="00D679E4">
        <w:rPr>
          <w:lang w:val="hr-HR"/>
        </w:rPr>
        <w:t xml:space="preserve"> komponente. </w:t>
      </w:r>
      <w:proofErr w:type="spellStart"/>
      <w:r w:rsidR="00D679E4">
        <w:rPr>
          <w:lang w:val="hr-HR"/>
        </w:rPr>
        <w:t>Ambijentna</w:t>
      </w:r>
      <w:proofErr w:type="spellEnd"/>
      <w:r w:rsidR="00D679E4">
        <w:rPr>
          <w:lang w:val="hr-HR"/>
        </w:rPr>
        <w:t xml:space="preserve"> komponenta određuje globalno osvjetljenje tako da dijelovi scene na koje svjetlo ne pada direktno ne budu sasvim crni. Difuzna komponenta opisuje difuzno raspršivanje svjetla na predmetu, a </w:t>
      </w:r>
      <w:proofErr w:type="spellStart"/>
      <w:r w:rsidR="00D679E4">
        <w:rPr>
          <w:lang w:val="hr-HR"/>
        </w:rPr>
        <w:t>spekularna</w:t>
      </w:r>
      <w:proofErr w:type="spellEnd"/>
      <w:r w:rsidR="00D679E4">
        <w:rPr>
          <w:lang w:val="hr-HR"/>
        </w:rPr>
        <w:t xml:space="preserve"> komponenta opisuje </w:t>
      </w:r>
      <w:proofErr w:type="spellStart"/>
      <w:r w:rsidR="00D679E4">
        <w:rPr>
          <w:lang w:val="hr-HR"/>
        </w:rPr>
        <w:t>spekularni</w:t>
      </w:r>
      <w:proofErr w:type="spellEnd"/>
      <w:r w:rsidR="00D679E4">
        <w:rPr>
          <w:lang w:val="hr-HR"/>
        </w:rPr>
        <w:t xml:space="preserve"> odsjaj na predmetu.</w:t>
      </w:r>
      <w:r w:rsidR="00B82371">
        <w:rPr>
          <w:lang w:val="hr-HR"/>
        </w:rPr>
        <w:t xml:space="preserve"> Korišteni model ne uzima u obzir sjene. One se uzimaju u obzir korištenjem dodatnih zraka koje idu od presjeka do pojedinog izvora svjetlosti. Ako se nađe presjek zrake i nekog predmeta, u osvjetljenje se ne uračunavaju difuzna i </w:t>
      </w:r>
      <w:proofErr w:type="spellStart"/>
      <w:r w:rsidR="00B82371">
        <w:rPr>
          <w:lang w:val="hr-HR"/>
        </w:rPr>
        <w:t>spekularna</w:t>
      </w:r>
      <w:proofErr w:type="spellEnd"/>
      <w:r w:rsidR="00B82371">
        <w:rPr>
          <w:lang w:val="hr-HR"/>
        </w:rPr>
        <w:t xml:space="preserve"> komponenta. Takav način računanja odgovara neprozirnim predmetima.</w:t>
      </w:r>
    </w:p>
    <w:p w:rsidR="00B82371" w:rsidRDefault="00B82371" w:rsidP="00761E48">
      <w:pPr>
        <w:rPr>
          <w:lang w:val="hr-HR"/>
        </w:rPr>
      </w:pPr>
      <w:r>
        <w:rPr>
          <w:lang w:val="hr-HR"/>
        </w:rPr>
        <w:t xml:space="preserve">Kako bi se dobilo konačno osvjetljenje, na lokalno osvjetljenje dodaju se doprinosi reflektirane i </w:t>
      </w:r>
      <w:proofErr w:type="spellStart"/>
      <w:r>
        <w:rPr>
          <w:lang w:val="hr-HR"/>
        </w:rPr>
        <w:t>refraktirane</w:t>
      </w:r>
      <w:proofErr w:type="spellEnd"/>
      <w:r>
        <w:rPr>
          <w:lang w:val="hr-HR"/>
        </w:rPr>
        <w:t xml:space="preserve"> zrake.</w:t>
      </w:r>
      <w:r w:rsidR="009B58C7">
        <w:rPr>
          <w:lang w:val="hr-HR"/>
        </w:rPr>
        <w:t xml:space="preserve"> Na kraju se vrši korekcija RGB komponenti tako da sve tri budu unutar intervala od 0 do 1.</w:t>
      </w:r>
    </w:p>
    <w:p w:rsidR="009B58C7" w:rsidRDefault="009B58C7" w:rsidP="00761E48">
      <w:pPr>
        <w:rPr>
          <w:lang w:val="hr-HR"/>
        </w:rPr>
      </w:pPr>
      <w:r>
        <w:rPr>
          <w:lang w:val="hr-HR"/>
        </w:rPr>
        <w:t xml:space="preserve">Slika 1 prikazuje siluetu predmeta u sceni. Ako zraka ima presjek sa scenom, piksel se boja u boju s RGB komponentama 1.0, 0.0, 1.0. U suprotnom, ako ne postoji presjek, </w:t>
      </w:r>
      <w:r w:rsidR="00D53DE8">
        <w:rPr>
          <w:lang w:val="hr-HR"/>
        </w:rPr>
        <w:t xml:space="preserve">piksel se boja u crno. Na slici 2 prikazana je scena s </w:t>
      </w:r>
      <w:proofErr w:type="spellStart"/>
      <w:r w:rsidR="00D53DE8">
        <w:rPr>
          <w:lang w:val="hr-HR"/>
        </w:rPr>
        <w:t>ambijentnom</w:t>
      </w:r>
      <w:proofErr w:type="spellEnd"/>
      <w:r w:rsidR="00D53DE8">
        <w:rPr>
          <w:lang w:val="hr-HR"/>
        </w:rPr>
        <w:t xml:space="preserve"> komponentom osvjetljenja. </w:t>
      </w:r>
      <w:proofErr w:type="spellStart"/>
      <w:r w:rsidR="00D53DE8">
        <w:rPr>
          <w:lang w:val="hr-HR"/>
        </w:rPr>
        <w:t>Ambijentni</w:t>
      </w:r>
      <w:proofErr w:type="spellEnd"/>
      <w:r w:rsidR="00D53DE8">
        <w:rPr>
          <w:lang w:val="hr-HR"/>
        </w:rPr>
        <w:t xml:space="preserve"> koeficijenti materijala zadani su za svaku kuglu, dok je intenzitet </w:t>
      </w:r>
      <w:proofErr w:type="spellStart"/>
      <w:r w:rsidR="00D53DE8">
        <w:rPr>
          <w:lang w:val="hr-HR"/>
        </w:rPr>
        <w:t>ambijentne</w:t>
      </w:r>
      <w:proofErr w:type="spellEnd"/>
      <w:r w:rsidR="00D53DE8">
        <w:rPr>
          <w:lang w:val="hr-HR"/>
        </w:rPr>
        <w:t xml:space="preserve"> svjetlosti konstantan za cijelu scenu. Na taj način svaka kugla bit će zadane boje. Slika 3 prikazuje scenu s </w:t>
      </w:r>
      <w:proofErr w:type="spellStart"/>
      <w:r w:rsidR="00D53DE8">
        <w:rPr>
          <w:lang w:val="hr-HR"/>
        </w:rPr>
        <w:t>ambijentnom</w:t>
      </w:r>
      <w:proofErr w:type="spellEnd"/>
      <w:r w:rsidR="00D53DE8">
        <w:rPr>
          <w:lang w:val="hr-HR"/>
        </w:rPr>
        <w:t xml:space="preserve"> i </w:t>
      </w:r>
      <w:r w:rsidR="00F86DCF">
        <w:rPr>
          <w:lang w:val="hr-HR"/>
        </w:rPr>
        <w:t>difuznom komponentom. Za razliku od prethodne slike, boje kugli nisu jednolične, već je vidljivo raspršivanje svjetla. Difuzni koeficijenti materijala zadani su za svaku kuglu, intenzitet</w:t>
      </w:r>
      <w:r w:rsidR="002F341F">
        <w:rPr>
          <w:lang w:val="hr-HR"/>
        </w:rPr>
        <w:t xml:space="preserve"> izvora</w:t>
      </w:r>
      <w:r w:rsidR="00B93AFA">
        <w:rPr>
          <w:lang w:val="hr-HR"/>
        </w:rPr>
        <w:t xml:space="preserve"> svjetlosti</w:t>
      </w:r>
      <w:r w:rsidR="002F341F">
        <w:rPr>
          <w:lang w:val="hr-HR"/>
        </w:rPr>
        <w:t xml:space="preserve"> je konstantan, no intenzitet raspršivanja ovisi o ulazno</w:t>
      </w:r>
      <w:r w:rsidR="00B93AFA">
        <w:rPr>
          <w:lang w:val="hr-HR"/>
        </w:rPr>
        <w:t xml:space="preserve">m kutu. Slika 4 prikazuje scenu s punim lokalnim osvjetljenjem. U odnosu na prethodnu sliku dodana je </w:t>
      </w:r>
      <w:proofErr w:type="spellStart"/>
      <w:r w:rsidR="00B93AFA">
        <w:rPr>
          <w:lang w:val="hr-HR"/>
        </w:rPr>
        <w:t>spekularna</w:t>
      </w:r>
      <w:proofErr w:type="spellEnd"/>
      <w:r w:rsidR="00B93AFA">
        <w:rPr>
          <w:lang w:val="hr-HR"/>
        </w:rPr>
        <w:t xml:space="preserve"> komponenta koja aproksimira odsjaje na kuglama. Proporcionalna je intenzitetu izvora svjetlosti</w:t>
      </w:r>
      <w:r w:rsidR="002A1637">
        <w:rPr>
          <w:lang w:val="hr-HR"/>
        </w:rPr>
        <w:t xml:space="preserve"> i </w:t>
      </w:r>
      <w:proofErr w:type="spellStart"/>
      <w:r w:rsidR="002A1637">
        <w:rPr>
          <w:lang w:val="hr-HR"/>
        </w:rPr>
        <w:t>spekularnom</w:t>
      </w:r>
      <w:proofErr w:type="spellEnd"/>
      <w:r w:rsidR="002A1637">
        <w:rPr>
          <w:lang w:val="hr-HR"/>
        </w:rPr>
        <w:t xml:space="preserve"> koeficijentu materijala koji je zadan za svaku kuglu.</w:t>
      </w:r>
      <w:r w:rsidR="00D52ACA">
        <w:rPr>
          <w:lang w:val="hr-HR"/>
        </w:rPr>
        <w:t xml:space="preserve"> Karakteristika oštrog maksimuma u smjeru zrcaljenja aproksimirana je skalarnim produktom gledanja i smjera zrcaljenja potenciranim na faktor sjajnosti materijala koji je zadan za svaku kuglu. Što je faktor veći, to je materijal sjajniji. Na slici 5 dodan je utjecaj sjena. Ako je između točke na predmetu i izvora svjetla neki drugi predmet, pri određivanju boje točke u obzir neće biti uzete difuzna i </w:t>
      </w:r>
      <w:proofErr w:type="spellStart"/>
      <w:r w:rsidR="00D52ACA">
        <w:rPr>
          <w:lang w:val="hr-HR"/>
        </w:rPr>
        <w:t>spekularna</w:t>
      </w:r>
      <w:proofErr w:type="spellEnd"/>
      <w:r w:rsidR="00D52ACA">
        <w:rPr>
          <w:lang w:val="hr-HR"/>
        </w:rPr>
        <w:t xml:space="preserve"> komponenta. </w:t>
      </w:r>
      <w:r w:rsidR="003C5701">
        <w:rPr>
          <w:lang w:val="hr-HR"/>
        </w:rPr>
        <w:t xml:space="preserve">Slika 6, za razliku od prethodne slike, prikazuje i utjecaj reflektiranih zraka. One nastaju tako što se svjetlost odbija o susjedne kugle. Na slici 7 prikazana je potpuna slika. U odnosu na prethodnu sliku dodan je utjecaj </w:t>
      </w:r>
      <w:proofErr w:type="spellStart"/>
      <w:r w:rsidR="003C5701">
        <w:rPr>
          <w:lang w:val="hr-HR"/>
        </w:rPr>
        <w:t>refraktiranih</w:t>
      </w:r>
      <w:proofErr w:type="spellEnd"/>
      <w:r w:rsidR="003C5701">
        <w:rPr>
          <w:lang w:val="hr-HR"/>
        </w:rPr>
        <w:t xml:space="preserve"> zraka. Faktor refrakcije zadan je za svaku kuglu. Kod kombiniranja lokalnog osvjetljenja i doprinosa reflektirane i </w:t>
      </w:r>
      <w:proofErr w:type="spellStart"/>
      <w:r w:rsidR="003C5701">
        <w:rPr>
          <w:lang w:val="hr-HR"/>
        </w:rPr>
        <w:t>refraktirane</w:t>
      </w:r>
      <w:proofErr w:type="spellEnd"/>
      <w:r w:rsidR="003C5701">
        <w:rPr>
          <w:lang w:val="hr-HR"/>
        </w:rPr>
        <w:t xml:space="preserve"> zrake u obzir se uzimaju </w:t>
      </w:r>
      <w:r w:rsidR="0022492B">
        <w:rPr>
          <w:lang w:val="hr-HR"/>
        </w:rPr>
        <w:t xml:space="preserve">udjeli </w:t>
      </w:r>
      <w:r w:rsidR="003C5701">
        <w:rPr>
          <w:lang w:val="hr-HR"/>
        </w:rPr>
        <w:t>doprinos</w:t>
      </w:r>
      <w:r w:rsidR="0022492B">
        <w:rPr>
          <w:lang w:val="hr-HR"/>
        </w:rPr>
        <w:t>a</w:t>
      </w:r>
      <w:r w:rsidR="003C5701">
        <w:rPr>
          <w:lang w:val="hr-HR"/>
        </w:rPr>
        <w:t xml:space="preserve"> </w:t>
      </w:r>
      <w:r w:rsidR="0022492B">
        <w:rPr>
          <w:lang w:val="hr-HR"/>
        </w:rPr>
        <w:t>zraka čime je određena prozirnost kugle.</w:t>
      </w:r>
    </w:p>
    <w:p w:rsidR="00387764" w:rsidRDefault="00DB7A91" w:rsidP="00387764">
      <w:pPr>
        <w:keepNext/>
      </w:pPr>
      <w:r>
        <w:lastRenderedPageBreak/>
        <w:t xml:space="preserve">     </w:t>
      </w:r>
      <w:r w:rsidR="001C09E2">
        <w:rPr>
          <w:rFonts w:cstheme="minorHAnsi"/>
          <w:noProof/>
        </w:rPr>
        <w:drawing>
          <wp:inline distT="0" distB="0" distL="0" distR="0">
            <wp:extent cx="2286000" cy="2121408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1_sje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764">
        <w:tab/>
      </w:r>
      <w:r w:rsidR="001C7459">
        <w:tab/>
        <w:t xml:space="preserve">     </w:t>
      </w:r>
      <w:r w:rsidR="006E0931">
        <w:t xml:space="preserve"> </w:t>
      </w:r>
      <w:r w:rsidR="00387764">
        <w:rPr>
          <w:noProof/>
          <w:lang w:val="hr-HR"/>
        </w:rPr>
        <w:drawing>
          <wp:inline distT="0" distB="0" distL="0" distR="0" wp14:anchorId="0F23F888" wp14:editId="720235F2">
            <wp:extent cx="2286000" cy="2139696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2_ambijent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64" w:rsidRDefault="00387764" w:rsidP="00387764">
      <w:pPr>
        <w:pStyle w:val="Opisslike"/>
        <w:ind w:firstLine="720"/>
        <w:rPr>
          <w:i w:val="0"/>
          <w:iCs w:val="0"/>
          <w:color w:val="auto"/>
          <w:sz w:val="20"/>
          <w:szCs w:val="20"/>
          <w:lang w:val="hr-HR"/>
        </w:rPr>
      </w:pPr>
      <w:r>
        <w:rPr>
          <w:i w:val="0"/>
          <w:iCs w:val="0"/>
          <w:color w:val="auto"/>
          <w:sz w:val="20"/>
          <w:szCs w:val="20"/>
          <w:lang w:val="hr-HR"/>
        </w:rPr>
        <w:t xml:space="preserve">         </w:t>
      </w:r>
      <w:bookmarkStart w:id="0" w:name="_Ref43156461"/>
      <w:r w:rsidRPr="00387764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387764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387764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>
        <w:rPr>
          <w:i w:val="0"/>
          <w:iCs w:val="0"/>
          <w:noProof/>
          <w:color w:val="auto"/>
          <w:sz w:val="20"/>
          <w:szCs w:val="20"/>
          <w:lang w:val="hr-HR"/>
        </w:rPr>
        <w:t>1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bookmarkEnd w:id="0"/>
      <w:r w:rsidRPr="00387764">
        <w:rPr>
          <w:i w:val="0"/>
          <w:iCs w:val="0"/>
          <w:color w:val="auto"/>
          <w:sz w:val="20"/>
          <w:szCs w:val="20"/>
          <w:lang w:val="hr-HR"/>
        </w:rPr>
        <w:t xml:space="preserve">: </w:t>
      </w:r>
      <w:bookmarkStart w:id="1" w:name="_Ref43156493"/>
      <w:r w:rsidRPr="00387764">
        <w:rPr>
          <w:i w:val="0"/>
          <w:iCs w:val="0"/>
          <w:color w:val="auto"/>
          <w:sz w:val="20"/>
          <w:szCs w:val="20"/>
          <w:lang w:val="hr-HR"/>
        </w:rPr>
        <w:t>S</w:t>
      </w:r>
      <w:r>
        <w:rPr>
          <w:i w:val="0"/>
          <w:iCs w:val="0"/>
          <w:color w:val="auto"/>
          <w:sz w:val="20"/>
          <w:szCs w:val="20"/>
          <w:lang w:val="hr-HR"/>
        </w:rPr>
        <w:t>lika s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t>iluet</w:t>
      </w:r>
      <w:r>
        <w:rPr>
          <w:i w:val="0"/>
          <w:iCs w:val="0"/>
          <w:color w:val="auto"/>
          <w:sz w:val="20"/>
          <w:szCs w:val="20"/>
          <w:lang w:val="hr-HR"/>
        </w:rPr>
        <w:t>e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t xml:space="preserve"> scene</w:t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  <w:t xml:space="preserve">     </w:t>
      </w:r>
      <w:r w:rsidR="001C7459">
        <w:rPr>
          <w:i w:val="0"/>
          <w:iCs w:val="0"/>
          <w:color w:val="auto"/>
          <w:sz w:val="20"/>
          <w:szCs w:val="20"/>
          <w:lang w:val="hr-HR"/>
        </w:rPr>
        <w:t xml:space="preserve">   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387764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387764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>
        <w:rPr>
          <w:i w:val="0"/>
          <w:iCs w:val="0"/>
          <w:noProof/>
          <w:color w:val="auto"/>
          <w:sz w:val="20"/>
          <w:szCs w:val="20"/>
          <w:lang w:val="hr-HR"/>
        </w:rPr>
        <w:t>2</w:t>
      </w:r>
      <w:r w:rsidRPr="00387764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Pr="00387764">
        <w:rPr>
          <w:i w:val="0"/>
          <w:iCs w:val="0"/>
          <w:color w:val="auto"/>
          <w:sz w:val="20"/>
          <w:szCs w:val="20"/>
          <w:lang w:val="hr-HR"/>
        </w:rPr>
        <w:t xml:space="preserve">: Slika s </w:t>
      </w:r>
      <w:proofErr w:type="spellStart"/>
      <w:r w:rsidRPr="00387764">
        <w:rPr>
          <w:i w:val="0"/>
          <w:iCs w:val="0"/>
          <w:color w:val="auto"/>
          <w:sz w:val="20"/>
          <w:szCs w:val="20"/>
          <w:lang w:val="hr-HR"/>
        </w:rPr>
        <w:t>ambijentnom</w:t>
      </w:r>
      <w:proofErr w:type="spellEnd"/>
      <w:r w:rsidRPr="00387764">
        <w:rPr>
          <w:i w:val="0"/>
          <w:iCs w:val="0"/>
          <w:color w:val="auto"/>
          <w:sz w:val="20"/>
          <w:szCs w:val="20"/>
          <w:lang w:val="hr-HR"/>
        </w:rPr>
        <w:t xml:space="preserve"> komponentom</w:t>
      </w:r>
      <w:bookmarkEnd w:id="1"/>
    </w:p>
    <w:p w:rsidR="00DB7A91" w:rsidRDefault="00DB7A91" w:rsidP="00DB7A91">
      <w:pPr>
        <w:keepNext/>
      </w:pPr>
      <w:r>
        <w:t xml:space="preserve">     </w:t>
      </w:r>
      <w:r>
        <w:rPr>
          <w:noProof/>
          <w:lang w:val="hr-HR"/>
        </w:rPr>
        <w:drawing>
          <wp:inline distT="0" distB="0" distL="0" distR="0">
            <wp:extent cx="2286000" cy="2112264"/>
            <wp:effectExtent l="0" t="0" r="0" b="2540"/>
            <wp:docPr id="6" name="Slika 6" descr="Slika na kojoj se prikazuje lop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3_difuzn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" b="-1"/>
                    <a:stretch/>
                  </pic:blipFill>
                  <pic:spPr bwMode="auto">
                    <a:xfrm>
                      <a:off x="0" y="0"/>
                      <a:ext cx="2286000" cy="211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6E0931">
        <w:tab/>
        <w:t xml:space="preserve"> </w:t>
      </w:r>
      <w:r w:rsidR="001C7459">
        <w:t xml:space="preserve">  </w:t>
      </w:r>
      <w:r w:rsidR="006E0931">
        <w:t xml:space="preserve">   </w:t>
      </w:r>
      <w:r>
        <w:rPr>
          <w:noProof/>
          <w:lang w:val="hr-HR"/>
        </w:rPr>
        <w:drawing>
          <wp:inline distT="0" distB="0" distL="0" distR="0" wp14:anchorId="5BCA4749" wp14:editId="7A1DB187">
            <wp:extent cx="2286000" cy="2121408"/>
            <wp:effectExtent l="0" t="0" r="0" b="0"/>
            <wp:docPr id="7" name="Slika 7" descr="Slika na kojoj se prikazuje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4_spektral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31" w:rsidRDefault="00DB7A91" w:rsidP="001C7459">
      <w:pPr>
        <w:pStyle w:val="Opisslike"/>
        <w:ind w:firstLine="720"/>
      </w:pPr>
      <w:r w:rsidRPr="00DB7A91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DB7A91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DB7A91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DB7A91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>
        <w:rPr>
          <w:i w:val="0"/>
          <w:iCs w:val="0"/>
          <w:noProof/>
          <w:color w:val="auto"/>
          <w:sz w:val="20"/>
          <w:szCs w:val="20"/>
          <w:lang w:val="hr-HR"/>
        </w:rPr>
        <w:t>3</w:t>
      </w:r>
      <w:r w:rsidRPr="00DB7A91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Pr="00DB7A91">
        <w:rPr>
          <w:i w:val="0"/>
          <w:iCs w:val="0"/>
          <w:color w:val="auto"/>
          <w:sz w:val="20"/>
          <w:szCs w:val="20"/>
          <w:lang w:val="hr-HR"/>
        </w:rPr>
        <w:t xml:space="preserve">: Slika s </w:t>
      </w:r>
      <w:proofErr w:type="spellStart"/>
      <w:r w:rsidRPr="00DB7A91">
        <w:rPr>
          <w:i w:val="0"/>
          <w:iCs w:val="0"/>
          <w:color w:val="auto"/>
          <w:sz w:val="20"/>
          <w:szCs w:val="20"/>
          <w:lang w:val="hr-HR"/>
        </w:rPr>
        <w:t>ambijentnom</w:t>
      </w:r>
      <w:proofErr w:type="spellEnd"/>
      <w:r w:rsidRPr="00DB7A91">
        <w:rPr>
          <w:i w:val="0"/>
          <w:iCs w:val="0"/>
          <w:color w:val="auto"/>
          <w:sz w:val="20"/>
          <w:szCs w:val="20"/>
          <w:lang w:val="hr-HR"/>
        </w:rPr>
        <w:t xml:space="preserve"> i difuznom</w:t>
      </w:r>
      <w:r w:rsidR="001C7459">
        <w:rPr>
          <w:i w:val="0"/>
          <w:iCs w:val="0"/>
          <w:color w:val="auto"/>
          <w:sz w:val="20"/>
          <w:szCs w:val="20"/>
          <w:lang w:val="hr-HR"/>
        </w:rPr>
        <w:tab/>
      </w:r>
      <w:r w:rsidR="001C7459">
        <w:rPr>
          <w:i w:val="0"/>
          <w:iCs w:val="0"/>
          <w:color w:val="auto"/>
          <w:sz w:val="20"/>
          <w:szCs w:val="20"/>
          <w:lang w:val="hr-HR"/>
        </w:rPr>
        <w:tab/>
        <w:t xml:space="preserve">         </w:t>
      </w:r>
      <w:r w:rsidRPr="00DB7A91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DB7A91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DB7A91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DB7A91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>
        <w:rPr>
          <w:i w:val="0"/>
          <w:iCs w:val="0"/>
          <w:noProof/>
          <w:color w:val="auto"/>
          <w:sz w:val="20"/>
          <w:szCs w:val="20"/>
          <w:lang w:val="hr-HR"/>
        </w:rPr>
        <w:t>4</w:t>
      </w:r>
      <w:r w:rsidRPr="00DB7A91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Pr="00DB7A91">
        <w:rPr>
          <w:i w:val="0"/>
          <w:iCs w:val="0"/>
          <w:color w:val="auto"/>
          <w:sz w:val="20"/>
          <w:szCs w:val="20"/>
          <w:lang w:val="hr-HR"/>
        </w:rPr>
        <w:t xml:space="preserve">: Slika s </w:t>
      </w:r>
      <w:proofErr w:type="spellStart"/>
      <w:r w:rsidRPr="00DB7A91">
        <w:rPr>
          <w:i w:val="0"/>
          <w:iCs w:val="0"/>
          <w:color w:val="auto"/>
          <w:sz w:val="20"/>
          <w:szCs w:val="20"/>
          <w:lang w:val="hr-HR"/>
        </w:rPr>
        <w:t>ambijentnom</w:t>
      </w:r>
      <w:proofErr w:type="spellEnd"/>
      <w:r w:rsidRPr="00DB7A91">
        <w:rPr>
          <w:i w:val="0"/>
          <w:iCs w:val="0"/>
          <w:color w:val="auto"/>
          <w:sz w:val="20"/>
          <w:szCs w:val="20"/>
          <w:lang w:val="hr-HR"/>
        </w:rPr>
        <w:t xml:space="preserve">, difuznom i </w:t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 w:rsidR="001C7459" w:rsidRPr="00DB7A91">
        <w:rPr>
          <w:i w:val="0"/>
          <w:iCs w:val="0"/>
          <w:color w:val="auto"/>
          <w:sz w:val="20"/>
          <w:szCs w:val="20"/>
          <w:lang w:val="hr-HR"/>
        </w:rPr>
        <w:t>komponentom</w:t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>
        <w:rPr>
          <w:i w:val="0"/>
          <w:iCs w:val="0"/>
          <w:color w:val="auto"/>
          <w:sz w:val="20"/>
          <w:szCs w:val="20"/>
          <w:lang w:val="hr-HR"/>
        </w:rPr>
        <w:tab/>
      </w:r>
      <w:r w:rsidR="001C7459">
        <w:rPr>
          <w:i w:val="0"/>
          <w:iCs w:val="0"/>
          <w:color w:val="auto"/>
          <w:sz w:val="20"/>
          <w:szCs w:val="20"/>
          <w:lang w:val="hr-HR"/>
        </w:rPr>
        <w:t xml:space="preserve">     </w:t>
      </w:r>
      <w:proofErr w:type="spellStart"/>
      <w:r w:rsidRPr="00DB7A91">
        <w:rPr>
          <w:i w:val="0"/>
          <w:iCs w:val="0"/>
          <w:color w:val="auto"/>
          <w:sz w:val="20"/>
          <w:szCs w:val="20"/>
          <w:lang w:val="hr-HR"/>
        </w:rPr>
        <w:t>spekularnom</w:t>
      </w:r>
      <w:proofErr w:type="spellEnd"/>
      <w:r>
        <w:rPr>
          <w:i w:val="0"/>
          <w:iCs w:val="0"/>
          <w:color w:val="auto"/>
          <w:sz w:val="20"/>
          <w:szCs w:val="20"/>
          <w:lang w:val="hr-HR"/>
        </w:rPr>
        <w:t xml:space="preserve"> </w:t>
      </w:r>
      <w:r w:rsidRPr="00DB7A91">
        <w:rPr>
          <w:i w:val="0"/>
          <w:iCs w:val="0"/>
          <w:color w:val="auto"/>
          <w:sz w:val="20"/>
          <w:szCs w:val="20"/>
          <w:lang w:val="hr-HR"/>
        </w:rPr>
        <w:t>komponento</w:t>
      </w:r>
      <w:r w:rsidR="00460042">
        <w:t xml:space="preserve"> </w:t>
      </w:r>
    </w:p>
    <w:p w:rsidR="006E0931" w:rsidRPr="001C7459" w:rsidRDefault="006E0931" w:rsidP="006E0931">
      <w:pPr>
        <w:pStyle w:val="Opisslike"/>
        <w:rPr>
          <w:i w:val="0"/>
          <w:iCs w:val="0"/>
        </w:rPr>
      </w:pPr>
      <w:r w:rsidRPr="001C7459">
        <w:rPr>
          <w:i w:val="0"/>
          <w:iCs w:val="0"/>
        </w:rPr>
        <w:t xml:space="preserve">     </w:t>
      </w:r>
      <w:r w:rsidR="00DB7A91" w:rsidRPr="001C7459">
        <w:rPr>
          <w:i w:val="0"/>
          <w:iCs w:val="0"/>
          <w:noProof/>
          <w:lang w:val="hr-HR"/>
        </w:rPr>
        <w:drawing>
          <wp:inline distT="0" distB="0" distL="0" distR="0">
            <wp:extent cx="2286000" cy="2112264"/>
            <wp:effectExtent l="0" t="0" r="0" b="254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5_sjen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"/>
                    <a:stretch/>
                  </pic:blipFill>
                  <pic:spPr bwMode="auto">
                    <a:xfrm>
                      <a:off x="0" y="0"/>
                      <a:ext cx="2286000" cy="211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0042" w:rsidRPr="001C7459">
        <w:rPr>
          <w:i w:val="0"/>
          <w:iCs w:val="0"/>
        </w:rPr>
        <w:tab/>
      </w:r>
      <w:r w:rsidRPr="001C7459">
        <w:rPr>
          <w:i w:val="0"/>
          <w:iCs w:val="0"/>
        </w:rPr>
        <w:tab/>
        <w:t xml:space="preserve">       </w:t>
      </w:r>
      <w:r w:rsidR="00460042" w:rsidRPr="001C7459">
        <w:rPr>
          <w:i w:val="0"/>
          <w:iCs w:val="0"/>
          <w:noProof/>
          <w:lang w:val="hr-HR"/>
        </w:rPr>
        <w:drawing>
          <wp:inline distT="0" distB="0" distL="0" distR="0" wp14:anchorId="2D9E9445" wp14:editId="37AAE745">
            <wp:extent cx="2286000" cy="2121408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6_reflektira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91" w:rsidRPr="001C7459" w:rsidRDefault="001C7459" w:rsidP="006E0931">
      <w:pPr>
        <w:pStyle w:val="Opisslike"/>
        <w:rPr>
          <w:i w:val="0"/>
          <w:iCs w:val="0"/>
          <w:color w:val="auto"/>
          <w:sz w:val="20"/>
          <w:szCs w:val="20"/>
          <w:lang w:val="hr-HR"/>
        </w:rPr>
      </w:pPr>
      <w:r>
        <w:rPr>
          <w:i w:val="0"/>
          <w:iCs w:val="0"/>
          <w:color w:val="auto"/>
          <w:sz w:val="20"/>
          <w:szCs w:val="20"/>
          <w:lang w:val="hr-HR"/>
        </w:rPr>
        <w:t xml:space="preserve">  </w:t>
      </w:r>
      <w:r w:rsidR="00DB7A91" w:rsidRPr="001C7459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="00DB7A91" w:rsidRPr="001C7459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="00DB7A91" w:rsidRPr="001C7459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="00DB7A91" w:rsidRPr="001C7459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 w:rsidRPr="001C7459">
        <w:rPr>
          <w:i w:val="0"/>
          <w:iCs w:val="0"/>
          <w:noProof/>
          <w:sz w:val="20"/>
          <w:szCs w:val="20"/>
          <w:lang w:val="hr-HR"/>
        </w:rPr>
        <w:t>5</w:t>
      </w:r>
      <w:r w:rsidR="00DB7A91" w:rsidRPr="001C7459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="00DB7A91" w:rsidRPr="001C7459">
        <w:rPr>
          <w:i w:val="0"/>
          <w:iCs w:val="0"/>
          <w:color w:val="auto"/>
          <w:sz w:val="20"/>
          <w:szCs w:val="20"/>
          <w:lang w:val="hr-HR"/>
        </w:rPr>
        <w:t>: Slika s lokalnim osvjetljenjem i sjenama</w:t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>
        <w:rPr>
          <w:i w:val="0"/>
          <w:iCs w:val="0"/>
          <w:sz w:val="20"/>
          <w:szCs w:val="20"/>
          <w:lang w:val="hr-HR"/>
        </w:rPr>
        <w:t xml:space="preserve">   </w:t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 w:rsidRPr="001C7459">
        <w:rPr>
          <w:i w:val="0"/>
          <w:iCs w:val="0"/>
          <w:noProof/>
          <w:sz w:val="20"/>
          <w:szCs w:val="20"/>
          <w:lang w:val="hr-HR"/>
        </w:rPr>
        <w:t>6</w:t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t>: Slika s lokalnim osvjetljenjem, sjenama i</w:t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</w:r>
      <w:r w:rsidR="00460042" w:rsidRPr="001C7459">
        <w:rPr>
          <w:i w:val="0"/>
          <w:iCs w:val="0"/>
          <w:sz w:val="20"/>
          <w:szCs w:val="20"/>
          <w:lang w:val="hr-HR"/>
        </w:rPr>
        <w:tab/>
        <w:t xml:space="preserve">     </w:t>
      </w:r>
      <w:r>
        <w:rPr>
          <w:i w:val="0"/>
          <w:iCs w:val="0"/>
          <w:sz w:val="20"/>
          <w:szCs w:val="20"/>
          <w:lang w:val="hr-HR"/>
        </w:rPr>
        <w:t xml:space="preserve">  </w:t>
      </w:r>
      <w:r w:rsidR="00460042" w:rsidRPr="001C7459">
        <w:rPr>
          <w:i w:val="0"/>
          <w:iCs w:val="0"/>
          <w:color w:val="auto"/>
          <w:sz w:val="20"/>
          <w:szCs w:val="20"/>
          <w:lang w:val="hr-HR"/>
        </w:rPr>
        <w:t>reflektiranim zrakama</w:t>
      </w:r>
    </w:p>
    <w:p w:rsidR="00460042" w:rsidRDefault="00460042" w:rsidP="00460042">
      <w:pPr>
        <w:keepNext/>
      </w:pPr>
      <w:r>
        <w:lastRenderedPageBreak/>
        <w:t xml:space="preserve">     </w:t>
      </w:r>
      <w:r>
        <w:rPr>
          <w:noProof/>
        </w:rPr>
        <w:drawing>
          <wp:inline distT="0" distB="0" distL="0" distR="0">
            <wp:extent cx="2286000" cy="2139696"/>
            <wp:effectExtent l="0" t="0" r="0" b="0"/>
            <wp:docPr id="10" name="Slika 10" descr="Slika na kojoj se prikazuje sjedenje, svijet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7_refrakci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42" w:rsidRPr="00460042" w:rsidRDefault="00460042" w:rsidP="00460042">
      <w:pPr>
        <w:keepNext/>
        <w:rPr>
          <w:lang w:val="hr-HR"/>
        </w:rPr>
      </w:pPr>
      <w:r>
        <w:rPr>
          <w:i/>
          <w:iCs/>
          <w:sz w:val="20"/>
          <w:szCs w:val="20"/>
        </w:rPr>
        <w:t xml:space="preserve">       </w:t>
      </w:r>
      <w:r w:rsidRPr="00460042">
        <w:rPr>
          <w:sz w:val="20"/>
          <w:szCs w:val="20"/>
          <w:lang w:val="hr-HR"/>
        </w:rPr>
        <w:t xml:space="preserve">Slika </w:t>
      </w:r>
      <w:r w:rsidRPr="00460042">
        <w:rPr>
          <w:sz w:val="20"/>
          <w:szCs w:val="20"/>
          <w:lang w:val="hr-HR"/>
        </w:rPr>
        <w:fldChar w:fldCharType="begin"/>
      </w:r>
      <w:r w:rsidRPr="00460042">
        <w:rPr>
          <w:sz w:val="20"/>
          <w:szCs w:val="20"/>
          <w:lang w:val="hr-HR"/>
        </w:rPr>
        <w:instrText xml:space="preserve"> SEQ Slika \* ARABIC </w:instrText>
      </w:r>
      <w:r w:rsidRPr="00460042">
        <w:rPr>
          <w:sz w:val="20"/>
          <w:szCs w:val="20"/>
          <w:lang w:val="hr-HR"/>
        </w:rPr>
        <w:fldChar w:fldCharType="separate"/>
      </w:r>
      <w:r>
        <w:rPr>
          <w:noProof/>
          <w:sz w:val="20"/>
          <w:szCs w:val="20"/>
          <w:lang w:val="hr-HR"/>
        </w:rPr>
        <w:t>7</w:t>
      </w:r>
      <w:r w:rsidRPr="00460042">
        <w:rPr>
          <w:sz w:val="20"/>
          <w:szCs w:val="20"/>
          <w:lang w:val="hr-HR"/>
        </w:rPr>
        <w:fldChar w:fldCharType="end"/>
      </w:r>
      <w:r w:rsidRPr="00460042">
        <w:rPr>
          <w:sz w:val="20"/>
          <w:szCs w:val="20"/>
          <w:lang w:val="hr-HR"/>
        </w:rPr>
        <w:t xml:space="preserve">: Potpuna slika (lokalno osvjetljenje, </w:t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</w:r>
      <w:r w:rsidRPr="00460042">
        <w:rPr>
          <w:sz w:val="20"/>
          <w:szCs w:val="20"/>
          <w:lang w:val="hr-HR"/>
        </w:rPr>
        <w:tab/>
        <w:t xml:space="preserve">    refleksija, refrakcija i sjene)</w:t>
      </w:r>
    </w:p>
    <w:p w:rsidR="0046551B" w:rsidRDefault="00BA4F28" w:rsidP="0046551B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t>Prvo slovo prezimena</w:t>
      </w:r>
    </w:p>
    <w:p w:rsidR="007221F9" w:rsidRDefault="00BE220C" w:rsidP="0046551B">
      <w:pPr>
        <w:rPr>
          <w:lang w:val="hr-HR"/>
        </w:rPr>
      </w:pPr>
      <w:r>
        <w:rPr>
          <w:lang w:val="hr-HR"/>
        </w:rPr>
        <w:t xml:space="preserve">U datoteku </w:t>
      </w:r>
      <w:r w:rsidRPr="00BE220C">
        <w:rPr>
          <w:i/>
          <w:iCs/>
          <w:lang w:val="hr-HR"/>
        </w:rPr>
        <w:t xml:space="preserve">Input.txt </w:t>
      </w:r>
      <w:r>
        <w:rPr>
          <w:lang w:val="hr-HR"/>
        </w:rPr>
        <w:t xml:space="preserve">dodane su još tri kugle. Prvo je parametar koji određuje broj objekata u sceni povećan na sedam. Zatim su za svaku kuglu namješteni parametri položaj, radijus, doprinosi zraka (udio reflektirane i udio </w:t>
      </w:r>
      <w:proofErr w:type="spellStart"/>
      <w:r w:rsidRPr="00BE220C">
        <w:rPr>
          <w:lang w:val="hr-HR"/>
        </w:rPr>
        <w:t>refraktirane</w:t>
      </w:r>
      <w:proofErr w:type="spellEnd"/>
      <w:r>
        <w:rPr>
          <w:lang w:val="hr-HR"/>
        </w:rPr>
        <w:t xml:space="preserve"> zrake) i koeficijenti materijala (</w:t>
      </w:r>
      <w:proofErr w:type="spellStart"/>
      <w:r>
        <w:rPr>
          <w:lang w:val="hr-HR"/>
        </w:rPr>
        <w:t>ambijetna</w:t>
      </w:r>
      <w:proofErr w:type="spellEnd"/>
      <w:r>
        <w:rPr>
          <w:lang w:val="hr-HR"/>
        </w:rPr>
        <w:t xml:space="preserve">, difuzna i </w:t>
      </w:r>
      <w:proofErr w:type="spellStart"/>
      <w:r>
        <w:rPr>
          <w:lang w:val="hr-HR"/>
        </w:rPr>
        <w:t>spekularna</w:t>
      </w:r>
      <w:proofErr w:type="spellEnd"/>
      <w:r>
        <w:rPr>
          <w:lang w:val="hr-HR"/>
        </w:rPr>
        <w:t xml:space="preserve"> komponenta te faktor refrakcije ni).</w:t>
      </w:r>
    </w:p>
    <w:p w:rsidR="00460042" w:rsidRDefault="00460042" w:rsidP="00460042">
      <w:pPr>
        <w:keepNext/>
      </w:pPr>
      <w:r>
        <w:rPr>
          <w:lang w:val="hr-HR"/>
        </w:rPr>
        <w:t xml:space="preserve">     </w:t>
      </w:r>
      <w:r>
        <w:rPr>
          <w:noProof/>
          <w:lang w:val="hr-HR"/>
        </w:rPr>
        <w:drawing>
          <wp:inline distT="0" distB="0" distL="0" distR="0">
            <wp:extent cx="2286000" cy="2148840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8_inicijal_prezime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E2" w:rsidRPr="00460042" w:rsidRDefault="001C7459" w:rsidP="001C7459">
      <w:pPr>
        <w:pStyle w:val="Opisslike"/>
        <w:rPr>
          <w:i w:val="0"/>
          <w:iCs w:val="0"/>
          <w:color w:val="auto"/>
          <w:sz w:val="20"/>
          <w:szCs w:val="20"/>
          <w:lang w:val="hr-HR"/>
        </w:rPr>
      </w:pPr>
      <w:r>
        <w:rPr>
          <w:i w:val="0"/>
          <w:iCs w:val="0"/>
          <w:color w:val="auto"/>
          <w:sz w:val="20"/>
          <w:szCs w:val="20"/>
          <w:lang w:val="hr-HR"/>
        </w:rPr>
        <w:t xml:space="preserve">            </w:t>
      </w:r>
      <w:r w:rsidR="00460042" w:rsidRPr="00460042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="00460042" w:rsidRPr="00460042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="00460042" w:rsidRPr="00460042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="00460042" w:rsidRPr="00460042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="00460042" w:rsidRPr="00460042">
        <w:rPr>
          <w:i w:val="0"/>
          <w:iCs w:val="0"/>
          <w:noProof/>
          <w:color w:val="auto"/>
          <w:sz w:val="20"/>
          <w:szCs w:val="20"/>
          <w:lang w:val="hr-HR"/>
        </w:rPr>
        <w:t>8</w:t>
      </w:r>
      <w:r w:rsidR="00460042" w:rsidRPr="00460042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="00460042" w:rsidRPr="00460042">
        <w:rPr>
          <w:i w:val="0"/>
          <w:iCs w:val="0"/>
          <w:color w:val="auto"/>
          <w:sz w:val="20"/>
          <w:szCs w:val="20"/>
          <w:lang w:val="hr-HR"/>
        </w:rPr>
        <w:t>: Prvo slovo prezimena (slovo I)</w:t>
      </w:r>
      <w:bookmarkStart w:id="2" w:name="_GoBack"/>
      <w:bookmarkEnd w:id="2"/>
    </w:p>
    <w:sectPr w:rsidR="001C09E2" w:rsidRPr="0046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1B"/>
    <w:rsid w:val="00162D5E"/>
    <w:rsid w:val="001C09E2"/>
    <w:rsid w:val="001C7459"/>
    <w:rsid w:val="0022492B"/>
    <w:rsid w:val="002A1637"/>
    <w:rsid w:val="002A73AA"/>
    <w:rsid w:val="002C7571"/>
    <w:rsid w:val="002F341F"/>
    <w:rsid w:val="00387764"/>
    <w:rsid w:val="003C5701"/>
    <w:rsid w:val="00456DEA"/>
    <w:rsid w:val="00460042"/>
    <w:rsid w:val="0046551B"/>
    <w:rsid w:val="004C262C"/>
    <w:rsid w:val="00550CE2"/>
    <w:rsid w:val="005D4015"/>
    <w:rsid w:val="006E0931"/>
    <w:rsid w:val="007221F9"/>
    <w:rsid w:val="00756478"/>
    <w:rsid w:val="00761E48"/>
    <w:rsid w:val="007642FE"/>
    <w:rsid w:val="007F5408"/>
    <w:rsid w:val="00922B16"/>
    <w:rsid w:val="009B58C7"/>
    <w:rsid w:val="00B33883"/>
    <w:rsid w:val="00B53C3B"/>
    <w:rsid w:val="00B82371"/>
    <w:rsid w:val="00B93AFA"/>
    <w:rsid w:val="00BA4F28"/>
    <w:rsid w:val="00BE220C"/>
    <w:rsid w:val="00C15720"/>
    <w:rsid w:val="00CC5359"/>
    <w:rsid w:val="00D2301A"/>
    <w:rsid w:val="00D52ACA"/>
    <w:rsid w:val="00D53DE8"/>
    <w:rsid w:val="00D679E4"/>
    <w:rsid w:val="00DA61CB"/>
    <w:rsid w:val="00DB7A91"/>
    <w:rsid w:val="00EC6702"/>
    <w:rsid w:val="00F86DCF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E4EE"/>
  <w15:chartTrackingRefBased/>
  <w15:docId w15:val="{90003E2D-E845-48A4-AD44-8AD8D61C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6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6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6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465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4655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0E92-73D6-4283-87B3-74934F78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Ivandić</dc:creator>
  <cp:keywords/>
  <dc:description/>
  <cp:lastModifiedBy>Hana Ivandić</cp:lastModifiedBy>
  <cp:revision>9</cp:revision>
  <dcterms:created xsi:type="dcterms:W3CDTF">2020-06-15T13:37:00Z</dcterms:created>
  <dcterms:modified xsi:type="dcterms:W3CDTF">2020-06-15T22:45:00Z</dcterms:modified>
</cp:coreProperties>
</file>