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项目经理/</w:t>
      </w:r>
      <w:r>
        <w:rPr>
          <w:rFonts w:hint="eastAsia"/>
        </w:rPr>
        <w:t>.NET高级开发工程师笔试题</w:t>
      </w:r>
    </w:p>
    <w:p>
      <w:pPr>
        <w:pStyle w:val="4"/>
      </w:pPr>
      <w:r>
        <w:t xml:space="preserve">一、C# </w:t>
      </w:r>
      <w:r>
        <w:rPr>
          <w:rFonts w:hint="eastAsia"/>
        </w:rPr>
        <w:t>&amp;基础</w:t>
      </w:r>
    </w:p>
    <w:p>
      <w:pPr>
        <w:spacing w:line="360" w:lineRule="auto"/>
        <w:ind w:firstLine="432"/>
        <w:rPr>
          <w:rFonts w:hint="eastAsia"/>
          <w:szCs w:val="21"/>
        </w:rPr>
      </w:pPr>
      <w:r>
        <w:rPr>
          <w:rFonts w:hint="eastAsia"/>
          <w:szCs w:val="21"/>
          <w:lang w:val="en-US" w:eastAsia="zh-CN"/>
        </w:rPr>
        <w:t>某在线客服系统</w:t>
      </w:r>
      <w:r>
        <w:rPr>
          <w:rFonts w:hint="eastAsia"/>
          <w:szCs w:val="21"/>
        </w:rPr>
        <w:t>采用传统的三层架构</w:t>
      </w:r>
    </w:p>
    <w:p>
      <w:pPr>
        <w:numPr>
          <w:ilvl w:val="0"/>
          <w:numId w:val="1"/>
        </w:numPr>
        <w:spacing w:line="360" w:lineRule="auto"/>
        <w:ind w:left="420" w:leftChars="0" w:hanging="420" w:firstLineChars="0"/>
        <w:rPr>
          <w:rFonts w:hint="eastAsia"/>
          <w:szCs w:val="21"/>
          <w:lang w:val="en-US" w:eastAsia="zh-CN"/>
        </w:rPr>
      </w:pPr>
      <w:r>
        <w:rPr>
          <w:rFonts w:hint="eastAsia"/>
          <w:b/>
          <w:bCs/>
          <w:szCs w:val="21"/>
          <w:lang w:val="en-US" w:eastAsia="zh-CN"/>
        </w:rPr>
        <w:t>Data Access 层:</w:t>
      </w:r>
      <w:r>
        <w:rPr>
          <w:rFonts w:hint="eastAsia"/>
          <w:szCs w:val="21"/>
          <w:lang w:val="en-US" w:eastAsia="zh-CN"/>
        </w:rPr>
        <w:t xml:space="preserve"> 负责构建SQL脚本, 直接与数据库进行交互.</w:t>
      </w:r>
    </w:p>
    <w:p>
      <w:pPr>
        <w:numPr>
          <w:ilvl w:val="0"/>
          <w:numId w:val="2"/>
        </w:numPr>
        <w:spacing w:line="360" w:lineRule="auto"/>
        <w:ind w:left="420" w:leftChars="0" w:hanging="420" w:firstLineChars="0"/>
        <w:rPr>
          <w:rFonts w:hint="eastAsia"/>
          <w:szCs w:val="21"/>
          <w:lang w:val="en-US" w:eastAsia="zh-CN"/>
        </w:rPr>
      </w:pPr>
      <w:r>
        <w:rPr>
          <w:rFonts w:hint="eastAsia"/>
          <w:b/>
          <w:bCs/>
          <w:szCs w:val="21"/>
          <w:lang w:val="en-US" w:eastAsia="zh-CN"/>
        </w:rPr>
        <w:t xml:space="preserve">Business 层: </w:t>
      </w:r>
      <w:r>
        <w:rPr>
          <w:rFonts w:hint="eastAsia"/>
          <w:szCs w:val="21"/>
          <w:lang w:val="en-US" w:eastAsia="zh-CN"/>
        </w:rPr>
        <w:t>封装了实体的业务逻辑, 需要调用Data Access 层的方法才能执行对应的数据库操作.</w:t>
      </w:r>
    </w:p>
    <w:p>
      <w:pPr>
        <w:numPr>
          <w:ilvl w:val="0"/>
          <w:numId w:val="3"/>
        </w:numPr>
        <w:spacing w:line="360" w:lineRule="auto"/>
        <w:ind w:left="420" w:leftChars="0" w:hanging="420" w:firstLineChars="0"/>
        <w:rPr>
          <w:rFonts w:hint="eastAsia"/>
          <w:szCs w:val="21"/>
          <w:lang w:val="en-US" w:eastAsia="zh-CN"/>
        </w:rPr>
      </w:pPr>
      <w:r>
        <w:rPr>
          <w:rFonts w:hint="eastAsia"/>
          <w:b/>
          <w:bCs/>
          <w:szCs w:val="21"/>
          <w:lang w:val="en-US" w:eastAsia="zh-CN"/>
        </w:rPr>
        <w:t>Process 层:</w:t>
      </w:r>
      <w:r>
        <w:rPr>
          <w:rFonts w:hint="eastAsia"/>
          <w:szCs w:val="21"/>
          <w:lang w:val="en-US" w:eastAsia="zh-CN"/>
        </w:rPr>
        <w:t xml:space="preserve"> 统一生成数据库连接、管理事务、调用Business 层的方法来处理UI层发送过来的请求.</w:t>
      </w:r>
    </w:p>
    <w:p>
      <w:pPr>
        <w:numPr>
          <w:ilvl w:val="0"/>
          <w:numId w:val="4"/>
        </w:numPr>
        <w:spacing w:line="360" w:lineRule="auto"/>
        <w:ind w:left="420" w:leftChars="0" w:hanging="420" w:firstLineChars="0"/>
        <w:rPr>
          <w:rFonts w:hint="eastAsia"/>
          <w:szCs w:val="21"/>
          <w:lang w:val="en-US" w:eastAsia="zh-CN"/>
        </w:rPr>
      </w:pPr>
      <w:r>
        <w:rPr>
          <w:rFonts w:hint="eastAsia"/>
          <w:b/>
          <w:bCs/>
          <w:szCs w:val="21"/>
          <w:lang w:val="en-US" w:eastAsia="zh-CN"/>
        </w:rPr>
        <w:t>UI层:</w:t>
      </w:r>
      <w:r>
        <w:rPr>
          <w:rFonts w:hint="eastAsia"/>
          <w:szCs w:val="21"/>
          <w:lang w:val="en-US" w:eastAsia="zh-CN"/>
        </w:rPr>
        <w:t xml:space="preserve"> 与用户进行交互, 调用Process 层的方法完成各种UI请求.</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客服在线聊天时会使用到Canned Message </w:t>
      </w:r>
    </w:p>
    <w:p>
      <w:pPr>
        <w:numPr>
          <w:ilvl w:val="0"/>
          <w:numId w:val="0"/>
        </w:numPr>
        <w:spacing w:line="360" w:lineRule="auto"/>
        <w:ind w:leftChars="0" w:firstLine="420"/>
        <w:rPr>
          <w:rFonts w:hint="eastAsia"/>
          <w:szCs w:val="21"/>
          <w:lang w:val="en-US" w:eastAsia="zh-CN"/>
        </w:rPr>
      </w:pPr>
      <w:r>
        <w:rPr>
          <w:rFonts w:hint="eastAsia"/>
          <w:szCs w:val="21"/>
          <w:lang w:val="en-US" w:eastAsia="zh-CN"/>
        </w:rPr>
        <w:t>Canned Message : 预存储的常用聊天消息, 按Category 进行分类, 用于减轻客服在线聊天时的工作量. 包含Category, Title, Name, Message, Shortcuts 等属性.</w:t>
      </w:r>
    </w:p>
    <w:p>
      <w:pPr>
        <w:numPr>
          <w:ilvl w:val="0"/>
          <w:numId w:val="0"/>
        </w:numPr>
        <w:spacing w:line="360" w:lineRule="auto"/>
        <w:ind w:leftChars="0" w:firstLine="420"/>
        <w:rPr>
          <w:rFonts w:hint="eastAsia"/>
          <w:szCs w:val="21"/>
          <w:lang w:val="en-US" w:eastAsia="zh-CN"/>
        </w:rPr>
      </w:pPr>
      <w: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33670" cy="4227195"/>
                    </a:xfrm>
                    <a:prstGeom prst="rect">
                      <a:avLst/>
                    </a:prstGeom>
                    <a:noFill/>
                    <a:ln w="19050">
                      <a:solidFill>
                        <a:schemeClr val="accent1"/>
                      </a:solidFill>
                    </a:ln>
                  </pic:spPr>
                </pic:pic>
              </a:graphicData>
            </a:graphic>
          </wp:inline>
        </w:drawing>
      </w:r>
    </w:p>
    <w:p>
      <w:pPr>
        <w:numPr>
          <w:ilvl w:val="0"/>
          <w:numId w:val="0"/>
        </w:numPr>
        <w:spacing w:line="360" w:lineRule="auto"/>
        <w:ind w:leftChars="0" w:firstLine="420"/>
        <w:rPr>
          <w:rFonts w:hint="eastAsia"/>
          <w:szCs w:val="21"/>
          <w:lang w:val="en-US" w:eastAsia="zh-CN"/>
        </w:rPr>
      </w:pPr>
      <w:r>
        <w:rPr>
          <w:rFonts w:hint="eastAsia"/>
          <w:szCs w:val="21"/>
          <w:lang w:val="en-US" w:eastAsia="zh-CN"/>
        </w:rPr>
        <w:t>举例: 客服在聊天过程中单击了Tab[Canned] 下Name为</w:t>
      </w:r>
      <w:r>
        <w:rPr>
          <w:rFonts w:hint="default"/>
          <w:szCs w:val="21"/>
          <w:lang w:val="en-US" w:eastAsia="zh-CN"/>
        </w:rPr>
        <w:t>”</w:t>
      </w:r>
      <w:r>
        <w:rPr>
          <w:rFonts w:hint="eastAsia"/>
          <w:szCs w:val="21"/>
          <w:lang w:val="en-US" w:eastAsia="zh-CN"/>
        </w:rPr>
        <w:t>wait</w:t>
      </w:r>
      <w:r>
        <w:rPr>
          <w:rFonts w:hint="default"/>
          <w:szCs w:val="21"/>
          <w:lang w:val="en-US" w:eastAsia="zh-CN"/>
        </w:rPr>
        <w:t>”</w:t>
      </w:r>
      <w:r>
        <w:rPr>
          <w:rFonts w:hint="eastAsia"/>
          <w:szCs w:val="21"/>
          <w:lang w:val="en-US" w:eastAsia="zh-CN"/>
        </w:rPr>
        <w:t xml:space="preserve">的canned message, 系统将会自动发送对应的消息: </w:t>
      </w:r>
      <w:r>
        <w:rPr>
          <w:rFonts w:hint="default"/>
          <w:szCs w:val="21"/>
          <w:lang w:val="en-US" w:eastAsia="zh-CN"/>
        </w:rPr>
        <w:t>“</w:t>
      </w:r>
      <w:r>
        <w:rPr>
          <w:rFonts w:hint="eastAsia"/>
          <w:szCs w:val="21"/>
          <w:lang w:val="en-US" w:eastAsia="zh-CN"/>
        </w:rPr>
        <w:t>Sorry, I am Busy, Please wait for a minute</w:t>
      </w:r>
      <w:r>
        <w:rPr>
          <w:rFonts w:hint="default"/>
          <w:szCs w:val="21"/>
          <w:lang w:val="en-US" w:eastAsia="zh-CN"/>
        </w:rPr>
        <w:t>”</w:t>
      </w:r>
      <w:r>
        <w:rPr>
          <w:rFonts w:hint="eastAsia"/>
          <w:szCs w:val="21"/>
          <w:lang w:val="en-US" w:eastAsia="zh-CN"/>
        </w:rPr>
        <w:t>.</w:t>
      </w:r>
    </w:p>
    <w:p>
      <w:pPr>
        <w:numPr>
          <w:ilvl w:val="0"/>
          <w:numId w:val="0"/>
        </w:numPr>
        <w:spacing w:line="360" w:lineRule="auto"/>
        <w:ind w:leftChars="0"/>
        <w:rPr>
          <w:rFonts w:hint="eastAsia"/>
          <w:szCs w:val="21"/>
          <w:lang w:val="en-US" w:eastAsia="zh-CN"/>
        </w:rPr>
      </w:pPr>
      <w:r>
        <w:rPr>
          <w:rFonts w:hint="eastAsia"/>
          <w:szCs w:val="21"/>
          <w:lang w:val="en-US" w:eastAsia="zh-CN"/>
        </w:rPr>
        <w:t>以下是Canned Message 实体的相关代码:</w:t>
      </w:r>
    </w:p>
    <w:p>
      <w:pPr>
        <w:numPr>
          <w:ilvl w:val="0"/>
          <w:numId w:val="5"/>
        </w:numPr>
        <w:spacing w:line="360" w:lineRule="auto"/>
        <w:ind w:left="420" w:leftChars="0" w:hanging="420" w:firstLineChars="0"/>
        <w:rPr>
          <w:rFonts w:hint="eastAsia"/>
          <w:szCs w:val="21"/>
          <w:lang w:val="en-US" w:eastAsia="zh-CN"/>
        </w:rPr>
      </w:pPr>
      <w:r>
        <w:rPr>
          <w:rFonts w:hint="eastAsia"/>
          <w:szCs w:val="21"/>
          <w:lang w:val="en-US" w:eastAsia="zh-CN"/>
        </w:rPr>
        <w:t>Data Access 层:</w:t>
      </w:r>
    </w:p>
    <w:p>
      <w:pPr>
        <w:numPr>
          <w:ilvl w:val="0"/>
          <w:numId w:val="0"/>
        </w:numPr>
        <w:spacing w:line="240" w:lineRule="auto"/>
        <w:ind w:leftChars="0"/>
        <w:rPr>
          <w:rFonts w:hint="eastAsia"/>
          <w:sz w:val="24"/>
          <w:szCs w:val="24"/>
          <w:lang w:val="en-US" w:eastAsia="zh-CN"/>
        </w:rPr>
      </w:pPr>
      <w:r>
        <w:rPr>
          <w:rFonts w:hint="eastAsia" w:ascii="Consolas" w:hAnsi="Consolas" w:eastAsia="Consolas"/>
          <w:color w:val="000000"/>
          <w:sz w:val="19"/>
        </w:rPr>
        <w:t xml:space="preserve"> </w:t>
      </w:r>
      <w: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1320" cy="2915920"/>
                    </a:xfrm>
                    <a:prstGeom prst="rect">
                      <a:avLst/>
                    </a:prstGeom>
                    <a:noFill/>
                    <a:ln w="19050">
                      <a:solidFill>
                        <a:schemeClr val="accent1"/>
                      </a:solidFill>
                    </a:ln>
                  </pic:spPr>
                </pic:pic>
              </a:graphicData>
            </a:graphic>
          </wp:inline>
        </w:drawing>
      </w:r>
    </w:p>
    <w:p>
      <w:pPr>
        <w:numPr>
          <w:ilvl w:val="0"/>
          <w:numId w:val="6"/>
        </w:numPr>
        <w:spacing w:line="360" w:lineRule="auto"/>
        <w:ind w:left="420" w:leftChars="0" w:hanging="420" w:firstLineChars="0"/>
        <w:rPr>
          <w:rFonts w:hint="eastAsia"/>
          <w:szCs w:val="21"/>
          <w:lang w:val="en-US" w:eastAsia="zh-CN"/>
        </w:rPr>
      </w:pPr>
      <w:r>
        <w:rPr>
          <w:rFonts w:hint="eastAsia"/>
          <w:szCs w:val="21"/>
          <w:lang w:val="en-US" w:eastAsia="zh-CN"/>
        </w:rPr>
        <w:t>Business 层：</w:t>
      </w:r>
    </w:p>
    <w:p>
      <w:pPr>
        <w:numPr>
          <w:ilvl w:val="0"/>
          <w:numId w:val="0"/>
        </w:numPr>
        <w:spacing w:line="360" w:lineRule="auto"/>
        <w:ind w:leftChars="0"/>
        <w:rPr>
          <w:rFonts w:hint="eastAsia"/>
          <w:szCs w:val="21"/>
          <w:lang w:val="en-US" w:eastAsia="zh-CN"/>
        </w:rPr>
      </w:pPr>
      <w:r>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498465" cy="4232275"/>
                    </a:xfrm>
                    <a:prstGeom prst="rect">
                      <a:avLst/>
                    </a:prstGeom>
                    <a:noFill/>
                    <a:ln w="19050">
                      <a:solidFill>
                        <a:schemeClr val="accent1"/>
                      </a:solidFill>
                    </a:ln>
                  </pic:spPr>
                </pic:pic>
              </a:graphicData>
            </a:graphic>
          </wp:inline>
        </w:drawing>
      </w:r>
    </w:p>
    <w:p>
      <w:pPr>
        <w:numPr>
          <w:ilvl w:val="0"/>
          <w:numId w:val="0"/>
        </w:numPr>
      </w:pPr>
    </w:p>
    <w:p>
      <w:pPr>
        <w:numPr>
          <w:ilvl w:val="0"/>
          <w:numId w:val="7"/>
        </w:numPr>
        <w:ind w:left="420" w:leftChars="0" w:hanging="420" w:firstLineChars="0"/>
        <w:rPr>
          <w:rFonts w:hint="eastAsia"/>
          <w:kern w:val="0"/>
          <w:lang w:val="en-US" w:eastAsia="zh-CN"/>
        </w:rPr>
      </w:pPr>
      <w:r>
        <w:rPr>
          <w:rFonts w:hint="eastAsia"/>
          <w:kern w:val="0"/>
        </w:rPr>
        <w:t xml:space="preserve">  </w:t>
      </w:r>
      <w:r>
        <w:rPr>
          <w:rFonts w:hint="eastAsia"/>
          <w:kern w:val="0"/>
          <w:lang w:val="en-US" w:eastAsia="zh-CN"/>
        </w:rPr>
        <w:t>Process 层:</w:t>
      </w:r>
    </w:p>
    <w:p>
      <w:pPr>
        <w:rPr>
          <w:rFonts w:hint="eastAsia"/>
          <w:kern w:val="0"/>
          <w:lang w:val="en-US" w:eastAsia="zh-CN"/>
        </w:rPr>
      </w:pPr>
      <w: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74030" cy="3675380"/>
                    </a:xfrm>
                    <a:prstGeom prst="rect">
                      <a:avLst/>
                    </a:prstGeom>
                    <a:noFill/>
                    <a:ln w="19050">
                      <a:solidFill>
                        <a:schemeClr val="accent1"/>
                      </a:solidFill>
                    </a:ln>
                  </pic:spPr>
                </pic:pic>
              </a:graphicData>
            </a:graphic>
          </wp:inline>
        </w:drawing>
      </w:r>
    </w:p>
    <w:p/>
    <w:p>
      <w:pPr>
        <w:numPr>
          <w:ilvl w:val="0"/>
          <w:numId w:val="8"/>
        </w:numPr>
        <w:ind w:left="420" w:leftChars="0" w:hanging="420" w:firstLineChars="0"/>
        <w:rPr>
          <w:rFonts w:hint="eastAsia"/>
          <w:lang w:val="en-US" w:eastAsia="zh-CN"/>
        </w:rPr>
      </w:pPr>
      <w:r>
        <w:rPr>
          <w:rFonts w:hint="eastAsia"/>
          <w:lang w:val="en-US" w:eastAsia="zh-CN"/>
        </w:rPr>
        <w:t>UI层:</w:t>
      </w:r>
    </w:p>
    <w:p>
      <w: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377180" cy="1110615"/>
                    </a:xfrm>
                    <a:prstGeom prst="rect">
                      <a:avLst/>
                    </a:prstGeom>
                    <a:noFill/>
                    <a:ln w="19050">
                      <a:solidFill>
                        <a:schemeClr val="accent1"/>
                      </a:solidFill>
                    </a:ln>
                  </pic:spPr>
                </pic:pic>
              </a:graphicData>
            </a:graphic>
          </wp:inline>
        </w:drawing>
      </w:r>
    </w:p>
    <w:p/>
    <w:p>
      <w:pPr>
        <w:rPr>
          <w:rFonts w:hint="eastAsia"/>
          <w:szCs w:val="21"/>
        </w:rPr>
      </w:pPr>
      <w:r>
        <w:rPr>
          <w:rFonts w:hint="eastAsia"/>
          <w:szCs w:val="21"/>
        </w:rPr>
        <w:t>试找出上述代码的存在的错误和可优化点</w:t>
      </w:r>
    </w:p>
    <w:p>
      <w:pPr>
        <w:rPr>
          <w:rFonts w:hint="eastAsia"/>
          <w:szCs w:val="21"/>
          <w:lang w:val="en-US" w:eastAsia="zh-CN"/>
        </w:rPr>
      </w:pPr>
    </w:p>
    <w:p>
      <w:pPr>
        <w:rPr>
          <w:rFonts w:hint="eastAsia"/>
          <w:szCs w:val="21"/>
          <w:lang w:val="en-US" w:eastAsia="zh-CN"/>
        </w:rPr>
      </w:pPr>
    </w:p>
    <w:p>
      <w:pPr>
        <w:numPr>
          <w:ilvl w:val="0"/>
          <w:numId w:val="9"/>
        </w:numPr>
        <w:ind w:left="0" w:leftChars="0" w:firstLine="420" w:firstLineChars="200"/>
        <w:rPr>
          <w:rFonts w:hint="eastAsia"/>
          <w:szCs w:val="21"/>
          <w:lang w:val="en-US" w:eastAsia="zh-CN"/>
        </w:rPr>
      </w:pPr>
      <w:r>
        <w:rPr>
          <w:rFonts w:hint="eastAsia"/>
          <w:szCs w:val="21"/>
        </w:rPr>
        <w:t>错误</w:t>
      </w:r>
    </w:p>
    <w:p>
      <w:pPr>
        <w:numPr>
          <w:ilvl w:val="0"/>
          <w:numId w:val="10"/>
        </w:numPr>
        <w:ind w:left="420" w:leftChars="0" w:hanging="420" w:firstLineChars="0"/>
        <w:rPr>
          <w:rFonts w:hint="eastAsia"/>
          <w:szCs w:val="21"/>
          <w:lang w:val="en-US" w:eastAsia="zh-CN"/>
        </w:rPr>
      </w:pPr>
      <w:r>
        <w:rPr>
          <w:rFonts w:hint="eastAsia"/>
          <w:szCs w:val="21"/>
          <w:lang w:val="en-US" w:eastAsia="zh-CN"/>
        </w:rPr>
        <w:t>Data Access 层</w:t>
      </w:r>
    </w:p>
    <w:p>
      <w:pPr>
        <w:numPr>
          <w:ilvl w:val="0"/>
          <w:numId w:val="11"/>
        </w:numPr>
        <w:ind w:left="425" w:leftChars="0" w:hanging="425" w:firstLineChars="0"/>
        <w:rPr>
          <w:rFonts w:hint="eastAsia"/>
          <w:szCs w:val="21"/>
          <w:lang w:val="en-US" w:eastAsia="zh-CN"/>
        </w:rPr>
      </w:pPr>
      <w:r>
        <w:rPr>
          <w:rFonts w:hint="eastAsia"/>
          <w:szCs w:val="21"/>
          <w:lang w:val="en-US" w:eastAsia="zh-CN"/>
        </w:rPr>
        <w:t>AddCanned Message 方法</w:t>
      </w:r>
    </w:p>
    <w:p>
      <w:pPr>
        <w:numPr>
          <w:ilvl w:val="0"/>
          <w:numId w:val="12"/>
        </w:numPr>
        <w:ind w:left="420" w:leftChars="200" w:firstLine="0" w:firstLineChars="0"/>
        <w:rPr>
          <w:rFonts w:hint="eastAsia"/>
          <w:szCs w:val="21"/>
          <w:lang w:val="en-US" w:eastAsia="zh-CN"/>
        </w:rPr>
      </w:pPr>
      <w:r>
        <w:rPr>
          <w:rFonts w:hint="eastAsia"/>
          <w:szCs w:val="21"/>
          <w:lang w:val="en-US" w:eastAsia="zh-CN"/>
        </w:rPr>
        <w:t>方法中包含字符串参数，拼接插入语句时易被注入</w:t>
      </w:r>
      <w:r>
        <w:rPr>
          <w:rFonts w:hint="default"/>
          <w:szCs w:val="21"/>
          <w:lang w:val="en-US" w:eastAsia="zh-CN"/>
        </w:rPr>
        <w:t xml:space="preserve"> (+3)</w:t>
      </w:r>
    </w:p>
    <w:p>
      <w:pPr>
        <w:numPr>
          <w:ilvl w:val="0"/>
          <w:numId w:val="12"/>
        </w:numPr>
        <w:ind w:left="420" w:leftChars="200" w:firstLine="0" w:firstLineChars="0"/>
        <w:rPr>
          <w:rFonts w:hint="eastAsia" w:eastAsiaTheme="minorEastAsia"/>
          <w:szCs w:val="21"/>
          <w:lang w:val="en-US" w:eastAsia="zh-CN"/>
        </w:rPr>
      </w:pPr>
      <w:r>
        <w:rPr>
          <w:rFonts w:hint="eastAsia"/>
          <w:szCs w:val="21"/>
          <w:lang w:val="en-US" w:eastAsia="zh-CN"/>
        </w:rPr>
        <w:t>拼接的sql语句字符串字段缺少单引号</w:t>
      </w:r>
      <w:r>
        <w:rPr>
          <w:rFonts w:hint="default"/>
          <w:szCs w:val="21"/>
          <w:lang w:val="en-US" w:eastAsia="zh-CN"/>
        </w:rPr>
        <w:t xml:space="preserve"> (+3)</w:t>
      </w:r>
    </w:p>
    <w:p>
      <w:pPr>
        <w:numPr>
          <w:ilvl w:val="0"/>
          <w:numId w:val="11"/>
        </w:numPr>
        <w:ind w:left="425" w:leftChars="0" w:hanging="425" w:firstLineChars="0"/>
        <w:rPr>
          <w:rFonts w:hint="eastAsia"/>
          <w:szCs w:val="21"/>
          <w:lang w:val="en-US" w:eastAsia="zh-CN"/>
        </w:rPr>
      </w:pPr>
      <w:r>
        <w:rPr>
          <w:rFonts w:hint="eastAsia"/>
          <w:szCs w:val="21"/>
          <w:lang w:val="en-US" w:eastAsia="zh-CN"/>
        </w:rPr>
        <w:t>GetById方法</w:t>
      </w:r>
    </w:p>
    <w:p>
      <w:pPr>
        <w:numPr>
          <w:ilvl w:val="0"/>
          <w:numId w:val="13"/>
        </w:numPr>
        <w:ind w:left="0" w:leftChars="0" w:firstLine="420" w:firstLineChars="200"/>
        <w:rPr>
          <w:rFonts w:hint="eastAsia"/>
          <w:szCs w:val="21"/>
          <w:lang w:val="en-US" w:eastAsia="zh-CN"/>
        </w:rPr>
      </w:pPr>
      <w:r>
        <w:rPr>
          <w:rFonts w:hint="eastAsia"/>
          <w:szCs w:val="21"/>
          <w:lang w:val="en-US" w:eastAsia="zh-CN"/>
        </w:rPr>
        <w:t>查询语句中不需要使用事务</w:t>
      </w:r>
      <w:r>
        <w:rPr>
          <w:rFonts w:hint="default"/>
          <w:szCs w:val="21"/>
          <w:lang w:val="en-US" w:eastAsia="zh-CN"/>
        </w:rPr>
        <w:t xml:space="preserve"> (+3)</w:t>
      </w:r>
    </w:p>
    <w:p>
      <w:pPr>
        <w:numPr>
          <w:ilvl w:val="0"/>
          <w:numId w:val="10"/>
        </w:numPr>
        <w:ind w:left="420" w:leftChars="0" w:hanging="420" w:firstLineChars="0"/>
        <w:rPr>
          <w:rFonts w:hint="eastAsia"/>
          <w:szCs w:val="21"/>
          <w:lang w:val="en-US" w:eastAsia="zh-CN"/>
        </w:rPr>
      </w:pPr>
      <w:r>
        <w:rPr>
          <w:rFonts w:hint="eastAsia"/>
          <w:szCs w:val="21"/>
          <w:lang w:val="en-US" w:eastAsia="zh-CN"/>
        </w:rPr>
        <w:t>Business 层</w:t>
      </w:r>
    </w:p>
    <w:p>
      <w:pPr>
        <w:numPr>
          <w:ilvl w:val="0"/>
          <w:numId w:val="14"/>
        </w:numPr>
        <w:ind w:left="0" w:leftChars="0" w:firstLine="420" w:firstLineChars="200"/>
        <w:rPr>
          <w:rFonts w:hint="eastAsia"/>
          <w:szCs w:val="21"/>
          <w:lang w:val="en-US" w:eastAsia="zh-CN"/>
        </w:rPr>
      </w:pPr>
      <w:r>
        <w:rPr>
          <w:rFonts w:hint="eastAsia"/>
          <w:szCs w:val="21"/>
          <w:lang w:val="en-US" w:eastAsia="zh-CN"/>
        </w:rPr>
        <w:t>SqlDataReader关闭后，关联的 Connection 对象未关闭</w:t>
      </w:r>
    </w:p>
    <w:p>
      <w:pPr>
        <w:numPr>
          <w:ilvl w:val="0"/>
          <w:numId w:val="10"/>
        </w:numPr>
        <w:ind w:left="420" w:leftChars="0" w:hanging="420" w:firstLineChars="0"/>
        <w:rPr>
          <w:rFonts w:hint="eastAsia"/>
          <w:szCs w:val="21"/>
          <w:lang w:val="en-US" w:eastAsia="zh-CN"/>
        </w:rPr>
      </w:pPr>
      <w:r>
        <w:rPr>
          <w:rFonts w:hint="eastAsia"/>
          <w:szCs w:val="21"/>
          <w:lang w:val="en-US" w:eastAsia="zh-CN"/>
        </w:rPr>
        <w:t>Process 层</w:t>
      </w:r>
    </w:p>
    <w:p>
      <w:pPr>
        <w:numPr>
          <w:ilvl w:val="0"/>
          <w:numId w:val="15"/>
        </w:numPr>
        <w:ind w:left="0" w:leftChars="0" w:firstLine="420" w:firstLineChars="200"/>
        <w:rPr>
          <w:rFonts w:hint="eastAsia"/>
          <w:szCs w:val="21"/>
          <w:lang w:val="en-US" w:eastAsia="zh-CN"/>
        </w:rPr>
      </w:pPr>
      <w:r>
        <w:rPr>
          <w:rFonts w:hint="eastAsia"/>
          <w:szCs w:val="21"/>
          <w:lang w:val="en-US" w:eastAsia="zh-CN"/>
        </w:rPr>
        <w:t>捕获异常后，没有抛出异常实例的具体信息</w:t>
      </w:r>
    </w:p>
    <w:p>
      <w:pPr>
        <w:numPr>
          <w:ilvl w:val="0"/>
          <w:numId w:val="10"/>
        </w:numPr>
        <w:ind w:left="420" w:leftChars="0" w:hanging="420" w:firstLineChars="0"/>
        <w:rPr>
          <w:rFonts w:hint="eastAsia"/>
          <w:szCs w:val="21"/>
          <w:lang w:val="en-US" w:eastAsia="zh-CN"/>
        </w:rPr>
      </w:pPr>
      <w:r>
        <w:rPr>
          <w:rFonts w:hint="eastAsia"/>
          <w:szCs w:val="21"/>
          <w:lang w:val="en-US" w:eastAsia="zh-CN"/>
        </w:rPr>
        <w:t>UI层</w:t>
      </w:r>
    </w:p>
    <w:p>
      <w:pPr>
        <w:numPr>
          <w:ilvl w:val="0"/>
          <w:numId w:val="16"/>
        </w:numPr>
        <w:ind w:left="0" w:leftChars="0" w:firstLine="420" w:firstLineChars="200"/>
        <w:rPr>
          <w:rFonts w:hint="eastAsia"/>
          <w:szCs w:val="21"/>
          <w:lang w:val="en-US" w:eastAsia="zh-CN"/>
        </w:rPr>
      </w:pPr>
      <w:r>
        <w:rPr>
          <w:rFonts w:hint="eastAsia"/>
          <w:szCs w:val="21"/>
          <w:lang w:val="en-US" w:eastAsia="zh-CN"/>
        </w:rPr>
        <w:t>未对字符串参数中特殊字符进行过滤</w:t>
      </w:r>
      <w:r>
        <w:rPr>
          <w:rFonts w:hint="default"/>
          <w:szCs w:val="21"/>
          <w:lang w:val="en-US" w:eastAsia="zh-CN"/>
        </w:rPr>
        <w:t>(+3)</w:t>
      </w:r>
    </w:p>
    <w:p>
      <w:pPr>
        <w:numPr>
          <w:ilvl w:val="0"/>
          <w:numId w:val="9"/>
        </w:numPr>
        <w:ind w:left="0" w:leftChars="0" w:firstLine="420" w:firstLineChars="200"/>
        <w:rPr>
          <w:rFonts w:hint="eastAsia"/>
          <w:szCs w:val="21"/>
        </w:rPr>
      </w:pPr>
      <w:r>
        <w:rPr>
          <w:rFonts w:hint="eastAsia"/>
          <w:szCs w:val="21"/>
        </w:rPr>
        <w:t>可优化点</w:t>
      </w:r>
    </w:p>
    <w:p>
      <w:pPr>
        <w:numPr>
          <w:ilvl w:val="0"/>
          <w:numId w:val="17"/>
        </w:numPr>
        <w:ind w:left="425" w:leftChars="0" w:hanging="425" w:firstLineChars="0"/>
        <w:rPr>
          <w:rFonts w:hint="eastAsia"/>
          <w:szCs w:val="21"/>
          <w:lang w:val="en-US" w:eastAsia="zh-CN"/>
        </w:rPr>
      </w:pPr>
      <w:r>
        <w:rPr>
          <w:rFonts w:hint="eastAsia"/>
          <w:szCs w:val="21"/>
          <w:lang w:val="en-US" w:eastAsia="zh-CN"/>
        </w:rPr>
        <w:t>字符串过滤、参数化SQL</w:t>
      </w:r>
      <w:r>
        <w:rPr>
          <w:rFonts w:hint="default"/>
          <w:szCs w:val="21"/>
          <w:lang w:val="en-US" w:eastAsia="zh-CN"/>
        </w:rPr>
        <w:t>(+3)</w:t>
      </w:r>
    </w:p>
    <w:p>
      <w:pPr>
        <w:numPr>
          <w:ilvl w:val="0"/>
          <w:numId w:val="17"/>
        </w:numPr>
        <w:ind w:left="425" w:leftChars="0" w:hanging="425" w:firstLineChars="0"/>
        <w:rPr>
          <w:rFonts w:hint="eastAsia"/>
          <w:szCs w:val="21"/>
          <w:lang w:val="en-US" w:eastAsia="zh-CN"/>
        </w:rPr>
      </w:pPr>
      <w:r>
        <w:rPr>
          <w:rFonts w:hint="eastAsia"/>
          <w:szCs w:val="21"/>
          <w:lang w:val="en-US" w:eastAsia="zh-CN"/>
        </w:rPr>
        <w:t>及时释放Ado.net对象使用的资源</w:t>
      </w:r>
    </w:p>
    <w:p>
      <w:pPr>
        <w:numPr>
          <w:ilvl w:val="0"/>
          <w:numId w:val="17"/>
        </w:numPr>
        <w:ind w:left="425" w:leftChars="0" w:hanging="425" w:firstLineChars="0"/>
        <w:rPr>
          <w:rFonts w:hint="eastAsia"/>
          <w:szCs w:val="21"/>
          <w:lang w:val="en-US" w:eastAsia="zh-CN"/>
        </w:rPr>
      </w:pPr>
      <w:r>
        <w:rPr>
          <w:rFonts w:hint="eastAsia"/>
          <w:szCs w:val="21"/>
          <w:lang w:val="en-US" w:eastAsia="zh-CN"/>
        </w:rPr>
        <w:t>将生成数据库连接、管理事务放入Data Access层</w:t>
      </w:r>
      <w:r>
        <w:rPr>
          <w:rFonts w:hint="default"/>
          <w:szCs w:val="21"/>
          <w:lang w:val="en-US" w:eastAsia="zh-CN"/>
        </w:rPr>
        <w:t>(+3)</w:t>
      </w:r>
    </w:p>
    <w:p>
      <w:pPr>
        <w:numPr>
          <w:ilvl w:val="0"/>
          <w:numId w:val="17"/>
        </w:numPr>
        <w:ind w:left="425" w:leftChars="0" w:hanging="425" w:firstLineChars="0"/>
        <w:rPr>
          <w:rFonts w:hint="eastAsia"/>
          <w:szCs w:val="21"/>
          <w:lang w:val="en-US" w:eastAsia="zh-CN"/>
        </w:rPr>
      </w:pPr>
      <w:r>
        <w:rPr>
          <w:rFonts w:hint="eastAsia"/>
          <w:szCs w:val="21"/>
          <w:lang w:val="en-US" w:eastAsia="zh-CN"/>
        </w:rPr>
        <w:t>数据读取引入缓存机制</w:t>
      </w:r>
    </w:p>
    <w:p>
      <w:pPr>
        <w:widowControl w:val="0"/>
        <w:numPr>
          <w:ilvl w:val="0"/>
          <w:numId w:val="17"/>
        </w:numPr>
        <w:ind w:left="425" w:leftChars="0" w:hanging="425" w:firstLineChars="0"/>
        <w:jc w:val="both"/>
        <w:rPr>
          <w:rFonts w:hint="eastAsia" w:eastAsiaTheme="minorEastAsia"/>
          <w:szCs w:val="21"/>
          <w:lang w:val="en-US" w:eastAsia="zh-CN"/>
        </w:rPr>
      </w:pPr>
      <w:r>
        <w:rPr>
          <w:rFonts w:hint="eastAsia"/>
          <w:szCs w:val="21"/>
          <w:lang w:val="en-US" w:eastAsia="zh-CN"/>
        </w:rPr>
        <w:t>加入相关异常日志</w:t>
      </w:r>
      <w:r>
        <w:rPr>
          <w:rFonts w:hint="default"/>
          <w:szCs w:val="21"/>
          <w:lang w:val="en-US" w:eastAsia="zh-CN"/>
        </w:rPr>
        <w:t xml:space="preserve"> (+3)</w:t>
      </w:r>
    </w:p>
    <w:p>
      <w:pPr>
        <w:widowControl w:val="0"/>
        <w:numPr>
          <w:ilvl w:val="0"/>
          <w:numId w:val="0"/>
        </w:numPr>
        <w:jc w:val="both"/>
        <w:rPr>
          <w:rFonts w:hint="eastAsia"/>
          <w:szCs w:val="21"/>
        </w:rPr>
      </w:pPr>
    </w:p>
    <w:p>
      <w:pPr>
        <w:widowControl w:val="0"/>
        <w:numPr>
          <w:ilvl w:val="0"/>
          <w:numId w:val="0"/>
        </w:numPr>
        <w:jc w:val="both"/>
        <w:rPr>
          <w:rFonts w:hint="eastAsia"/>
          <w:szCs w:val="21"/>
          <w:lang w:val="en-US" w:eastAsia="zh-CN"/>
        </w:rPr>
      </w:pPr>
      <w:r>
        <w:rPr>
          <w:rFonts w:hint="eastAsia"/>
          <w:b/>
          <w:bCs/>
          <w:color w:val="FF0000"/>
          <w:szCs w:val="21"/>
          <w:lang w:val="en-US" w:eastAsia="zh-CN"/>
        </w:rPr>
        <w:t>Total :</w:t>
      </w:r>
      <w:r>
        <w:rPr>
          <w:rFonts w:hint="default"/>
          <w:b/>
          <w:bCs/>
          <w:color w:val="FF0000"/>
          <w:szCs w:val="21"/>
          <w:lang w:val="en-US" w:eastAsia="zh-CN"/>
        </w:rPr>
        <w:t>21</w:t>
      </w:r>
    </w:p>
    <w:p>
      <w:pPr>
        <w:pStyle w:val="4"/>
      </w:pPr>
      <w:r>
        <w:rPr>
          <w:rFonts w:hint="eastAsia"/>
          <w:lang w:val="en-US" w:eastAsia="zh-CN"/>
        </w:rPr>
        <w:t>二</w:t>
      </w:r>
      <w:r>
        <w:rPr>
          <w:rFonts w:hint="eastAsia"/>
        </w:rPr>
        <w:t>、数据库</w:t>
      </w:r>
    </w:p>
    <w:p>
      <w:pPr>
        <w:spacing w:line="360" w:lineRule="auto"/>
        <w:ind w:firstLine="432"/>
        <w:rPr>
          <w:szCs w:val="21"/>
        </w:rPr>
      </w:pPr>
      <w:r>
        <w:rPr>
          <w:rFonts w:hint="eastAsia"/>
          <w:szCs w:val="21"/>
        </w:rPr>
        <w:t>有一Ticket（个案或工单）系统，用于处理来自于客户的邮件、在线表单等问题。其中，个案的编号、标题、描述、创建时间、状态、负责人、部门等固定字段30个。用户会根据自己的业务需求添加或删除其它自定义字段，比如产品、渠道、咨询类别等。</w:t>
      </w:r>
    </w:p>
    <w:p>
      <w:pPr>
        <w:spacing w:line="360" w:lineRule="auto"/>
        <w:ind w:firstLine="432"/>
        <w:rPr>
          <w:szCs w:val="21"/>
        </w:rPr>
      </w:pPr>
      <w:r>
        <w:rPr>
          <w:rFonts w:hint="eastAsia"/>
          <w:szCs w:val="21"/>
        </w:rPr>
        <w:t>自定义字段类型包括：文本框，下拉框，复选框，复选框列表等。其中，下拉框/复选框列表是指用户可以预定义数据，然后在具体新建或编辑Ticket的时候，客服可以选择其中的一个值。比如，用户可以加一咨询类别，预定义类别为：售前咨询，产品质量，支付问题等。在客服在新建或修改产品的时候，客服可以选择一个或多个选项。</w:t>
      </w:r>
    </w:p>
    <w:p>
      <w:pPr>
        <w:spacing w:line="360" w:lineRule="auto"/>
        <w:ind w:firstLine="432"/>
        <w:rPr>
          <w:szCs w:val="21"/>
        </w:rPr>
      </w:pPr>
      <w:r>
        <w:rPr>
          <w:rFonts w:hint="eastAsia"/>
          <w:szCs w:val="21"/>
        </w:rPr>
        <w:t>业务系统的使用或数据量需求：</w:t>
      </w:r>
    </w:p>
    <w:p>
      <w:pPr>
        <w:numPr>
          <w:ilvl w:val="0"/>
          <w:numId w:val="18"/>
        </w:numPr>
        <w:spacing w:line="360" w:lineRule="auto"/>
        <w:rPr>
          <w:szCs w:val="21"/>
        </w:rPr>
      </w:pPr>
      <w:r>
        <w:rPr>
          <w:rFonts w:hint="eastAsia"/>
          <w:szCs w:val="21"/>
        </w:rPr>
        <w:t>我们假定系统有非常多的Ticket，比如</w:t>
      </w:r>
      <w:r>
        <w:rPr>
          <w:szCs w:val="21"/>
        </w:rPr>
        <w:t>&gt;100</w:t>
      </w:r>
      <w:r>
        <w:rPr>
          <w:rFonts w:hint="eastAsia"/>
          <w:szCs w:val="21"/>
        </w:rPr>
        <w:t>万个Ticket。</w:t>
      </w:r>
    </w:p>
    <w:p>
      <w:pPr>
        <w:numPr>
          <w:ilvl w:val="0"/>
          <w:numId w:val="18"/>
        </w:numPr>
        <w:spacing w:line="360" w:lineRule="auto"/>
        <w:rPr>
          <w:szCs w:val="21"/>
        </w:rPr>
      </w:pPr>
      <w:r>
        <w:rPr>
          <w:rFonts w:hint="eastAsia"/>
          <w:szCs w:val="21"/>
        </w:rPr>
        <w:t>系统设计应该支持客户针对Ticket字段的频繁查询。比如客户定义自己的查询为“部门为客服，负责人是自己，状态为Open，自定义字段-资讯类别为产品质量”的Ticket，经常使用</w:t>
      </w:r>
    </w:p>
    <w:p>
      <w:pPr>
        <w:numPr>
          <w:ilvl w:val="0"/>
          <w:numId w:val="18"/>
        </w:numPr>
        <w:spacing w:line="360" w:lineRule="auto"/>
        <w:rPr>
          <w:szCs w:val="21"/>
        </w:rPr>
      </w:pPr>
      <w:r>
        <w:rPr>
          <w:rFonts w:hint="eastAsia"/>
          <w:szCs w:val="21"/>
        </w:rPr>
        <w:t>用户一般在使用初期会根据业务需求自定义字段，之后在系统使用过程自定义字段新建和修改会比较少；</w:t>
      </w:r>
    </w:p>
    <w:p>
      <w:pPr>
        <w:numPr>
          <w:ilvl w:val="0"/>
          <w:numId w:val="18"/>
        </w:numPr>
        <w:spacing w:line="360" w:lineRule="auto"/>
        <w:rPr>
          <w:szCs w:val="21"/>
        </w:rPr>
      </w:pPr>
      <w:r>
        <w:rPr>
          <w:rFonts w:hint="eastAsia"/>
          <w:szCs w:val="21"/>
        </w:rPr>
        <w:t>用户查询和修改一月之前的Ticket的概率会比最近时间的Ticket的概率低很多，大概1：100；</w:t>
      </w:r>
    </w:p>
    <w:p>
      <w:pPr>
        <w:rPr>
          <w:rFonts w:hint="eastAsia"/>
          <w:szCs w:val="21"/>
        </w:rPr>
      </w:pPr>
      <w:r>
        <w:rPr>
          <w:rFonts w:hint="eastAsia"/>
          <w:b/>
          <w:szCs w:val="21"/>
        </w:rPr>
        <w:t>问题：</w:t>
      </w:r>
      <w:r>
        <w:rPr>
          <w:rFonts w:hint="eastAsia"/>
          <w:szCs w:val="21"/>
        </w:rPr>
        <w:t>在关系型数据库的基础上，请定义能实现自定义和存储Ticket的表结构；</w:t>
      </w:r>
    </w:p>
    <w:p>
      <w:pPr>
        <w:rPr>
          <w:rFonts w:hint="eastAsia"/>
          <w:szCs w:val="21"/>
        </w:rPr>
      </w:pPr>
    </w:p>
    <w:p>
      <w:pPr>
        <w:spacing w:after="100"/>
        <w:jc w:val="center"/>
        <w:rPr>
          <w:rFonts w:hint="eastAsia" w:ascii="宋体" w:hAnsi="宋体" w:eastAsia="宋体" w:cs="宋体"/>
          <w:b/>
          <w:sz w:val="24"/>
          <w:lang w:eastAsia="zh-CN"/>
        </w:rPr>
      </w:pPr>
    </w:p>
    <w:p>
      <w:pPr>
        <w:spacing w:before="300" w:after="20"/>
        <w:jc w:val="center"/>
        <w:rPr>
          <w:rFonts w:hint="eastAsia" w:ascii="宋体" w:hAnsi="宋体" w:eastAsia="宋体" w:cs="宋体"/>
          <w:b/>
          <w:sz w:val="20"/>
          <w:lang w:eastAsia="zh-CN"/>
        </w:rPr>
      </w:pPr>
      <w:r>
        <w:rPr>
          <w:rFonts w:hint="eastAsia" w:ascii="宋体" w:hAnsi="宋体" w:eastAsia="宋体" w:cs="宋体"/>
          <w:b/>
          <w:sz w:val="20"/>
          <w:lang w:eastAsia="zh-CN"/>
        </w:rPr>
        <w:t>表名：个案历史表</w:t>
      </w:r>
    </w:p>
    <w:p>
      <w:pPr>
        <w:spacing w:before="20" w:after="20"/>
        <w:jc w:val="left"/>
        <w:rPr>
          <w:rFonts w:hint="eastAsia" w:ascii="宋体" w:hAnsi="宋体" w:eastAsia="宋体" w:cs="宋体"/>
          <w:b w:val="0"/>
          <w:sz w:val="18"/>
          <w:lang w:eastAsia="zh-CN"/>
        </w:rPr>
      </w:pPr>
    </w:p>
    <w:tbl>
      <w:tblPr>
        <w:tblStyle w:val="9"/>
        <w:tblW w:w="8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774"/>
        <w:gridCol w:w="1200"/>
        <w:gridCol w:w="660"/>
        <w:gridCol w:w="860"/>
        <w:gridCol w:w="660"/>
        <w:gridCol w:w="660"/>
        <w:gridCol w:w="860"/>
        <w:gridCol w:w="660"/>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序号</w:t>
            </w:r>
          </w:p>
        </w:tc>
        <w:tc>
          <w:tcPr>
            <w:tcW w:w="774"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列名</w:t>
            </w:r>
          </w:p>
        </w:tc>
        <w:tc>
          <w:tcPr>
            <w:tcW w:w="120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数据类型</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长度</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小数位</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标识</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主键</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外键</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允许空</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默认值</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编号</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2</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标题</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100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描述</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300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状态</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负责人</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6</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部门</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7</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创建时间</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datetime</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8</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bl>
    <w:p>
      <w:pPr>
        <w:spacing w:before="300" w:after="20"/>
        <w:jc w:val="center"/>
        <w:rPr>
          <w:rFonts w:hint="eastAsia" w:ascii="宋体" w:hAnsi="宋体" w:eastAsia="宋体" w:cs="宋体"/>
          <w:b/>
          <w:sz w:val="20"/>
          <w:lang w:eastAsia="zh-CN"/>
        </w:rPr>
      </w:pPr>
      <w:r>
        <w:rPr>
          <w:rFonts w:hint="eastAsia" w:ascii="宋体" w:hAnsi="宋体" w:eastAsia="宋体" w:cs="宋体"/>
          <w:b/>
          <w:sz w:val="20"/>
          <w:lang w:eastAsia="zh-CN"/>
        </w:rPr>
        <w:t>表名：公共个案表</w:t>
      </w:r>
    </w:p>
    <w:p>
      <w:pPr>
        <w:spacing w:before="20" w:after="20"/>
        <w:jc w:val="left"/>
        <w:rPr>
          <w:rFonts w:hint="eastAsia" w:ascii="宋体" w:hAnsi="宋体" w:eastAsia="宋体" w:cs="宋体"/>
          <w:b w:val="0"/>
          <w:sz w:val="18"/>
          <w:lang w:eastAsia="zh-CN"/>
        </w:rPr>
      </w:pPr>
    </w:p>
    <w:tbl>
      <w:tblPr>
        <w:tblStyle w:val="9"/>
        <w:tblW w:w="8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774"/>
        <w:gridCol w:w="1200"/>
        <w:gridCol w:w="660"/>
        <w:gridCol w:w="860"/>
        <w:gridCol w:w="660"/>
        <w:gridCol w:w="660"/>
        <w:gridCol w:w="860"/>
        <w:gridCol w:w="660"/>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序号</w:t>
            </w:r>
          </w:p>
        </w:tc>
        <w:tc>
          <w:tcPr>
            <w:tcW w:w="774"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列名</w:t>
            </w:r>
          </w:p>
        </w:tc>
        <w:tc>
          <w:tcPr>
            <w:tcW w:w="120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数据类型</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长度</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小数位</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标识</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主键</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外键</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允许空</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默认值</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编号</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2</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标题</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100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描述</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300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状态</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负责人</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6</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部门</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7</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创建时间</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datetime</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8</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bl>
    <w:p>
      <w:pPr>
        <w:spacing w:before="300" w:after="20"/>
        <w:jc w:val="center"/>
        <w:rPr>
          <w:rFonts w:hint="eastAsia" w:ascii="宋体" w:hAnsi="宋体" w:eastAsia="宋体" w:cs="宋体"/>
          <w:b/>
          <w:sz w:val="20"/>
          <w:lang w:eastAsia="zh-CN"/>
        </w:rPr>
      </w:pPr>
      <w:r>
        <w:rPr>
          <w:rFonts w:hint="eastAsia" w:ascii="宋体" w:hAnsi="宋体" w:eastAsia="宋体" w:cs="宋体"/>
          <w:b/>
          <w:sz w:val="20"/>
          <w:lang w:eastAsia="zh-CN"/>
        </w:rPr>
        <w:t>表名：公共个案扩展自定义字段</w:t>
      </w:r>
    </w:p>
    <w:p>
      <w:pPr>
        <w:spacing w:before="20" w:after="20"/>
        <w:jc w:val="left"/>
        <w:rPr>
          <w:rFonts w:hint="eastAsia" w:ascii="宋体" w:hAnsi="宋体" w:eastAsia="宋体" w:cs="宋体"/>
          <w:b w:val="0"/>
          <w:sz w:val="18"/>
          <w:lang w:eastAsia="zh-CN"/>
        </w:rPr>
      </w:pPr>
    </w:p>
    <w:tbl>
      <w:tblPr>
        <w:tblStyle w:val="9"/>
        <w:tblW w:w="8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774"/>
        <w:gridCol w:w="1200"/>
        <w:gridCol w:w="660"/>
        <w:gridCol w:w="860"/>
        <w:gridCol w:w="660"/>
        <w:gridCol w:w="660"/>
        <w:gridCol w:w="860"/>
        <w:gridCol w:w="660"/>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序号</w:t>
            </w:r>
          </w:p>
        </w:tc>
        <w:tc>
          <w:tcPr>
            <w:tcW w:w="774"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列名</w:t>
            </w:r>
          </w:p>
        </w:tc>
        <w:tc>
          <w:tcPr>
            <w:tcW w:w="120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数据类型</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长度</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小数位</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标识</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主键</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外键</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允许空</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默认值</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自定义字段类型</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2</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所属用户</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是否可以可以预定义数据</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bit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字段值</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个案编号</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bl>
    <w:p>
      <w:pPr>
        <w:spacing w:before="300" w:after="20"/>
        <w:jc w:val="center"/>
        <w:rPr>
          <w:rFonts w:hint="eastAsia" w:ascii="宋体" w:hAnsi="宋体" w:eastAsia="宋体" w:cs="宋体"/>
          <w:b/>
          <w:sz w:val="20"/>
          <w:lang w:eastAsia="zh-CN"/>
        </w:rPr>
      </w:pPr>
      <w:r>
        <w:rPr>
          <w:rFonts w:hint="eastAsia" w:ascii="宋体" w:hAnsi="宋体" w:eastAsia="宋体" w:cs="宋体"/>
          <w:b/>
          <w:sz w:val="20"/>
          <w:lang w:eastAsia="zh-CN"/>
        </w:rPr>
        <w:t>表名：用户稳定个案表</w:t>
      </w:r>
    </w:p>
    <w:p>
      <w:pPr>
        <w:spacing w:before="20" w:after="20"/>
        <w:jc w:val="left"/>
        <w:rPr>
          <w:rFonts w:hint="eastAsia" w:ascii="宋体" w:hAnsi="宋体" w:eastAsia="宋体" w:cs="宋体"/>
          <w:b w:val="0"/>
          <w:sz w:val="18"/>
          <w:lang w:eastAsia="zh-CN"/>
        </w:rPr>
      </w:pPr>
    </w:p>
    <w:tbl>
      <w:tblPr>
        <w:tblStyle w:val="9"/>
        <w:tblW w:w="8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774"/>
        <w:gridCol w:w="1200"/>
        <w:gridCol w:w="660"/>
        <w:gridCol w:w="860"/>
        <w:gridCol w:w="660"/>
        <w:gridCol w:w="660"/>
        <w:gridCol w:w="860"/>
        <w:gridCol w:w="660"/>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序号</w:t>
            </w:r>
          </w:p>
        </w:tc>
        <w:tc>
          <w:tcPr>
            <w:tcW w:w="774"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列名</w:t>
            </w:r>
          </w:p>
        </w:tc>
        <w:tc>
          <w:tcPr>
            <w:tcW w:w="120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数据类型</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长度</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小数位</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标识</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主键</w:t>
            </w:r>
          </w:p>
        </w:tc>
        <w:tc>
          <w:tcPr>
            <w:tcW w:w="8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外键</w:t>
            </w:r>
          </w:p>
        </w:tc>
        <w:tc>
          <w:tcPr>
            <w:tcW w:w="660"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允许空</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默认值</w:t>
            </w:r>
          </w:p>
        </w:tc>
        <w:tc>
          <w:tcPr>
            <w:tcW w:w="775" w:type="dxa"/>
          </w:tcPr>
          <w:p>
            <w:pPr>
              <w:spacing w:before="20" w:after="20"/>
              <w:jc w:val="center"/>
              <w:rPr>
                <w:rFonts w:hint="eastAsia" w:ascii="宋体" w:hAnsi="宋体" w:eastAsia="宋体" w:cs="宋体"/>
                <w:b/>
                <w:sz w:val="18"/>
                <w:vertAlign w:val="baseline"/>
                <w:lang w:eastAsia="zh-CN"/>
              </w:rPr>
            </w:pPr>
            <w:r>
              <w:rPr>
                <w:rFonts w:hint="eastAsia" w:ascii="宋体" w:hAnsi="宋体" w:eastAsia="宋体" w:cs="宋体"/>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编号</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2</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标题</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100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描述</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300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状态</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int</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4</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负责人</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nvarchar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6</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部门</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varchar</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50</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0</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7</w:t>
            </w:r>
          </w:p>
        </w:tc>
        <w:tc>
          <w:tcPr>
            <w:tcW w:w="774"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创建时间</w:t>
            </w:r>
          </w:p>
        </w:tc>
        <w:tc>
          <w:tcPr>
            <w:tcW w:w="120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datetime</w:t>
            </w: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8</w:t>
            </w:r>
          </w:p>
        </w:tc>
        <w:tc>
          <w:tcPr>
            <w:tcW w:w="8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3</w:t>
            </w:r>
          </w:p>
        </w:tc>
        <w:tc>
          <w:tcPr>
            <w:tcW w:w="6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p>
        </w:tc>
        <w:tc>
          <w:tcPr>
            <w:tcW w:w="860" w:type="dxa"/>
          </w:tcPr>
          <w:p>
            <w:pPr>
              <w:spacing w:before="20" w:after="20"/>
              <w:jc w:val="left"/>
              <w:rPr>
                <w:rFonts w:hint="eastAsia" w:ascii="宋体" w:hAnsi="宋体" w:eastAsia="宋体" w:cs="宋体"/>
                <w:b w:val="0"/>
                <w:sz w:val="18"/>
                <w:vertAlign w:val="baseline"/>
                <w:lang w:eastAsia="zh-CN"/>
              </w:rPr>
            </w:pPr>
          </w:p>
        </w:tc>
        <w:tc>
          <w:tcPr>
            <w:tcW w:w="660" w:type="dxa"/>
          </w:tcPr>
          <w:p>
            <w:pPr>
              <w:spacing w:before="20" w:after="20"/>
              <w:jc w:val="left"/>
              <w:rPr>
                <w:rFonts w:hint="eastAsia" w:ascii="宋体" w:hAnsi="宋体" w:eastAsia="宋体" w:cs="宋体"/>
                <w:b w:val="0"/>
                <w:sz w:val="18"/>
                <w:vertAlign w:val="baseline"/>
                <w:lang w:eastAsia="zh-CN"/>
              </w:rPr>
            </w:pPr>
            <w:r>
              <w:rPr>
                <w:rFonts w:hint="eastAsia" w:ascii="宋体" w:hAnsi="宋体" w:eastAsia="宋体" w:cs="宋体"/>
                <w:b w:val="0"/>
                <w:sz w:val="18"/>
                <w:vertAlign w:val="baseline"/>
                <w:lang w:eastAsia="zh-CN"/>
              </w:rPr>
              <w:t>是</w:t>
            </w:r>
          </w:p>
        </w:tc>
        <w:tc>
          <w:tcPr>
            <w:tcW w:w="775" w:type="dxa"/>
          </w:tcPr>
          <w:p>
            <w:pPr>
              <w:spacing w:before="20" w:after="20"/>
              <w:jc w:val="left"/>
              <w:rPr>
                <w:rFonts w:hint="eastAsia" w:ascii="宋体" w:hAnsi="宋体" w:eastAsia="宋体" w:cs="宋体"/>
                <w:b w:val="0"/>
                <w:sz w:val="18"/>
                <w:vertAlign w:val="baseline"/>
                <w:lang w:eastAsia="zh-CN"/>
              </w:rPr>
            </w:pPr>
          </w:p>
        </w:tc>
        <w:tc>
          <w:tcPr>
            <w:tcW w:w="775" w:type="dxa"/>
          </w:tcPr>
          <w:p>
            <w:pPr>
              <w:spacing w:before="20" w:after="20"/>
              <w:jc w:val="left"/>
              <w:rPr>
                <w:rFonts w:hint="eastAsia" w:ascii="宋体" w:hAnsi="宋体" w:eastAsia="宋体" w:cs="宋体"/>
                <w:b w:val="0"/>
                <w:sz w:val="18"/>
                <w:vertAlign w:val="baseline"/>
                <w:lang w:eastAsia="zh-CN"/>
              </w:rPr>
            </w:pPr>
          </w:p>
        </w:tc>
      </w:tr>
    </w:tbl>
    <w:p>
      <w:pPr>
        <w:rPr>
          <w:rFonts w:hint="eastAsia"/>
          <w:szCs w:val="21"/>
        </w:rPr>
      </w:pPr>
    </w:p>
    <w:p>
      <w:pPr>
        <w:numPr>
          <w:ilvl w:val="0"/>
          <w:numId w:val="0"/>
        </w:numPr>
        <w:spacing w:line="360" w:lineRule="auto"/>
        <w:ind w:leftChars="0"/>
        <w:rPr>
          <w:rFonts w:hint="eastAsia"/>
          <w:szCs w:val="21"/>
          <w:lang w:val="en-US" w:eastAsia="zh-CN"/>
        </w:rPr>
      </w:pPr>
      <w:r>
        <w:rPr>
          <w:rFonts w:hint="eastAsia"/>
          <w:b/>
          <w:bCs/>
          <w:szCs w:val="21"/>
          <w:lang w:val="en-US" w:eastAsia="zh-CN"/>
        </w:rPr>
        <w:t>考点1</w:t>
      </w:r>
      <w:r>
        <w:rPr>
          <w:rFonts w:hint="eastAsia"/>
          <w:szCs w:val="21"/>
          <w:lang w:val="en-US" w:eastAsia="zh-CN"/>
        </w:rPr>
        <w:t>: 提供的方案是否能够实现需求 (15分)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A)完全不知道要如何实现(0分)</w:t>
      </w:r>
    </w:p>
    <w:p>
      <w:pPr>
        <w:numPr>
          <w:ilvl w:val="0"/>
          <w:numId w:val="0"/>
        </w:numPr>
        <w:spacing w:line="360" w:lineRule="auto"/>
        <w:ind w:leftChars="0"/>
        <w:rPr>
          <w:rFonts w:hint="eastAsia"/>
          <w:color w:val="FF0000"/>
          <w:szCs w:val="21"/>
          <w:lang w:val="en-US" w:eastAsia="zh-CN"/>
        </w:rPr>
      </w:pPr>
      <w:r>
        <w:rPr>
          <w:rFonts w:hint="eastAsia"/>
          <w:szCs w:val="21"/>
          <w:lang w:val="en-US" w:eastAsia="zh-CN"/>
        </w:rPr>
        <w:t xml:space="preserve">      B)思路上能get几个点，但是给不出具体完整的实现方案(1-5分)</w:t>
      </w:r>
      <w:r>
        <w:rPr>
          <w:rFonts w:hint="default"/>
          <w:szCs w:val="21"/>
          <w:lang w:val="en-US" w:eastAsia="zh-CN"/>
        </w:rPr>
        <w:t xml:space="preserve"> </w:t>
      </w:r>
      <w:r>
        <w:rPr>
          <w:rFonts w:hint="default"/>
          <w:color w:val="FF0000"/>
          <w:szCs w:val="21"/>
          <w:lang w:val="en-US" w:eastAsia="zh-CN"/>
        </w:rPr>
        <w:t>（+5)</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C)能够给出具体完整的实现方案，根据方案的优劣打分（6-15分）</w:t>
      </w:r>
    </w:p>
    <w:p>
      <w:pPr>
        <w:numPr>
          <w:ilvl w:val="0"/>
          <w:numId w:val="19"/>
        </w:numPr>
        <w:spacing w:line="360" w:lineRule="auto"/>
        <w:ind w:left="1080" w:leftChars="0"/>
        <w:rPr>
          <w:rFonts w:hint="eastAsia"/>
          <w:szCs w:val="21"/>
        </w:rPr>
      </w:pPr>
      <w:r>
        <w:rPr>
          <w:rFonts w:hint="eastAsia"/>
          <w:szCs w:val="21"/>
        </w:rPr>
        <w:t>修改表结构，自定义字段跟系统字段一样以列的方式，能够最大化查询效率；</w:t>
      </w:r>
    </w:p>
    <w:p>
      <w:pPr>
        <w:numPr>
          <w:ilvl w:val="0"/>
          <w:numId w:val="0"/>
        </w:numPr>
        <w:spacing w:line="360" w:lineRule="auto"/>
        <w:rPr>
          <w:rFonts w:hint="eastAsia"/>
          <w:szCs w:val="21"/>
          <w:lang w:val="en-US" w:eastAsia="zh-CN"/>
        </w:rPr>
      </w:pPr>
      <w:r>
        <w:rPr>
          <w:rFonts w:hint="eastAsia"/>
          <w:szCs w:val="21"/>
          <w:lang w:val="en-US" w:eastAsia="zh-CN"/>
        </w:rPr>
        <w:t xml:space="preserve">          如果提供的是这个方案或者其它高效的方案(12分以上)</w:t>
      </w:r>
    </w:p>
    <w:p>
      <w:pPr>
        <w:numPr>
          <w:ilvl w:val="0"/>
          <w:numId w:val="0"/>
        </w:numPr>
        <w:spacing w:line="360" w:lineRule="auto"/>
        <w:rPr>
          <w:rFonts w:hint="eastAsia"/>
          <w:szCs w:val="21"/>
          <w:lang w:val="en-US" w:eastAsia="zh-CN"/>
        </w:rPr>
      </w:pPr>
      <w:r>
        <w:rPr>
          <w:rFonts w:hint="eastAsia"/>
          <w:szCs w:val="21"/>
          <w:lang w:val="en-US" w:eastAsia="zh-CN"/>
        </w:rPr>
        <w:t xml:space="preserve">          b.如果仅仅是把自定义字段的配置信息和用户填写的自定义字段信息用单独的表存起来(8-12分)</w:t>
      </w:r>
    </w:p>
    <w:p>
      <w:pPr>
        <w:numPr>
          <w:ilvl w:val="0"/>
          <w:numId w:val="0"/>
        </w:numPr>
        <w:spacing w:line="360" w:lineRule="auto"/>
        <w:rPr>
          <w:rFonts w:hint="eastAsia"/>
          <w:szCs w:val="21"/>
          <w:lang w:val="en-US" w:eastAsia="zh-CN"/>
        </w:rPr>
      </w:pPr>
      <w:r>
        <w:rPr>
          <w:rFonts w:hint="eastAsia"/>
          <w:szCs w:val="21"/>
          <w:lang w:val="en-US" w:eastAsia="zh-CN"/>
        </w:rPr>
        <w:t xml:space="preserve">          c.其它方案，虽然能实现，但是效率低、实现复杂度高(6-8分)</w:t>
      </w:r>
    </w:p>
    <w:p>
      <w:pPr>
        <w:numPr>
          <w:ilvl w:val="0"/>
          <w:numId w:val="0"/>
        </w:numPr>
        <w:spacing w:line="360" w:lineRule="auto"/>
        <w:ind w:leftChars="0"/>
        <w:rPr>
          <w:rFonts w:hint="eastAsia"/>
          <w:b/>
          <w:bCs/>
          <w:szCs w:val="21"/>
          <w:lang w:val="en-US" w:eastAsia="zh-CN"/>
        </w:rPr>
      </w:pPr>
      <w:r>
        <w:rPr>
          <w:rFonts w:hint="eastAsia"/>
          <w:b/>
          <w:bCs/>
          <w:szCs w:val="21"/>
          <w:lang w:val="en-US" w:eastAsia="zh-CN"/>
        </w:rPr>
        <w:t>考点2:</w:t>
      </w:r>
      <w:r>
        <w:rPr>
          <w:rFonts w:hint="eastAsia"/>
          <w:szCs w:val="21"/>
          <w:lang w:val="en-US" w:eastAsia="zh-CN"/>
        </w:rPr>
        <w:t xml:space="preserve"> ticket 要根据时间进行分表或把历史数据归档(5分)</w:t>
      </w:r>
      <w:r>
        <w:rPr>
          <w:rFonts w:hint="default"/>
          <w:b/>
          <w:bCs/>
          <w:szCs w:val="21"/>
          <w:lang w:val="en-US" w:eastAsia="zh-CN"/>
        </w:rPr>
        <w:t xml:space="preserve"> (+5)</w:t>
      </w:r>
    </w:p>
    <w:p>
      <w:pPr>
        <w:numPr>
          <w:ilvl w:val="0"/>
          <w:numId w:val="0"/>
        </w:numPr>
        <w:spacing w:line="360" w:lineRule="auto"/>
        <w:ind w:leftChars="0"/>
        <w:rPr>
          <w:rFonts w:hint="eastAsia"/>
          <w:szCs w:val="21"/>
          <w:lang w:val="en-US" w:eastAsia="zh-CN"/>
        </w:rPr>
      </w:pPr>
      <w:r>
        <w:rPr>
          <w:rFonts w:hint="eastAsia"/>
          <w:b/>
          <w:bCs/>
          <w:szCs w:val="21"/>
          <w:lang w:val="en-US" w:eastAsia="zh-CN"/>
        </w:rPr>
        <w:t>考点3</w:t>
      </w:r>
      <w:r>
        <w:rPr>
          <w:rFonts w:hint="eastAsia"/>
          <w:szCs w:val="21"/>
          <w:lang w:val="en-US" w:eastAsia="zh-CN"/>
        </w:rPr>
        <w:t>: 要在经常查询以及要进行关联查询的字段上加索引（5分）</w:t>
      </w:r>
    </w:p>
    <w:p>
      <w:pPr>
        <w:rPr>
          <w:rFonts w:hint="eastAsia"/>
          <w:szCs w:val="21"/>
        </w:rPr>
      </w:pPr>
      <w:r>
        <w:rPr>
          <w:rFonts w:hint="eastAsia"/>
          <w:b/>
          <w:bCs/>
          <w:szCs w:val="21"/>
          <w:lang w:val="en-US" w:eastAsia="zh-CN"/>
        </w:rPr>
        <w:t>考点4:</w:t>
      </w:r>
      <w:r>
        <w:rPr>
          <w:rFonts w:hint="eastAsia"/>
          <w:szCs w:val="21"/>
          <w:lang w:val="en-US" w:eastAsia="zh-CN"/>
        </w:rPr>
        <w:t xml:space="preserve"> </w:t>
      </w:r>
      <w:r>
        <w:rPr>
          <w:rFonts w:hint="eastAsia"/>
          <w:szCs w:val="21"/>
        </w:rPr>
        <w:t>对于选择类型的字段，在Ticket表应该存放结果值，而不是选项值的Id。提高查询</w:t>
      </w:r>
    </w:p>
    <w:p>
      <w:pPr>
        <w:rPr>
          <w:rFonts w:hint="eastAsia"/>
          <w:szCs w:val="21"/>
        </w:rPr>
      </w:pPr>
    </w:p>
    <w:p>
      <w:pPr>
        <w:rPr>
          <w:rFonts w:hint="eastAsia"/>
          <w:i/>
          <w:iCs/>
          <w:color w:val="FF0000"/>
          <w:szCs w:val="21"/>
          <w:lang w:val="en-US"/>
        </w:rPr>
      </w:pPr>
      <w:r>
        <w:rPr>
          <w:rFonts w:hint="default"/>
          <w:color w:val="FF0000"/>
          <w:szCs w:val="21"/>
          <w:lang w:val="en-US"/>
        </w:rPr>
        <w:t>(</w:t>
      </w:r>
      <w:r>
        <w:rPr>
          <w:rFonts w:hint="eastAsia"/>
          <w:color w:val="FF0000"/>
          <w:szCs w:val="21"/>
          <w:lang w:val="en-US" w:eastAsia="zh-CN"/>
        </w:rPr>
        <w:t>total :1</w:t>
      </w:r>
      <w:r>
        <w:rPr>
          <w:rFonts w:hint="eastAsia"/>
          <w:i/>
          <w:iCs/>
          <w:color w:val="FF0000"/>
          <w:szCs w:val="21"/>
          <w:lang w:val="en-US" w:eastAsia="zh-CN"/>
        </w:rPr>
        <w:t>0)</w:t>
      </w:r>
    </w:p>
    <w:p>
      <w:pPr>
        <w:pStyle w:val="4"/>
        <w:rPr>
          <w:rFonts w:hint="eastAsia"/>
          <w:i/>
          <w:iCs/>
        </w:rPr>
      </w:pPr>
      <w:r>
        <w:rPr>
          <w:rFonts w:hint="eastAsia"/>
          <w:i/>
          <w:iCs/>
          <w:lang w:val="en-US" w:eastAsia="zh-CN"/>
        </w:rPr>
        <w:t>三</w:t>
      </w:r>
      <w:r>
        <w:rPr>
          <w:i/>
          <w:iCs/>
        </w:rPr>
        <w:t>、</w:t>
      </w:r>
      <w:r>
        <w:rPr>
          <w:rFonts w:hint="eastAsia"/>
          <w:i/>
          <w:iCs/>
        </w:rPr>
        <w:t>设计</w:t>
      </w:r>
    </w:p>
    <w:p>
      <w:pPr>
        <w:spacing w:line="360" w:lineRule="auto"/>
        <w:ind w:firstLine="432"/>
        <w:rPr>
          <w:szCs w:val="21"/>
        </w:rPr>
      </w:pPr>
      <w:r>
        <w:rPr>
          <w:rFonts w:hint="eastAsia"/>
          <w:szCs w:val="21"/>
        </w:rPr>
        <w:t>在线客服系统是一款基于Web的实时聊天系统，用户帮助企业的客服人员回答网站访客的问题。请根据以下需求场景描述，对系统进行类设计：</w:t>
      </w:r>
    </w:p>
    <w:p>
      <w:pPr>
        <w:pStyle w:val="13"/>
        <w:numPr>
          <w:ilvl w:val="0"/>
          <w:numId w:val="20"/>
        </w:numPr>
        <w:spacing w:line="360" w:lineRule="auto"/>
        <w:ind w:firstLineChars="0"/>
        <w:rPr>
          <w:szCs w:val="21"/>
        </w:rPr>
      </w:pPr>
      <w:r>
        <w:rPr>
          <w:rFonts w:hint="eastAsia"/>
          <w:szCs w:val="21"/>
        </w:rPr>
        <w:t>聊天（Chat）的双方为访客（Visitor）和客服（Agent）；</w:t>
      </w:r>
    </w:p>
    <w:p>
      <w:pPr>
        <w:pStyle w:val="13"/>
        <w:numPr>
          <w:ilvl w:val="0"/>
          <w:numId w:val="20"/>
        </w:numPr>
        <w:spacing w:line="360" w:lineRule="auto"/>
        <w:ind w:firstLineChars="0"/>
        <w:rPr>
          <w:szCs w:val="21"/>
        </w:rPr>
      </w:pPr>
      <w:r>
        <w:rPr>
          <w:rFonts w:hint="eastAsia"/>
          <w:szCs w:val="21"/>
        </w:rPr>
        <w:t>客服为系统预设，属性包含Id、Name；</w:t>
      </w:r>
    </w:p>
    <w:p>
      <w:pPr>
        <w:pStyle w:val="13"/>
        <w:numPr>
          <w:ilvl w:val="0"/>
          <w:numId w:val="20"/>
        </w:numPr>
        <w:spacing w:line="360" w:lineRule="auto"/>
        <w:ind w:firstLineChars="0"/>
        <w:rPr>
          <w:szCs w:val="21"/>
        </w:rPr>
      </w:pPr>
      <w:r>
        <w:rPr>
          <w:rFonts w:hint="eastAsia"/>
          <w:szCs w:val="21"/>
        </w:rPr>
        <w:t>一个聊天只能有一个访客参加，可以有多个客服参加；</w:t>
      </w:r>
    </w:p>
    <w:p>
      <w:pPr>
        <w:pStyle w:val="13"/>
        <w:numPr>
          <w:ilvl w:val="0"/>
          <w:numId w:val="20"/>
        </w:numPr>
        <w:spacing w:line="360" w:lineRule="auto"/>
        <w:ind w:firstLineChars="0"/>
        <w:rPr>
          <w:szCs w:val="21"/>
        </w:rPr>
      </w:pPr>
      <w:r>
        <w:rPr>
          <w:rFonts w:hint="eastAsia"/>
          <w:szCs w:val="21"/>
        </w:rPr>
        <w:t>聊天由访客请求发起，客服人员接受请求后，双方可以聊天；</w:t>
      </w:r>
    </w:p>
    <w:p>
      <w:pPr>
        <w:pStyle w:val="13"/>
        <w:numPr>
          <w:ilvl w:val="0"/>
          <w:numId w:val="20"/>
        </w:numPr>
        <w:spacing w:line="360" w:lineRule="auto"/>
        <w:ind w:firstLineChars="0"/>
        <w:rPr>
          <w:szCs w:val="21"/>
        </w:rPr>
      </w:pPr>
      <w:r>
        <w:rPr>
          <w:rFonts w:hint="eastAsia"/>
          <w:szCs w:val="21"/>
        </w:rPr>
        <w:t>聊天过程中，另外的客服人员可以加入；</w:t>
      </w:r>
    </w:p>
    <w:p>
      <w:pPr>
        <w:pStyle w:val="13"/>
        <w:numPr>
          <w:ilvl w:val="0"/>
          <w:numId w:val="20"/>
        </w:numPr>
        <w:spacing w:line="360" w:lineRule="auto"/>
        <w:ind w:firstLineChars="0"/>
        <w:rPr>
          <w:szCs w:val="21"/>
        </w:rPr>
      </w:pPr>
      <w:r>
        <w:rPr>
          <w:rFonts w:hint="eastAsia"/>
          <w:szCs w:val="21"/>
        </w:rPr>
        <w:t>聊天中访客和客服都可以发送和接收聊天消息（Message）；</w:t>
      </w:r>
    </w:p>
    <w:p>
      <w:pPr>
        <w:spacing w:line="360" w:lineRule="auto"/>
        <w:rPr>
          <w:szCs w:val="21"/>
        </w:rPr>
      </w:pPr>
      <w:r>
        <w:rPr>
          <w:rFonts w:hint="eastAsia"/>
          <w:szCs w:val="21"/>
        </w:rPr>
        <w:t>类设计要求体现需求描述内容和对象关系，要求包含类的定义和成员；</w:t>
      </w:r>
    </w:p>
    <w:p>
      <w:pPr>
        <w:spacing w:line="360" w:lineRule="auto"/>
        <w:rPr>
          <w:rFonts w:hint="eastAsia"/>
          <w:szCs w:val="21"/>
        </w:rPr>
      </w:pPr>
      <w:r>
        <w:rPr>
          <w:rFonts w:hint="eastAsia"/>
          <w:szCs w:val="21"/>
        </w:rPr>
        <w:t>不限制语言，不要求实现函数体内容，不要求体现需求未描述内容；</w:t>
      </w:r>
    </w:p>
    <w:p>
      <w:pPr>
        <w:spacing w:line="360" w:lineRule="auto"/>
        <w:rPr>
          <w:rFonts w:hint="eastAsia"/>
          <w:szCs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//客服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Agent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#region</w:t>
            </w:r>
            <w:r>
              <w:rPr>
                <w:rFonts w:hint="eastAsia" w:ascii="新宋体" w:hAnsi="新宋体" w:eastAsia="新宋体"/>
                <w:color w:val="000000"/>
                <w:sz w:val="19"/>
              </w:rPr>
              <w:t xml:space="preserve"> 成员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客服标识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AgentId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客服名称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Name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响应聊天请求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&lt;param name="</w:t>
            </w:r>
            <w:r>
              <w:rPr>
                <w:rFonts w:hint="eastAsia" w:ascii="新宋体" w:hAnsi="新宋体" w:eastAsia="新宋体"/>
                <w:color w:val="000000"/>
                <w:sz w:val="19"/>
              </w:rPr>
              <w:t>chat</w:t>
            </w:r>
            <w:r>
              <w:rPr>
                <w:rFonts w:hint="eastAsia" w:ascii="新宋体" w:hAnsi="新宋体" w:eastAsia="新宋体"/>
                <w:color w:val="808080"/>
                <w:sz w:val="19"/>
              </w:rPr>
              <w:t>"&gt;&lt;/param&gt;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&lt;returns&gt;&lt;/returns&gt;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ReplyChat(</w:t>
            </w:r>
            <w:r>
              <w:rPr>
                <w:rFonts w:hint="eastAsia" w:ascii="新宋体" w:hAnsi="新宋体" w:eastAsia="新宋体"/>
                <w:color w:val="2B91AF"/>
                <w:sz w:val="19"/>
              </w:rPr>
              <w:t>Chat</w:t>
            </w:r>
            <w:r>
              <w:rPr>
                <w:rFonts w:hint="eastAsia" w:ascii="新宋体" w:hAnsi="新宋体" w:eastAsia="新宋体"/>
                <w:color w:val="000000"/>
                <w:sz w:val="19"/>
              </w:rPr>
              <w:t xml:space="preserve"> chat)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"Agree result"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发送消息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MessageContent</w:t>
            </w:r>
            <w:r>
              <w:rPr>
                <w:rFonts w:hint="eastAsia" w:ascii="新宋体" w:hAnsi="新宋体" w:eastAsia="新宋体"/>
                <w:color w:val="000000"/>
                <w:sz w:val="19"/>
              </w:rPr>
              <w:t xml:space="preserve"> SendMessage()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MessageContent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接受消息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ReceiveMessage(</w:t>
            </w:r>
            <w:r>
              <w:rPr>
                <w:rFonts w:hint="eastAsia" w:ascii="新宋体" w:hAnsi="新宋体" w:eastAsia="新宋体"/>
                <w:color w:val="2B91AF"/>
                <w:sz w:val="19"/>
              </w:rPr>
              <w:t>MessageContent</w:t>
            </w:r>
            <w:r>
              <w:rPr>
                <w:rFonts w:hint="eastAsia" w:ascii="新宋体" w:hAnsi="新宋体" w:eastAsia="新宋体"/>
                <w:color w:val="000000"/>
                <w:sz w:val="19"/>
              </w:rPr>
              <w:t xml:space="preserve"> message)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加入其他聊天</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JoinActiveChat(</w:t>
            </w:r>
            <w:r>
              <w:rPr>
                <w:rFonts w:hint="eastAsia" w:ascii="新宋体" w:hAnsi="新宋体" w:eastAsia="新宋体"/>
                <w:color w:val="2B91AF"/>
                <w:sz w:val="19"/>
              </w:rPr>
              <w:t>Chat</w:t>
            </w:r>
            <w:r>
              <w:rPr>
                <w:rFonts w:hint="eastAsia" w:ascii="新宋体" w:hAnsi="新宋体" w:eastAsia="新宋体"/>
                <w:color w:val="000000"/>
                <w:sz w:val="19"/>
              </w:rPr>
              <w:t xml:space="preserve"> chat)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#endregion</w:t>
            </w:r>
          </w:p>
          <w:p>
            <w:pPr>
              <w:spacing w:line="360" w:lineRule="auto"/>
              <w:rPr>
                <w:rFonts w:hint="eastAsia"/>
                <w:szCs w:val="21"/>
                <w:vertAlign w:val="baseline"/>
              </w:rPr>
            </w:pPr>
            <w:r>
              <w:rPr>
                <w:rFonts w:hint="eastAsia" w:ascii="新宋体" w:hAnsi="新宋体" w:eastAsia="新宋体"/>
                <w:color w:val="000000"/>
                <w:sz w:val="19"/>
              </w:rPr>
              <w:t xml:space="preserve">    }</w:t>
            </w:r>
          </w:p>
        </w:tc>
      </w:tr>
    </w:tbl>
    <w:p>
      <w:pPr>
        <w:spacing w:line="360" w:lineRule="auto"/>
        <w:rPr>
          <w:rFonts w:hint="eastAsia"/>
          <w:szCs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//访客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Visitor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#region</w:t>
            </w:r>
            <w:r>
              <w:rPr>
                <w:rFonts w:hint="eastAsia" w:ascii="新宋体" w:hAnsi="新宋体" w:eastAsia="新宋体"/>
                <w:color w:val="000000"/>
                <w:sz w:val="19"/>
              </w:rPr>
              <w:t xml:space="preserve"> 成员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访客标识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VisitorId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访客名称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Name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聊天室标识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ChatRoomId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开始聊天</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Chat</w:t>
            </w:r>
            <w:r>
              <w:rPr>
                <w:rFonts w:hint="eastAsia" w:ascii="新宋体" w:hAnsi="新宋体" w:eastAsia="新宋体"/>
                <w:color w:val="000000"/>
                <w:sz w:val="19"/>
              </w:rPr>
              <w:t xml:space="preserve"> StartChat(</w:t>
            </w:r>
            <w:r>
              <w:rPr>
                <w:rFonts w:hint="eastAsia" w:ascii="新宋体" w:hAnsi="新宋体" w:eastAsia="新宋体"/>
                <w:color w:val="0000FF"/>
                <w:sz w:val="19"/>
              </w:rPr>
              <w:t>int</w:t>
            </w:r>
            <w:r>
              <w:rPr>
                <w:rFonts w:hint="eastAsia" w:ascii="新宋体" w:hAnsi="新宋体" w:eastAsia="新宋体"/>
                <w:color w:val="000000"/>
                <w:sz w:val="19"/>
              </w:rPr>
              <w:t xml:space="preserve"> visitorId)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Chat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发送消息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MessageContent</w:t>
            </w:r>
            <w:r>
              <w:rPr>
                <w:rFonts w:hint="eastAsia" w:ascii="新宋体" w:hAnsi="新宋体" w:eastAsia="新宋体"/>
                <w:color w:val="000000"/>
                <w:sz w:val="19"/>
              </w:rPr>
              <w:t xml:space="preserve"> SendMessage()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MessageContent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接受消息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ReceiveMessage(</w:t>
            </w:r>
            <w:r>
              <w:rPr>
                <w:rFonts w:hint="eastAsia" w:ascii="新宋体" w:hAnsi="新宋体" w:eastAsia="新宋体"/>
                <w:color w:val="2B91AF"/>
                <w:sz w:val="19"/>
              </w:rPr>
              <w:t>MessageContent</w:t>
            </w:r>
            <w:r>
              <w:rPr>
                <w:rFonts w:hint="eastAsia" w:ascii="新宋体" w:hAnsi="新宋体" w:eastAsia="新宋体"/>
                <w:color w:val="000000"/>
                <w:sz w:val="19"/>
              </w:rPr>
              <w:t xml:space="preserve"> message)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#endregion</w:t>
            </w:r>
          </w:p>
          <w:p>
            <w:pPr>
              <w:spacing w:beforeLines="0" w:afterLines="0"/>
              <w:jc w:val="left"/>
              <w:rPr>
                <w:rFonts w:hint="eastAsia"/>
                <w:szCs w:val="21"/>
                <w:vertAlign w:val="baseline"/>
              </w:rPr>
            </w:pPr>
            <w:r>
              <w:rPr>
                <w:rFonts w:hint="eastAsia" w:ascii="新宋体" w:hAnsi="新宋体" w:eastAsia="新宋体"/>
                <w:color w:val="000000"/>
                <w:sz w:val="19"/>
              </w:rPr>
              <w:t xml:space="preserve">    }</w:t>
            </w:r>
          </w:p>
        </w:tc>
      </w:tr>
    </w:tbl>
    <w:p>
      <w:pPr>
        <w:spacing w:line="360" w:lineRule="auto"/>
        <w:rPr>
          <w:rFonts w:hint="eastAsia"/>
          <w:szCs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//聊天关系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#region</w:t>
            </w:r>
            <w:r>
              <w:rPr>
                <w:rFonts w:hint="eastAsia" w:ascii="新宋体" w:hAnsi="新宋体" w:eastAsia="新宋体"/>
                <w:color w:val="000000"/>
                <w:sz w:val="19"/>
              </w:rPr>
              <w:t xml:space="preserve"> 成员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聊天关系标识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ChatMappingId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客服列表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IList</w:t>
            </w:r>
            <w:r>
              <w:rPr>
                <w:rFonts w:hint="eastAsia" w:ascii="新宋体" w:hAnsi="新宋体" w:eastAsia="新宋体"/>
                <w:color w:val="000000"/>
                <w:sz w:val="19"/>
              </w:rPr>
              <w:t>&lt;</w:t>
            </w:r>
            <w:r>
              <w:rPr>
                <w:rFonts w:hint="eastAsia" w:ascii="新宋体" w:hAnsi="新宋体" w:eastAsia="新宋体"/>
                <w:color w:val="2B91AF"/>
                <w:sz w:val="19"/>
              </w:rPr>
              <w:t>Agent</w:t>
            </w:r>
            <w:r>
              <w:rPr>
                <w:rFonts w:hint="eastAsia" w:ascii="新宋体" w:hAnsi="新宋体" w:eastAsia="新宋体"/>
                <w:color w:val="000000"/>
                <w:sz w:val="19"/>
              </w:rPr>
              <w:t xml:space="preserve">&gt; AgentList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访客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Visitor</w:t>
            </w:r>
            <w:r>
              <w:rPr>
                <w:rFonts w:hint="eastAsia" w:ascii="新宋体" w:hAnsi="新宋体" w:eastAsia="新宋体"/>
                <w:color w:val="000000"/>
                <w:sz w:val="19"/>
              </w:rPr>
              <w:t xml:space="preserve"> Visitor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Status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#endregion</w:t>
            </w:r>
          </w:p>
          <w:p>
            <w:pPr>
              <w:spacing w:line="360" w:lineRule="auto"/>
              <w:rPr>
                <w:rFonts w:hint="eastAsia"/>
                <w:szCs w:val="21"/>
                <w:vertAlign w:val="baseline"/>
              </w:rPr>
            </w:pPr>
            <w:r>
              <w:rPr>
                <w:rFonts w:hint="eastAsia" w:ascii="新宋体" w:hAnsi="新宋体" w:eastAsia="新宋体"/>
                <w:color w:val="000000"/>
                <w:sz w:val="19"/>
              </w:rPr>
              <w:t xml:space="preserve">    }</w:t>
            </w:r>
          </w:p>
        </w:tc>
      </w:tr>
    </w:tbl>
    <w:p>
      <w:pPr>
        <w:spacing w:line="360" w:lineRule="auto"/>
        <w:rPr>
          <w:rFonts w:hint="eastAsia"/>
          <w:szCs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//聊天消息内容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MessageContent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#region</w:t>
            </w:r>
            <w:r>
              <w:rPr>
                <w:rFonts w:hint="eastAsia" w:ascii="新宋体" w:hAnsi="新宋体" w:eastAsia="新宋体"/>
                <w:color w:val="000000"/>
                <w:sz w:val="19"/>
              </w:rPr>
              <w:t xml:space="preserve"> 成员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消息标识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MessageId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聊天映射关系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ChatMappingId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访客、客服或标识Id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WhoId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账号类型（访客、客服）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AccountType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发送时间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DateTime</w:t>
            </w:r>
            <w:r>
              <w:rPr>
                <w:rFonts w:hint="eastAsia" w:ascii="新宋体" w:hAnsi="新宋体" w:eastAsia="新宋体"/>
                <w:color w:val="000000"/>
                <w:sz w:val="19"/>
              </w:rPr>
              <w:t xml:space="preserve"> SendTime { </w:t>
            </w:r>
            <w:r>
              <w:rPr>
                <w:rFonts w:hint="eastAsia" w:ascii="新宋体" w:hAnsi="新宋体" w:eastAsia="新宋体"/>
                <w:color w:val="0000FF"/>
                <w:sz w:val="19"/>
              </w:rPr>
              <w:t>get</w:t>
            </w:r>
            <w:r>
              <w:rPr>
                <w:rFonts w:hint="eastAsia" w:ascii="新宋体" w:hAnsi="新宋体" w:eastAsia="新宋体"/>
                <w:color w:val="000000"/>
                <w:sz w:val="19"/>
              </w:rPr>
              <w:t xml:space="preserve">; </w:t>
            </w:r>
            <w:r>
              <w:rPr>
                <w:rFonts w:hint="eastAsia" w:ascii="新宋体" w:hAnsi="新宋体" w:eastAsia="新宋体"/>
                <w:color w:val="0000FF"/>
                <w:sz w:val="19"/>
              </w:rPr>
              <w:t>set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#endregion</w:t>
            </w:r>
          </w:p>
          <w:p>
            <w:pPr>
              <w:spacing w:beforeLines="0" w:afterLines="0"/>
              <w:jc w:val="left"/>
              <w:rPr>
                <w:rFonts w:hint="eastAsia"/>
                <w:szCs w:val="21"/>
                <w:vertAlign w:val="baseline"/>
              </w:rPr>
            </w:pPr>
            <w:r>
              <w:rPr>
                <w:rFonts w:hint="eastAsia" w:ascii="新宋体" w:hAnsi="新宋体" w:eastAsia="新宋体"/>
                <w:color w:val="000000"/>
                <w:sz w:val="19"/>
              </w:rPr>
              <w:t xml:space="preserve">    }</w:t>
            </w:r>
          </w:p>
        </w:tc>
      </w:tr>
    </w:tbl>
    <w:p>
      <w:pPr>
        <w:spacing w:line="360" w:lineRule="auto"/>
        <w:rPr>
          <w:rFonts w:hint="eastAsia"/>
          <w:szCs w:val="21"/>
        </w:rPr>
      </w:pPr>
    </w:p>
    <w:p>
      <w:pPr>
        <w:numPr>
          <w:ilvl w:val="0"/>
          <w:numId w:val="0"/>
        </w:numPr>
        <w:rPr>
          <w:rFonts w:hint="eastAsia"/>
          <w:color w:val="FF0000"/>
          <w:lang w:val="en-US" w:eastAsia="zh-CN"/>
        </w:rPr>
      </w:pPr>
      <w:r>
        <w:rPr>
          <w:rFonts w:hint="eastAsia"/>
          <w:b/>
          <w:bCs/>
          <w:lang w:val="en-US" w:eastAsia="zh-CN"/>
        </w:rPr>
        <w:t xml:space="preserve">考点1: </w:t>
      </w:r>
      <w:r>
        <w:rPr>
          <w:rFonts w:hint="eastAsia"/>
          <w:lang w:val="en-US" w:eastAsia="zh-CN"/>
        </w:rPr>
        <w:t>有完整的类设计: 包括Chat, Agent, Visitor, Message （10分）</w:t>
      </w:r>
      <w:r>
        <w:rPr>
          <w:rFonts w:hint="eastAsia"/>
          <w:color w:val="FF0000"/>
          <w:lang w:val="en-US" w:eastAsia="zh-CN"/>
        </w:rPr>
        <w:t>（+10）</w:t>
      </w:r>
    </w:p>
    <w:p>
      <w:pPr>
        <w:numPr>
          <w:ilvl w:val="0"/>
          <w:numId w:val="0"/>
        </w:numPr>
        <w:rPr>
          <w:rFonts w:hint="eastAsia"/>
          <w:color w:val="FF0000"/>
          <w:lang w:val="en-US" w:eastAsia="zh-CN"/>
        </w:rPr>
      </w:pPr>
      <w:r>
        <w:rPr>
          <w:rFonts w:hint="eastAsia"/>
          <w:b/>
          <w:bCs/>
          <w:lang w:val="en-US" w:eastAsia="zh-CN"/>
        </w:rPr>
        <w:t>考点2:</w:t>
      </w:r>
      <w:r>
        <w:rPr>
          <w:rFonts w:hint="eastAsia"/>
          <w:lang w:val="en-US" w:eastAsia="zh-CN"/>
        </w:rPr>
        <w:t xml:space="preserve"> 体现正确的类关系 </w:t>
      </w:r>
      <w:r>
        <w:rPr>
          <w:rFonts w:hint="eastAsia"/>
          <w:color w:val="FF0000"/>
          <w:lang w:val="en-US" w:eastAsia="zh-CN"/>
        </w:rPr>
        <w:t>（+5）</w:t>
      </w:r>
    </w:p>
    <w:p>
      <w:pPr>
        <w:pStyle w:val="13"/>
        <w:numPr>
          <w:ilvl w:val="1"/>
          <w:numId w:val="21"/>
        </w:numPr>
        <w:ind w:firstLineChars="0"/>
        <w:rPr>
          <w:highlight w:val="white"/>
        </w:rPr>
      </w:pPr>
      <w:r>
        <w:rPr>
          <w:rFonts w:hint="eastAsia"/>
          <w:highlight w:val="white"/>
        </w:rPr>
        <w:t>Visitor包含Chat成员</w:t>
      </w:r>
      <w:r>
        <w:rPr>
          <w:rFonts w:hint="eastAsia"/>
          <w:highlight w:val="white"/>
          <w:lang w:val="en-US" w:eastAsia="zh-CN"/>
        </w:rPr>
        <w:t xml:space="preserve"> </w:t>
      </w:r>
      <w:r>
        <w:rPr>
          <w:rFonts w:hint="eastAsia"/>
          <w:lang w:val="en-US" w:eastAsia="zh-CN"/>
        </w:rPr>
        <w:t>（5分）</w:t>
      </w:r>
    </w:p>
    <w:p>
      <w:pPr>
        <w:pStyle w:val="13"/>
        <w:numPr>
          <w:ilvl w:val="1"/>
          <w:numId w:val="21"/>
        </w:numPr>
        <w:ind w:firstLineChars="0"/>
        <w:rPr>
          <w:highlight w:val="white"/>
        </w:rPr>
      </w:pPr>
      <w:r>
        <w:rPr>
          <w:rFonts w:hint="eastAsia"/>
          <w:highlight w:val="white"/>
        </w:rPr>
        <w:t>Chat包含Agent对象列表，包含ChatMessage列表</w:t>
      </w:r>
      <w:r>
        <w:rPr>
          <w:rFonts w:hint="eastAsia"/>
          <w:highlight w:val="white"/>
          <w:lang w:val="en-US" w:eastAsia="zh-CN"/>
        </w:rPr>
        <w:t xml:space="preserve"> </w:t>
      </w:r>
      <w:r>
        <w:rPr>
          <w:rFonts w:hint="eastAsia"/>
          <w:lang w:val="en-US" w:eastAsia="zh-CN"/>
        </w:rPr>
        <w:t>（5分）</w:t>
      </w:r>
    </w:p>
    <w:p>
      <w:pPr>
        <w:pStyle w:val="13"/>
        <w:numPr>
          <w:ilvl w:val="0"/>
          <w:numId w:val="0"/>
        </w:numPr>
        <w:rPr>
          <w:rFonts w:hint="eastAsia"/>
          <w:b/>
          <w:bCs/>
          <w:color w:val="FF0000"/>
          <w:highlight w:val="white"/>
          <w:lang w:val="en-US" w:eastAsia="zh-CN"/>
        </w:rPr>
      </w:pPr>
      <w:r>
        <w:rPr>
          <w:rFonts w:hint="eastAsia"/>
          <w:b/>
          <w:bCs/>
          <w:highlight w:val="white"/>
          <w:lang w:val="en-US" w:eastAsia="zh-CN"/>
        </w:rPr>
        <w:t xml:space="preserve">考点3: </w:t>
      </w:r>
      <w:r>
        <w:rPr>
          <w:rFonts w:hint="eastAsia"/>
          <w:highlight w:val="white"/>
          <w:lang w:val="en-US" w:eastAsia="zh-CN"/>
        </w:rPr>
        <w:t>聊天由visitor发起,所以visitor应该要有类似StartChat 一类的方法 （5分）</w:t>
      </w:r>
      <w:r>
        <w:rPr>
          <w:rFonts w:hint="eastAsia"/>
          <w:b/>
          <w:bCs/>
          <w:color w:val="FF0000"/>
          <w:highlight w:val="white"/>
          <w:lang w:val="en-US" w:eastAsia="zh-CN"/>
        </w:rPr>
        <w:t>（+5）</w:t>
      </w:r>
    </w:p>
    <w:p>
      <w:pPr>
        <w:pStyle w:val="13"/>
        <w:numPr>
          <w:ilvl w:val="0"/>
          <w:numId w:val="0"/>
        </w:numPr>
        <w:rPr>
          <w:rFonts w:hint="eastAsia"/>
          <w:highlight w:val="white"/>
          <w:lang w:val="en-US" w:eastAsia="zh-CN"/>
        </w:rPr>
      </w:pPr>
      <w:r>
        <w:rPr>
          <w:rFonts w:hint="eastAsia"/>
          <w:b/>
          <w:bCs/>
          <w:highlight w:val="white"/>
          <w:lang w:val="en-US" w:eastAsia="zh-CN"/>
        </w:rPr>
        <w:t xml:space="preserve">考点4: </w:t>
      </w:r>
      <w:r>
        <w:rPr>
          <w:rFonts w:hint="eastAsia"/>
          <w:highlight w:val="white"/>
          <w:lang w:val="en-US" w:eastAsia="zh-CN"/>
        </w:rPr>
        <w:t>聊天过程中可以Add Agent, 所以Chat类要有AddAgent 一类的方法 （5分）</w:t>
      </w:r>
    </w:p>
    <w:p>
      <w:pPr>
        <w:pStyle w:val="13"/>
        <w:numPr>
          <w:ilvl w:val="0"/>
          <w:numId w:val="0"/>
        </w:numPr>
        <w:ind w:leftChars="0"/>
        <w:rPr>
          <w:highlight w:val="white"/>
        </w:rPr>
      </w:pPr>
      <w:r>
        <w:rPr>
          <w:rFonts w:hint="eastAsia"/>
          <w:b/>
          <w:bCs/>
          <w:highlight w:val="white"/>
          <w:lang w:val="en-US" w:eastAsia="zh-CN"/>
        </w:rPr>
        <w:t>考点5：</w:t>
      </w:r>
      <w:r>
        <w:rPr>
          <w:rFonts w:hint="eastAsia"/>
          <w:highlight w:val="white"/>
        </w:rPr>
        <w:t>Message可抽象为基类，Agent发送的消息和Visitor发送的消息可继承</w:t>
      </w:r>
      <w:r>
        <w:rPr>
          <w:rFonts w:hint="eastAsia"/>
          <w:highlight w:val="white"/>
          <w:lang w:eastAsia="zh-CN"/>
        </w:rPr>
        <w:t>（</w:t>
      </w:r>
      <w:r>
        <w:rPr>
          <w:rFonts w:hint="eastAsia"/>
          <w:highlight w:val="white"/>
          <w:lang w:val="en-US" w:eastAsia="zh-CN"/>
        </w:rPr>
        <w:t>5分</w:t>
      </w:r>
      <w:r>
        <w:rPr>
          <w:rFonts w:hint="eastAsia"/>
          <w:highlight w:val="white"/>
          <w:lang w:eastAsia="zh-CN"/>
        </w:rPr>
        <w:t>）</w:t>
      </w:r>
      <w:r>
        <w:rPr>
          <w:rFonts w:hint="eastAsia"/>
          <w:highlight w:val="white"/>
        </w:rPr>
        <w:t>；</w:t>
      </w:r>
    </w:p>
    <w:p>
      <w:pPr>
        <w:spacing w:line="360" w:lineRule="auto"/>
        <w:rPr>
          <w:rFonts w:hint="eastAsia" w:eastAsiaTheme="minorEastAsia"/>
          <w:color w:val="FF0000"/>
          <w:szCs w:val="21"/>
          <w:lang w:val="en-US" w:eastAsia="zh-CN"/>
        </w:rPr>
      </w:pPr>
      <w:bookmarkStart w:id="0" w:name="_GoBack"/>
      <w:r>
        <w:rPr>
          <w:rFonts w:hint="eastAsia"/>
          <w:color w:val="FF0000"/>
          <w:szCs w:val="21"/>
          <w:lang w:val="en-US" w:eastAsia="zh-CN"/>
        </w:rPr>
        <w:t>(total:51)</w:t>
      </w:r>
    </w:p>
    <w:bookmarkEnd w:id="0"/>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541C"/>
    <w:multiLevelType w:val="multilevel"/>
    <w:tmpl w:val="126F541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43165930"/>
    <w:multiLevelType w:val="multilevel"/>
    <w:tmpl w:val="431659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DC68A1"/>
    <w:multiLevelType w:val="singleLevel"/>
    <w:tmpl w:val="58DC68A1"/>
    <w:lvl w:ilvl="0" w:tentative="0">
      <w:start w:val="1"/>
      <w:numFmt w:val="bullet"/>
      <w:lvlText w:val=""/>
      <w:lvlJc w:val="left"/>
      <w:pPr>
        <w:ind w:left="420" w:leftChars="0" w:hanging="420" w:firstLineChars="0"/>
      </w:pPr>
      <w:rPr>
        <w:rFonts w:hint="default" w:ascii="Wingdings" w:hAnsi="Wingdings"/>
      </w:rPr>
    </w:lvl>
  </w:abstractNum>
  <w:abstractNum w:abstractNumId="3">
    <w:nsid w:val="58DC691E"/>
    <w:multiLevelType w:val="singleLevel"/>
    <w:tmpl w:val="58DC691E"/>
    <w:lvl w:ilvl="0" w:tentative="0">
      <w:start w:val="1"/>
      <w:numFmt w:val="bullet"/>
      <w:lvlText w:val=""/>
      <w:lvlJc w:val="left"/>
      <w:pPr>
        <w:ind w:left="420" w:leftChars="0" w:hanging="420" w:firstLineChars="0"/>
      </w:pPr>
      <w:rPr>
        <w:rFonts w:hint="default" w:ascii="Wingdings" w:hAnsi="Wingdings"/>
      </w:rPr>
    </w:lvl>
  </w:abstractNum>
  <w:abstractNum w:abstractNumId="4">
    <w:nsid w:val="58DC6D7D"/>
    <w:multiLevelType w:val="singleLevel"/>
    <w:tmpl w:val="58DC6D7D"/>
    <w:lvl w:ilvl="0" w:tentative="0">
      <w:start w:val="1"/>
      <w:numFmt w:val="bullet"/>
      <w:lvlText w:val=""/>
      <w:lvlJc w:val="left"/>
      <w:pPr>
        <w:ind w:left="420" w:leftChars="0" w:hanging="420" w:firstLineChars="0"/>
      </w:pPr>
      <w:rPr>
        <w:rFonts w:hint="default" w:ascii="Wingdings" w:hAnsi="Wingdings"/>
      </w:rPr>
    </w:lvl>
  </w:abstractNum>
  <w:abstractNum w:abstractNumId="5">
    <w:nsid w:val="58DC6F4C"/>
    <w:multiLevelType w:val="singleLevel"/>
    <w:tmpl w:val="58DC6F4C"/>
    <w:lvl w:ilvl="0" w:tentative="0">
      <w:start w:val="1"/>
      <w:numFmt w:val="bullet"/>
      <w:lvlText w:val=""/>
      <w:lvlJc w:val="left"/>
      <w:pPr>
        <w:ind w:left="420" w:leftChars="0" w:hanging="420" w:firstLineChars="0"/>
      </w:pPr>
      <w:rPr>
        <w:rFonts w:hint="default" w:ascii="Wingdings" w:hAnsi="Wingdings"/>
      </w:rPr>
    </w:lvl>
  </w:abstractNum>
  <w:abstractNum w:abstractNumId="6">
    <w:nsid w:val="58DC9CD8"/>
    <w:multiLevelType w:val="singleLevel"/>
    <w:tmpl w:val="58DC9CD8"/>
    <w:lvl w:ilvl="0" w:tentative="0">
      <w:start w:val="1"/>
      <w:numFmt w:val="bullet"/>
      <w:lvlText w:val=""/>
      <w:lvlJc w:val="left"/>
      <w:pPr>
        <w:ind w:left="420" w:leftChars="0" w:hanging="420" w:firstLineChars="0"/>
      </w:pPr>
      <w:rPr>
        <w:rFonts w:hint="default" w:ascii="Wingdings" w:hAnsi="Wingdings"/>
      </w:rPr>
    </w:lvl>
  </w:abstractNum>
  <w:abstractNum w:abstractNumId="7">
    <w:nsid w:val="58DC9CED"/>
    <w:multiLevelType w:val="singleLevel"/>
    <w:tmpl w:val="58DC9CED"/>
    <w:lvl w:ilvl="0" w:tentative="0">
      <w:start w:val="1"/>
      <w:numFmt w:val="bullet"/>
      <w:lvlText w:val=""/>
      <w:lvlJc w:val="left"/>
      <w:pPr>
        <w:ind w:left="420" w:leftChars="0" w:hanging="420" w:firstLineChars="0"/>
      </w:pPr>
      <w:rPr>
        <w:rFonts w:hint="default" w:ascii="Wingdings" w:hAnsi="Wingdings"/>
      </w:rPr>
    </w:lvl>
  </w:abstractNum>
  <w:abstractNum w:abstractNumId="8">
    <w:nsid w:val="58DC9CFE"/>
    <w:multiLevelType w:val="singleLevel"/>
    <w:tmpl w:val="58DC9CFE"/>
    <w:lvl w:ilvl="0" w:tentative="0">
      <w:start w:val="1"/>
      <w:numFmt w:val="bullet"/>
      <w:lvlText w:val=""/>
      <w:lvlJc w:val="left"/>
      <w:pPr>
        <w:ind w:left="420" w:leftChars="0" w:hanging="420" w:firstLineChars="0"/>
      </w:pPr>
      <w:rPr>
        <w:rFonts w:hint="default" w:ascii="Wingdings" w:hAnsi="Wingdings"/>
      </w:rPr>
    </w:lvl>
  </w:abstractNum>
  <w:abstractNum w:abstractNumId="9">
    <w:nsid w:val="58DC9D13"/>
    <w:multiLevelType w:val="singleLevel"/>
    <w:tmpl w:val="58DC9D13"/>
    <w:lvl w:ilvl="0" w:tentative="0">
      <w:start w:val="1"/>
      <w:numFmt w:val="bullet"/>
      <w:lvlText w:val=""/>
      <w:lvlJc w:val="left"/>
      <w:pPr>
        <w:ind w:left="420" w:leftChars="0" w:hanging="420" w:firstLineChars="0"/>
      </w:pPr>
      <w:rPr>
        <w:rFonts w:hint="default" w:ascii="Wingdings" w:hAnsi="Wingdings"/>
      </w:rPr>
    </w:lvl>
  </w:abstractNum>
  <w:abstractNum w:abstractNumId="10">
    <w:nsid w:val="59003018"/>
    <w:multiLevelType w:val="singleLevel"/>
    <w:tmpl w:val="59003018"/>
    <w:lvl w:ilvl="0" w:tentative="0">
      <w:start w:val="1"/>
      <w:numFmt w:val="lowerLetter"/>
      <w:suff w:val="nothing"/>
      <w:lvlText w:val="%1."/>
      <w:lvlJc w:val="left"/>
    </w:lvl>
  </w:abstractNum>
  <w:abstractNum w:abstractNumId="11">
    <w:nsid w:val="59683F38"/>
    <w:multiLevelType w:val="singleLevel"/>
    <w:tmpl w:val="59683F38"/>
    <w:lvl w:ilvl="0" w:tentative="0">
      <w:start w:val="1"/>
      <w:numFmt w:val="chineseCounting"/>
      <w:suff w:val="nothing"/>
      <w:lvlText w:val="%1、"/>
      <w:lvlJc w:val="left"/>
      <w:pPr>
        <w:ind w:left="0" w:leftChars="0" w:firstLine="420" w:firstLineChars="0"/>
      </w:pPr>
      <w:rPr>
        <w:rFonts w:hint="eastAsia"/>
      </w:rPr>
    </w:lvl>
  </w:abstractNum>
  <w:abstractNum w:abstractNumId="12">
    <w:nsid w:val="59684E03"/>
    <w:multiLevelType w:val="singleLevel"/>
    <w:tmpl w:val="59684E03"/>
    <w:lvl w:ilvl="0" w:tentative="0">
      <w:start w:val="1"/>
      <w:numFmt w:val="bullet"/>
      <w:lvlText w:val=""/>
      <w:lvlJc w:val="left"/>
      <w:pPr>
        <w:ind w:left="420" w:leftChars="0" w:hanging="420" w:firstLineChars="0"/>
      </w:pPr>
      <w:rPr>
        <w:rFonts w:hint="default" w:ascii="Wingdings" w:hAnsi="Wingdings"/>
      </w:rPr>
    </w:lvl>
  </w:abstractNum>
  <w:abstractNum w:abstractNumId="13">
    <w:nsid w:val="59684E15"/>
    <w:multiLevelType w:val="singleLevel"/>
    <w:tmpl w:val="59684E15"/>
    <w:lvl w:ilvl="0" w:tentative="0">
      <w:start w:val="1"/>
      <w:numFmt w:val="decimal"/>
      <w:lvlText w:val="%1."/>
      <w:lvlJc w:val="left"/>
      <w:pPr>
        <w:ind w:left="425" w:leftChars="0" w:hanging="425" w:firstLineChars="0"/>
      </w:pPr>
      <w:rPr>
        <w:rFonts w:hint="default"/>
      </w:rPr>
    </w:lvl>
  </w:abstractNum>
  <w:abstractNum w:abstractNumId="14">
    <w:nsid w:val="59684E6B"/>
    <w:multiLevelType w:val="singleLevel"/>
    <w:tmpl w:val="59684E6B"/>
    <w:lvl w:ilvl="0" w:tentative="0">
      <w:start w:val="1"/>
      <w:numFmt w:val="decimalEnclosedCircleChinese"/>
      <w:suff w:val="nothing"/>
      <w:lvlText w:val="%1　"/>
      <w:lvlJc w:val="left"/>
      <w:pPr>
        <w:ind w:left="0" w:leftChars="0" w:firstLine="400" w:firstLineChars="0"/>
      </w:pPr>
      <w:rPr>
        <w:rFonts w:hint="eastAsia"/>
      </w:rPr>
    </w:lvl>
  </w:abstractNum>
  <w:abstractNum w:abstractNumId="15">
    <w:nsid w:val="59684E7A"/>
    <w:multiLevelType w:val="singleLevel"/>
    <w:tmpl w:val="59684E7A"/>
    <w:lvl w:ilvl="0" w:tentative="0">
      <w:start w:val="1"/>
      <w:numFmt w:val="decimalEnclosedCircleChinese"/>
      <w:suff w:val="nothing"/>
      <w:lvlText w:val="%1　"/>
      <w:lvlJc w:val="left"/>
      <w:pPr>
        <w:ind w:left="0" w:leftChars="0" w:firstLine="400" w:firstLineChars="0"/>
      </w:pPr>
      <w:rPr>
        <w:rFonts w:hint="eastAsia"/>
      </w:rPr>
    </w:lvl>
  </w:abstractNum>
  <w:abstractNum w:abstractNumId="16">
    <w:nsid w:val="59685267"/>
    <w:multiLevelType w:val="singleLevel"/>
    <w:tmpl w:val="59685267"/>
    <w:lvl w:ilvl="0" w:tentative="0">
      <w:start w:val="1"/>
      <w:numFmt w:val="decimalEnclosedCircleChinese"/>
      <w:suff w:val="nothing"/>
      <w:lvlText w:val="%1　"/>
      <w:lvlJc w:val="left"/>
      <w:pPr>
        <w:ind w:left="0" w:leftChars="0" w:firstLine="400" w:firstLineChars="0"/>
      </w:pPr>
      <w:rPr>
        <w:rFonts w:hint="eastAsia"/>
      </w:rPr>
    </w:lvl>
  </w:abstractNum>
  <w:abstractNum w:abstractNumId="17">
    <w:nsid w:val="596855C5"/>
    <w:multiLevelType w:val="singleLevel"/>
    <w:tmpl w:val="596855C5"/>
    <w:lvl w:ilvl="0" w:tentative="0">
      <w:start w:val="1"/>
      <w:numFmt w:val="decimalEnclosedCircleChinese"/>
      <w:suff w:val="nothing"/>
      <w:lvlText w:val="%1　"/>
      <w:lvlJc w:val="left"/>
      <w:pPr>
        <w:ind w:left="0" w:leftChars="0" w:firstLine="400" w:firstLineChars="0"/>
      </w:pPr>
      <w:rPr>
        <w:rFonts w:hint="eastAsia"/>
      </w:rPr>
    </w:lvl>
  </w:abstractNum>
  <w:abstractNum w:abstractNumId="18">
    <w:nsid w:val="596855D9"/>
    <w:multiLevelType w:val="singleLevel"/>
    <w:tmpl w:val="596855D9"/>
    <w:lvl w:ilvl="0" w:tentative="0">
      <w:start w:val="1"/>
      <w:numFmt w:val="decimalEnclosedCircleChinese"/>
      <w:suff w:val="nothing"/>
      <w:lvlText w:val="%1　"/>
      <w:lvlJc w:val="left"/>
      <w:pPr>
        <w:ind w:left="0" w:leftChars="0" w:firstLine="400" w:firstLineChars="0"/>
      </w:pPr>
      <w:rPr>
        <w:rFonts w:hint="eastAsia"/>
      </w:rPr>
    </w:lvl>
  </w:abstractNum>
  <w:abstractNum w:abstractNumId="19">
    <w:nsid w:val="59685763"/>
    <w:multiLevelType w:val="singleLevel"/>
    <w:tmpl w:val="59685763"/>
    <w:lvl w:ilvl="0" w:tentative="0">
      <w:start w:val="1"/>
      <w:numFmt w:val="decimal"/>
      <w:lvlText w:val="%1)"/>
      <w:lvlJc w:val="left"/>
      <w:pPr>
        <w:ind w:left="425" w:leftChars="0" w:hanging="425" w:firstLineChars="0"/>
      </w:pPr>
      <w:rPr>
        <w:rFonts w:hint="default"/>
      </w:rPr>
    </w:lvl>
  </w:abstractNum>
  <w:abstractNum w:abstractNumId="20">
    <w:nsid w:val="72853581"/>
    <w:multiLevelType w:val="multilevel"/>
    <w:tmpl w:val="72853581"/>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1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C85"/>
    <w:rsid w:val="0007625F"/>
    <w:rsid w:val="00092810"/>
    <w:rsid w:val="000E401D"/>
    <w:rsid w:val="00120720"/>
    <w:rsid w:val="001539D9"/>
    <w:rsid w:val="002100D0"/>
    <w:rsid w:val="00282EF5"/>
    <w:rsid w:val="00303B4E"/>
    <w:rsid w:val="00341889"/>
    <w:rsid w:val="00372CE5"/>
    <w:rsid w:val="003A3986"/>
    <w:rsid w:val="003E76CF"/>
    <w:rsid w:val="00412933"/>
    <w:rsid w:val="00444B0E"/>
    <w:rsid w:val="00460091"/>
    <w:rsid w:val="0047432C"/>
    <w:rsid w:val="004763AD"/>
    <w:rsid w:val="004970DB"/>
    <w:rsid w:val="004E07C4"/>
    <w:rsid w:val="00564C65"/>
    <w:rsid w:val="00582BFB"/>
    <w:rsid w:val="005D5E66"/>
    <w:rsid w:val="005F705C"/>
    <w:rsid w:val="006547E7"/>
    <w:rsid w:val="006F6081"/>
    <w:rsid w:val="00760740"/>
    <w:rsid w:val="00781189"/>
    <w:rsid w:val="007815BE"/>
    <w:rsid w:val="007B0AC6"/>
    <w:rsid w:val="007D4535"/>
    <w:rsid w:val="00813A9C"/>
    <w:rsid w:val="008542BB"/>
    <w:rsid w:val="00883757"/>
    <w:rsid w:val="00960D2A"/>
    <w:rsid w:val="009653C7"/>
    <w:rsid w:val="009A2FEA"/>
    <w:rsid w:val="009A608A"/>
    <w:rsid w:val="009B50C5"/>
    <w:rsid w:val="00AB490D"/>
    <w:rsid w:val="00AB5AAB"/>
    <w:rsid w:val="00AD6D98"/>
    <w:rsid w:val="00B97C00"/>
    <w:rsid w:val="00BB7EEA"/>
    <w:rsid w:val="00C22FB8"/>
    <w:rsid w:val="00C40E68"/>
    <w:rsid w:val="00C6215B"/>
    <w:rsid w:val="00C74FE7"/>
    <w:rsid w:val="00D32F60"/>
    <w:rsid w:val="00D91CCF"/>
    <w:rsid w:val="00DB6652"/>
    <w:rsid w:val="00E05AAC"/>
    <w:rsid w:val="00E20EC3"/>
    <w:rsid w:val="00E51C9F"/>
    <w:rsid w:val="00E77BEB"/>
    <w:rsid w:val="00E84746"/>
    <w:rsid w:val="00ED00B4"/>
    <w:rsid w:val="00ED2F54"/>
    <w:rsid w:val="00EE085F"/>
    <w:rsid w:val="00F27956"/>
    <w:rsid w:val="067B19F7"/>
    <w:rsid w:val="06F754C4"/>
    <w:rsid w:val="0A233EB1"/>
    <w:rsid w:val="0A77237B"/>
    <w:rsid w:val="0F085AD3"/>
    <w:rsid w:val="14E95BCC"/>
    <w:rsid w:val="179F77B4"/>
    <w:rsid w:val="1EF76BFB"/>
    <w:rsid w:val="21625264"/>
    <w:rsid w:val="24152DD9"/>
    <w:rsid w:val="287F260B"/>
    <w:rsid w:val="2B522184"/>
    <w:rsid w:val="2F8A1324"/>
    <w:rsid w:val="2FA34397"/>
    <w:rsid w:val="397520FD"/>
    <w:rsid w:val="39E80F9A"/>
    <w:rsid w:val="3B860419"/>
    <w:rsid w:val="4B0953B3"/>
    <w:rsid w:val="4F5D496F"/>
    <w:rsid w:val="57B20E00"/>
    <w:rsid w:val="64622045"/>
    <w:rsid w:val="668756DC"/>
    <w:rsid w:val="6CC641EE"/>
    <w:rsid w:val="768D51F9"/>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spacing w:before="160" w:after="160"/>
      <w:outlineLvl w:val="3"/>
    </w:pPr>
    <w:rPr>
      <w:rFonts w:asciiTheme="majorHAnsi" w:hAnsiTheme="majorHAnsi" w:eastAsiaTheme="majorEastAsia" w:cstheme="majorBidi"/>
      <w:b/>
      <w:bCs/>
      <w:sz w:val="24"/>
      <w:szCs w:val="28"/>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character" w:styleId="7">
    <w:name w:val="Strong"/>
    <w:basedOn w:val="6"/>
    <w:qFormat/>
    <w:uiPriority w:val="22"/>
    <w:rPr>
      <w:b/>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6"/>
    <w:link w:val="2"/>
    <w:uiPriority w:val="9"/>
    <w:rPr>
      <w:rFonts w:asciiTheme="majorHAnsi" w:hAnsiTheme="majorHAnsi" w:eastAsiaTheme="majorEastAsia" w:cstheme="majorBidi"/>
      <w:b/>
      <w:bCs/>
      <w:sz w:val="32"/>
      <w:szCs w:val="32"/>
    </w:rPr>
  </w:style>
  <w:style w:type="character" w:customStyle="1" w:styleId="11">
    <w:name w:val="标题 3 字符"/>
    <w:basedOn w:val="6"/>
    <w:link w:val="3"/>
    <w:qFormat/>
    <w:uiPriority w:val="9"/>
    <w:rPr>
      <w:b/>
      <w:bCs/>
      <w:sz w:val="32"/>
      <w:szCs w:val="32"/>
    </w:rPr>
  </w:style>
  <w:style w:type="character" w:customStyle="1" w:styleId="12">
    <w:name w:val="标题 4 字符"/>
    <w:basedOn w:val="6"/>
    <w:link w:val="4"/>
    <w:qFormat/>
    <w:uiPriority w:val="9"/>
    <w:rPr>
      <w:rFonts w:asciiTheme="majorHAnsi" w:hAnsiTheme="majorHAnsi" w:eastAsiaTheme="majorEastAsia" w:cstheme="majorBidi"/>
      <w:b/>
      <w:bCs/>
      <w:sz w:val="24"/>
      <w:szCs w:val="2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286</Words>
  <Characters>1635</Characters>
  <Lines>13</Lines>
  <Paragraphs>3</Paragraphs>
  <ScaleCrop>false</ScaleCrop>
  <LinksUpToDate>false</LinksUpToDate>
  <CharactersWithSpaces>1918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2017-02-21T06:30:00Z</dcterms:created>
  <dc:creator>Michael He</dc:creator>
  <cp:lastModifiedBy>michael.he</cp:lastModifiedBy>
  <dcterms:modified xsi:type="dcterms:W3CDTF">2017-07-16T02:28:39Z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