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项目经理/</w:t>
      </w:r>
      <w:r>
        <w:rPr>
          <w:rFonts w:hint="eastAsia"/>
        </w:rPr>
        <w:t>.NET高级开发工程师笔试题</w:t>
      </w:r>
    </w:p>
    <w:p>
      <w:pPr>
        <w:pStyle w:val="4"/>
      </w:pPr>
      <w:r>
        <w:t xml:space="preserve">一、C# </w:t>
      </w:r>
      <w:r>
        <w:rPr>
          <w:rFonts w:hint="eastAsia"/>
        </w:rPr>
        <w:t>&amp;基础</w:t>
      </w:r>
    </w:p>
    <w:p>
      <w:pPr>
        <w:spacing w:line="360" w:lineRule="auto"/>
        <w:ind w:firstLine="432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某在线客服系统</w:t>
      </w:r>
      <w:r>
        <w:rPr>
          <w:rFonts w:hint="eastAsia"/>
          <w:szCs w:val="21"/>
        </w:rPr>
        <w:t>采用传统的三层架构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Data Access 层:</w:t>
      </w:r>
      <w:r>
        <w:rPr>
          <w:rFonts w:hint="eastAsia"/>
          <w:szCs w:val="21"/>
          <w:lang w:val="en-US" w:eastAsia="zh-CN"/>
        </w:rPr>
        <w:t xml:space="preserve"> 负责构建SQL脚本, 直接与数据库进行交互.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Business 层: </w:t>
      </w:r>
      <w:r>
        <w:rPr>
          <w:rFonts w:hint="eastAsia"/>
          <w:szCs w:val="21"/>
          <w:lang w:val="en-US" w:eastAsia="zh-CN"/>
        </w:rPr>
        <w:t>封装了实体的业务逻辑, 需要调用Data Access 层的方法才能执行对应的数据库操作.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Process 层:</w:t>
      </w:r>
      <w:r>
        <w:rPr>
          <w:rFonts w:hint="eastAsia"/>
          <w:szCs w:val="21"/>
          <w:lang w:val="en-US" w:eastAsia="zh-CN"/>
        </w:rPr>
        <w:t xml:space="preserve"> 统一生成数据库连接、管理事务、调用Business 层的方法来处理UI层发送过来的请求.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UI层:</w:t>
      </w:r>
      <w:r>
        <w:rPr>
          <w:rFonts w:hint="eastAsia"/>
          <w:szCs w:val="21"/>
          <w:lang w:val="en-US" w:eastAsia="zh-CN"/>
        </w:rPr>
        <w:t xml:space="preserve"> 与用户进行交互, 调用Process 层的方法完成各种UI请求.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客服在线聊天时会使用到Canned Message 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Canned Message : 预存储的常用聊天消息, 按Category 进行分类, 用于减轻客服在线聊天时的工作量. 包含Category, Title, Name, Message, Shortcuts 等属性.</w:t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5233670" cy="4227195"/>
            <wp:effectExtent l="19050" t="19050" r="2413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422719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举例: 客服在聊天过程中单击了Tab[Canned] 下Name为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wait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 xml:space="preserve">的canned message, 系统将会自动发送对应的消息: </w:t>
      </w: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Sorry, I am Busy, Please wait for a minute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以下是Canned Message 实体的相关代码: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Data Access 层: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drawing>
          <wp:inline distT="0" distB="0" distL="114300" distR="114300">
            <wp:extent cx="5481320" cy="2915920"/>
            <wp:effectExtent l="19050" t="19050" r="24130" b="368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Business 层：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5498465" cy="4232275"/>
            <wp:effectExtent l="19050" t="19050" r="26035" b="349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4232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kern w:val="0"/>
          <w:lang w:val="en-US" w:eastAsia="zh-CN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  <w:lang w:val="en-US" w:eastAsia="zh-CN"/>
        </w:rPr>
        <w:t>Process 层:</w:t>
      </w:r>
    </w:p>
    <w:p>
      <w:pPr>
        <w:rPr>
          <w:rFonts w:hint="eastAsia"/>
          <w:kern w:val="0"/>
          <w:lang w:val="en-US" w:eastAsia="zh-CN"/>
        </w:rPr>
      </w:pPr>
      <w:r>
        <w:drawing>
          <wp:inline distT="0" distB="0" distL="114300" distR="114300">
            <wp:extent cx="5574030" cy="3675380"/>
            <wp:effectExtent l="19050" t="19050" r="26670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67538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UI层:</w:t>
      </w:r>
    </w:p>
    <w:p>
      <w:r>
        <w:drawing>
          <wp:inline distT="0" distB="0" distL="114300" distR="114300">
            <wp:extent cx="5377180" cy="1110615"/>
            <wp:effectExtent l="19050" t="19050" r="33020" b="323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11106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Cs w:val="21"/>
        </w:rPr>
      </w:pPr>
      <w:r>
        <w:rPr>
          <w:rFonts w:hint="eastAsia"/>
          <w:szCs w:val="21"/>
        </w:rPr>
        <w:t>试找出上述代码的存在的错误和可优化点</w:t>
      </w:r>
    </w:p>
    <w:p>
      <w:pPr>
        <w:numPr>
          <w:ilvl w:val="0"/>
          <w:numId w:val="9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UI层调用方法参数传参错误（少传）；process层中newcannedmessage方发可去掉operatorid参数</w:t>
      </w:r>
    </w:p>
    <w:p>
      <w:pPr>
        <w:numPr>
          <w:ilvl w:val="0"/>
          <w:numId w:val="9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Sql拼接容易产生注入;使用sqlparameter可防止注入</w:t>
      </w:r>
    </w:p>
    <w:p>
      <w:pPr>
        <w:numPr>
          <w:ilvl w:val="0"/>
          <w:numId w:val="9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处理sql操作执行方法错误；增删改用executenonquery，记录集executereader，单个值executescalar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一条数据插入可以不用事务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查询方法可以不传参数tran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Ui层没有接收返回值，不能判断是否成功失败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kern w:val="0"/>
          <w:lang w:val="en-US" w:eastAsia="zh-CN"/>
        </w:rPr>
        <w:t>Process</w:t>
      </w:r>
      <w:r>
        <w:rPr>
          <w:rFonts w:hint="eastAsia"/>
          <w:lang w:val="en-US" w:eastAsia="zh-CN"/>
        </w:rPr>
        <w:t>异常没有处理，且如果执行失败无返回值；可记录日志，可在finally中添加return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szCs w:val="21"/>
          <w:lang w:val="en-US" w:eastAsia="zh-CN"/>
        </w:rPr>
        <w:t>Data Access</w:t>
      </w:r>
      <w:r>
        <w:rPr>
          <w:rFonts w:hint="eastAsia"/>
          <w:lang w:val="en-US" w:eastAsia="zh-CN"/>
        </w:rPr>
        <w:t>处理数据方法可单独写到帮助类中；</w:t>
      </w:r>
    </w:p>
    <w:p>
      <w:pPr>
        <w:pStyle w:val="4"/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、数据库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有一Ticket（个案或工单）系统，用于处理来自于客户的邮件、在线表单等问题。其中，个案的编号、标题、描述、创建时间、状态、负责人、部门等固定字段30个。用户会根据自己的业务需求添加或删除其它自定义字段，比如产品、渠道、咨询类别等。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自定义字段类型包括：文本框，下拉框，复选框，复选框列表等。其中，下拉框/复选框列表是指用户可以预定义数据，然后在具体新建或编辑Ticket的时候，客服可以选择其中的一个值。比如，用户可以加一咨询类别，预定义类别为：售前咨询，产品质量，支付问题等。在客服在新建或修改产品的时候，客服可以选择一个或多个选项。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业务系统的使用或数据量需求：</w:t>
      </w:r>
    </w:p>
    <w:p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我们假定系统有非常多的Ticket，比如</w:t>
      </w:r>
      <w:r>
        <w:rPr>
          <w:szCs w:val="21"/>
        </w:rPr>
        <w:t>&gt;100</w:t>
      </w:r>
      <w:r>
        <w:rPr>
          <w:rFonts w:hint="eastAsia"/>
          <w:szCs w:val="21"/>
        </w:rPr>
        <w:t>万个Ticket。</w:t>
      </w:r>
    </w:p>
    <w:p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系统设计应该支持客户针对Ticket字段的频繁查询。比如客户定义自己的查询为“部门为客服，负责人是自己，状态为Open，自定义字段-资讯类别为产品质量”的Ticket，经常使用</w:t>
      </w:r>
    </w:p>
    <w:p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用户一般在使用初期会根据业务需求自定义字段，之后在系统使用过程自定义字段新建和修改会比较少；</w:t>
      </w:r>
    </w:p>
    <w:p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用户查询和修改一月之前的Ticket的概率会比最近时间的Ticket的概率低很多，大概1：100；</w:t>
      </w:r>
    </w:p>
    <w:p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>问题：</w:t>
      </w:r>
      <w:r>
        <w:rPr>
          <w:rFonts w:hint="eastAsia"/>
          <w:szCs w:val="21"/>
        </w:rPr>
        <w:t>在关系型数据库的基础上，请定义能实现自定义和存储Ticket的表结构；</w:t>
      </w:r>
    </w:p>
    <w:p>
      <w:pPr>
        <w:rPr>
          <w:rFonts w:hint="eastAsia"/>
          <w:szCs w:val="21"/>
        </w:rPr>
      </w:pPr>
    </w:p>
    <w:p>
      <w:pPr>
        <w:numPr>
          <w:ilvl w:val="0"/>
          <w:numId w:val="1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Ticket表（主键:ticketid ，索引：创建时间 ，字段：</w:t>
      </w:r>
      <w:r>
        <w:rPr>
          <w:rFonts w:hint="eastAsia"/>
          <w:szCs w:val="21"/>
        </w:rPr>
        <w:t>负责人</w:t>
      </w:r>
      <w:r>
        <w:rPr>
          <w:rFonts w:hint="eastAsia"/>
          <w:szCs w:val="21"/>
          <w:lang w:val="en-US" w:eastAsia="zh-CN"/>
        </w:rPr>
        <w:t>员id、邮件id、自定义表id、状态、</w:t>
      </w:r>
      <w:r>
        <w:rPr>
          <w:rFonts w:hint="eastAsia"/>
          <w:szCs w:val="21"/>
        </w:rPr>
        <w:t>创建时间</w:t>
      </w:r>
      <w:r>
        <w:rPr>
          <w:rFonts w:hint="eastAsia"/>
          <w:szCs w:val="21"/>
          <w:lang w:val="en-US" w:eastAsia="zh-CN"/>
        </w:rPr>
        <w:t>）</w:t>
      </w:r>
    </w:p>
    <w:p>
      <w:pPr>
        <w:numPr>
          <w:ilvl w:val="0"/>
          <w:numId w:val="1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自定义字段类型表（主键：类型id ， 字段：类型id、类型名称 是否预定义数据、预定义值[用特殊符号隔开]、默认预定义值）</w:t>
      </w:r>
    </w:p>
    <w:p>
      <w:pPr>
        <w:numPr>
          <w:ilvl w:val="0"/>
          <w:numId w:val="1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自定义表（主键：自定义id  ， 字段：自定义id、自定义字段名称[保存</w:t>
      </w:r>
      <w:r>
        <w:rPr>
          <w:rFonts w:hint="eastAsia"/>
          <w:szCs w:val="21"/>
        </w:rPr>
        <w:t>文本框，下拉框，复选框，复选框列表</w:t>
      </w:r>
      <w:r>
        <w:rPr>
          <w:rFonts w:hint="eastAsia"/>
          <w:szCs w:val="21"/>
          <w:lang w:val="en-US" w:eastAsia="zh-CN"/>
        </w:rPr>
        <w:t>值]、自定义字段类型id、ticketid）</w:t>
      </w:r>
    </w:p>
    <w:p>
      <w:pPr>
        <w:numPr>
          <w:ilvl w:val="0"/>
          <w:numId w:val="1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人员表（主键：人员id，索引:部门id，字段：人员id 、人员名称、部门id...）</w:t>
      </w:r>
    </w:p>
    <w:p>
      <w:pPr>
        <w:numPr>
          <w:ilvl w:val="0"/>
          <w:numId w:val="1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部门表（主键：部门id，字段：部门id、部门名称...）</w:t>
      </w:r>
    </w:p>
    <w:p>
      <w:pPr>
        <w:numPr>
          <w:ilvl w:val="0"/>
          <w:numId w:val="1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邮件、表单表（主键：邮件id，索引：人员id、部门id，字段：邮件id、人员id、类型id、部门id、标题、描述... ）</w:t>
      </w:r>
    </w:p>
    <w:p>
      <w:pPr>
        <w:numPr>
          <w:ilvl w:val="0"/>
          <w:numId w:val="1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邮件、表单类型表（主键：类型id，类型名称）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t>、</w:t>
      </w:r>
      <w:r>
        <w:rPr>
          <w:rFonts w:hint="eastAsia"/>
        </w:rPr>
        <w:t>设计</w:t>
      </w:r>
    </w:p>
    <w:p>
      <w:pPr>
        <w:spacing w:line="360" w:lineRule="auto"/>
        <w:ind w:firstLine="432"/>
        <w:rPr>
          <w:szCs w:val="21"/>
        </w:rPr>
      </w:pPr>
      <w:r>
        <w:rPr>
          <w:rFonts w:hint="eastAsia"/>
          <w:szCs w:val="21"/>
        </w:rPr>
        <w:t>在线客服系统是一款基于Web的实时聊天系统，用户帮助企业的客服人员回答网站访客的问题。请根据以下需求场景描述，对系统进行类设计：</w:t>
      </w:r>
    </w:p>
    <w:p>
      <w:pPr>
        <w:pStyle w:val="12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聊天（Chat）的双方为访客（Visitor）和客服（Agent）；</w:t>
      </w:r>
    </w:p>
    <w:p>
      <w:pPr>
        <w:pStyle w:val="12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客服为系统预设，属性包含Id、Name；</w:t>
      </w:r>
    </w:p>
    <w:p>
      <w:pPr>
        <w:pStyle w:val="12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一个聊天只能有一个访客参加，可以有多个客服参加；</w:t>
      </w:r>
    </w:p>
    <w:p>
      <w:pPr>
        <w:pStyle w:val="12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聊天由访客请求发起，客服人员接受请求后，双方可以聊天；</w:t>
      </w:r>
    </w:p>
    <w:p>
      <w:pPr>
        <w:pStyle w:val="12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聊天过程中，另外的客服人员可以加入；</w:t>
      </w:r>
    </w:p>
    <w:p>
      <w:pPr>
        <w:pStyle w:val="12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聊天中访客和客服都可以发送和接收聊天消息（Message）；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类设计要求体现需求描述内容和对象关系，要求包含类的定义和成员；</w:t>
      </w:r>
    </w:p>
    <w:p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不限制语言，不要求实现函数体内容，不要求体现需求未描述内容；</w:t>
      </w:r>
    </w:p>
    <w:p>
      <w:pPr>
        <w:spacing w:line="360" w:lineRule="auto"/>
        <w:rPr>
          <w:rFonts w:hint="eastAsia"/>
          <w:szCs w:val="21"/>
        </w:rPr>
      </w:pPr>
    </w:p>
    <w:p>
      <w:pPr>
        <w:numPr>
          <w:ilvl w:val="0"/>
          <w:numId w:val="13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采用ibatis交互数据库、mvc架构、前端采用h5</w:t>
      </w:r>
    </w:p>
    <w:p>
      <w:pPr>
        <w:numPr>
          <w:ilvl w:val="0"/>
          <w:numId w:val="13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创建客服表、部门表、访客表、请求表、消息表、消息类型表、消息模板类型表、消息模板表、客服组表</w:t>
      </w:r>
    </w:p>
    <w:p>
      <w:pPr>
        <w:numPr>
          <w:ilvl w:val="0"/>
          <w:numId w:val="13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消息回复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MessageModel{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Public int TempletId{get;set}//模板id</w:t>
      </w:r>
    </w:p>
    <w:p>
      <w:pPr>
        <w:numPr>
          <w:numId w:val="0"/>
        </w:numPr>
        <w:spacing w:line="360" w:lineRule="auto"/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string TempletTypeId{get;set;}//模板类型id</w:t>
      </w:r>
    </w:p>
    <w:p>
      <w:pPr>
        <w:numPr>
          <w:numId w:val="0"/>
        </w:numPr>
        <w:spacing w:line="360" w:lineRule="auto"/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int VisitorId{get;set;}//访客id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int DepartmentId{get;set;}//部门id</w:t>
      </w:r>
    </w:p>
    <w:p>
      <w:pPr>
        <w:numPr>
          <w:numId w:val="0"/>
        </w:numPr>
        <w:spacing w:line="360" w:lineRule="auto"/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int ServiceId{get;set;}//客服id</w:t>
      </w:r>
    </w:p>
    <w:p>
      <w:pPr>
        <w:numPr>
          <w:numId w:val="0"/>
        </w:numPr>
        <w:spacing w:line="360" w:lineRule="auto"/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int LanchType{get;set;}//发起类型 1访客、2客服</w:t>
      </w:r>
    </w:p>
    <w:p>
      <w:pPr>
        <w:numPr>
          <w:ilvl w:val="0"/>
          <w:numId w:val="0"/>
        </w:numPr>
        <w:spacing w:line="360" w:lineRule="auto"/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int ReplyType{get;set;}//回复类型 1访客、2客服</w:t>
      </w:r>
    </w:p>
    <w:p>
      <w:pPr>
        <w:numPr>
          <w:numId w:val="0"/>
        </w:numPr>
        <w:spacing w:line="360" w:lineRule="auto"/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int MessageTypeId{get;set;}//消息类型id</w:t>
      </w:r>
    </w:p>
    <w:p>
      <w:pPr>
        <w:numPr>
          <w:numId w:val="0"/>
        </w:numPr>
        <w:spacing w:line="360" w:lineRule="auto"/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string Content{get;set;}//消息内容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//客服组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GroupModel{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int DepartmentId{get;set;}//部门id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Public int ServiceId{get;set;}//客服id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SendMessageClass{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//访客与对应客服发起交谈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RequestNotice(int visitorId,int statues,int groupId){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//插入请求表中</w:t>
      </w:r>
    </w:p>
    <w:p>
      <w:pPr>
        <w:numPr>
          <w:ilvl w:val="0"/>
          <w:numId w:val="14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保存请求人id、状态为发起</w:t>
      </w:r>
    </w:p>
    <w:p>
      <w:pPr>
        <w:numPr>
          <w:ilvl w:val="0"/>
          <w:numId w:val="14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客服</w:t>
      </w:r>
      <w:r>
        <w:rPr>
          <w:rFonts w:hint="eastAsia"/>
          <w:szCs w:val="21"/>
        </w:rPr>
        <w:t>接受请求</w:t>
      </w:r>
      <w:r>
        <w:rPr>
          <w:rFonts w:hint="eastAsia"/>
          <w:szCs w:val="21"/>
          <w:lang w:eastAsia="zh-CN"/>
        </w:rPr>
        <w:t>，修改状态为正在交谈</w:t>
      </w:r>
    </w:p>
    <w:p>
      <w:pPr>
        <w:numPr>
          <w:ilvl w:val="0"/>
          <w:numId w:val="14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查找访客组，如果访客为新访客则创建聊天组，反之沿用老聊天组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如要转接其他客服则创建另一条发起通知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//发送消息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SendMessage(MessageModel model){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根据发起对象插入消息表中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支持机器回答、人工回答两种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每条聊天对应聊天类型、发起人、内容、回复人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客服：记录该人员部门，若机器回答，记录机器回答类型和模板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//创建聊天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FondGroup(int departmentId,int bodyId){</w:t>
      </w:r>
    </w:p>
    <w:p>
      <w:pPr>
        <w:numPr>
          <w:ilvl w:val="0"/>
          <w:numId w:val="15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随机生成组名 </w:t>
      </w:r>
    </w:p>
    <w:p>
      <w:pPr>
        <w:numPr>
          <w:ilvl w:val="0"/>
          <w:numId w:val="15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创建组和组成员</w:t>
      </w:r>
    </w:p>
    <w:p>
      <w:pPr>
        <w:numPr>
          <w:ilvl w:val="0"/>
          <w:numId w:val="15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如果判断改组中有访客，则其他访客不允许进来</w:t>
      </w:r>
    </w:p>
    <w:p>
      <w:pPr>
        <w:numPr>
          <w:ilvl w:val="0"/>
          <w:numId w:val="15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判断该组存在相同成员，则不予添加成员id</w:t>
      </w:r>
    </w:p>
    <w:p>
      <w:pPr>
        <w:numPr>
          <w:ilvl w:val="0"/>
          <w:numId w:val="15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如果判断改组成员数为0 ，删除该组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</w:t>
      </w: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Ui：如果pc微信 显示组成员 、显示聊天记录、显示聊天框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 Light">
    <w:altName w:val="Tekton Pro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">
    <w:altName w:val="Courier New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541C"/>
    <w:multiLevelType w:val="multilevel"/>
    <w:tmpl w:val="126F541C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58DC68A1"/>
    <w:multiLevelType w:val="singleLevel"/>
    <w:tmpl w:val="58DC68A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DC691E"/>
    <w:multiLevelType w:val="singleLevel"/>
    <w:tmpl w:val="58DC691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DC6D7D"/>
    <w:multiLevelType w:val="singleLevel"/>
    <w:tmpl w:val="58DC6D7D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DC6F4C"/>
    <w:multiLevelType w:val="singleLevel"/>
    <w:tmpl w:val="58DC6F4C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8DC9CD8"/>
    <w:multiLevelType w:val="singleLevel"/>
    <w:tmpl w:val="58DC9CD8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DC9CED"/>
    <w:multiLevelType w:val="singleLevel"/>
    <w:tmpl w:val="58DC9CED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8DC9CFE"/>
    <w:multiLevelType w:val="singleLevel"/>
    <w:tmpl w:val="58DC9CF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8DC9D13"/>
    <w:multiLevelType w:val="singleLevel"/>
    <w:tmpl w:val="58DC9D13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A029BBB"/>
    <w:multiLevelType w:val="singleLevel"/>
    <w:tmpl w:val="5A029BBB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A02AD11"/>
    <w:multiLevelType w:val="singleLevel"/>
    <w:tmpl w:val="5A02AD11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A02C20C"/>
    <w:multiLevelType w:val="singleLevel"/>
    <w:tmpl w:val="5A02C20C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A02CAAB"/>
    <w:multiLevelType w:val="singleLevel"/>
    <w:tmpl w:val="5A02CAAB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A02CF0E"/>
    <w:multiLevelType w:val="singleLevel"/>
    <w:tmpl w:val="5A02CF0E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72853581"/>
    <w:multiLevelType w:val="multilevel"/>
    <w:tmpl w:val="72853581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4"/>
  </w:num>
  <w:num w:numId="11">
    <w:abstractNumId w:val="10"/>
  </w:num>
  <w:num w:numId="12">
    <w:abstractNumId w:val="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7C85"/>
    <w:rsid w:val="0007625F"/>
    <w:rsid w:val="00092810"/>
    <w:rsid w:val="000E401D"/>
    <w:rsid w:val="00120720"/>
    <w:rsid w:val="001539D9"/>
    <w:rsid w:val="002100D0"/>
    <w:rsid w:val="00282EF5"/>
    <w:rsid w:val="00303B4E"/>
    <w:rsid w:val="00341889"/>
    <w:rsid w:val="00372CE5"/>
    <w:rsid w:val="003A3986"/>
    <w:rsid w:val="003E76CF"/>
    <w:rsid w:val="00412933"/>
    <w:rsid w:val="00444B0E"/>
    <w:rsid w:val="00460091"/>
    <w:rsid w:val="0047432C"/>
    <w:rsid w:val="004763AD"/>
    <w:rsid w:val="004970DB"/>
    <w:rsid w:val="004E07C4"/>
    <w:rsid w:val="00564C65"/>
    <w:rsid w:val="00582BFB"/>
    <w:rsid w:val="005D5E66"/>
    <w:rsid w:val="005F705C"/>
    <w:rsid w:val="006547E7"/>
    <w:rsid w:val="006F6081"/>
    <w:rsid w:val="00760740"/>
    <w:rsid w:val="00781189"/>
    <w:rsid w:val="007815BE"/>
    <w:rsid w:val="007B0AC6"/>
    <w:rsid w:val="007D4535"/>
    <w:rsid w:val="00813A9C"/>
    <w:rsid w:val="008542BB"/>
    <w:rsid w:val="00883757"/>
    <w:rsid w:val="00960D2A"/>
    <w:rsid w:val="009653C7"/>
    <w:rsid w:val="009A2FEA"/>
    <w:rsid w:val="009A608A"/>
    <w:rsid w:val="009B50C5"/>
    <w:rsid w:val="00AB490D"/>
    <w:rsid w:val="00AB5AAB"/>
    <w:rsid w:val="00AD6D98"/>
    <w:rsid w:val="00B97C00"/>
    <w:rsid w:val="00BB7EEA"/>
    <w:rsid w:val="00C22FB8"/>
    <w:rsid w:val="00C40E68"/>
    <w:rsid w:val="00C6215B"/>
    <w:rsid w:val="00C74FE7"/>
    <w:rsid w:val="00D32F60"/>
    <w:rsid w:val="00D91CCF"/>
    <w:rsid w:val="00DB6652"/>
    <w:rsid w:val="00E05AAC"/>
    <w:rsid w:val="00E20EC3"/>
    <w:rsid w:val="00E51C9F"/>
    <w:rsid w:val="00E77BEB"/>
    <w:rsid w:val="00E84746"/>
    <w:rsid w:val="00ED00B4"/>
    <w:rsid w:val="00ED2F54"/>
    <w:rsid w:val="00EE085F"/>
    <w:rsid w:val="00F27956"/>
    <w:rsid w:val="01593C66"/>
    <w:rsid w:val="067B19F7"/>
    <w:rsid w:val="06F754C4"/>
    <w:rsid w:val="0A233EB1"/>
    <w:rsid w:val="0A77237B"/>
    <w:rsid w:val="0F085AD3"/>
    <w:rsid w:val="0FFF4353"/>
    <w:rsid w:val="10F46F94"/>
    <w:rsid w:val="14E95BCC"/>
    <w:rsid w:val="179F77B4"/>
    <w:rsid w:val="199B6D41"/>
    <w:rsid w:val="23DF06B7"/>
    <w:rsid w:val="24152DD9"/>
    <w:rsid w:val="287F260B"/>
    <w:rsid w:val="2B522184"/>
    <w:rsid w:val="2D8176F9"/>
    <w:rsid w:val="2EFF19A6"/>
    <w:rsid w:val="2F8A1324"/>
    <w:rsid w:val="360F75DC"/>
    <w:rsid w:val="397520FD"/>
    <w:rsid w:val="39E80F9A"/>
    <w:rsid w:val="3B860419"/>
    <w:rsid w:val="42812E4D"/>
    <w:rsid w:val="4B0953B3"/>
    <w:rsid w:val="4F5D496F"/>
    <w:rsid w:val="57B20E00"/>
    <w:rsid w:val="5FA707A3"/>
    <w:rsid w:val="62AA4AF0"/>
    <w:rsid w:val="64622045"/>
    <w:rsid w:val="668756DC"/>
    <w:rsid w:val="6CC641EE"/>
    <w:rsid w:val="73AB4323"/>
    <w:rsid w:val="74121669"/>
    <w:rsid w:val="768D51F9"/>
    <w:rsid w:val="7AE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160" w:after="16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6"/>
    <w:link w:val="3"/>
    <w:qFormat/>
    <w:uiPriority w:val="9"/>
    <w:rPr>
      <w:b/>
      <w:bCs/>
      <w:sz w:val="32"/>
      <w:szCs w:val="32"/>
    </w:rPr>
  </w:style>
  <w:style w:type="character" w:customStyle="1" w:styleId="11">
    <w:name w:val="标题 4 字符"/>
    <w:basedOn w:val="6"/>
    <w:link w:val="4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286</Words>
  <Characters>1635</Characters>
  <Lines>13</Lines>
  <Paragraphs>3</Paragraphs>
  <ScaleCrop>false</ScaleCrop>
  <LinksUpToDate>false</LinksUpToDate>
  <CharactersWithSpaces>1918</CharactersWithSpaces>
  <Application>WPS Office_10.1.0.6759_F1E327BC-269C-435d-A152-05C5408002CA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2017-02-21T06:30:00Z</dcterms:created>
  <dc:creator>Michael He</dc:creator>
  <cp:lastModifiedBy>work_one</cp:lastModifiedBy>
  <dcterms:modified xsi:type="dcterms:W3CDTF">2017-11-08T09:40:34Z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2052-10.1.0.6759</vt:lpwstr>
  </property>
</Properties>
</file>