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SSO Requirement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总体说明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只有企业版支持此功能.</w:t>
      </w:r>
    </w:p>
    <w:p>
      <w:r>
        <w:rPr>
          <w:rFonts w:hint="eastAsia"/>
        </w:rPr>
        <w:t>S</w:t>
      </w:r>
      <w:r>
        <w:t>SO</w:t>
      </w:r>
      <w:r>
        <w:rPr>
          <w:rFonts w:hint="eastAsia"/>
        </w:rPr>
        <w:t>（S</w:t>
      </w:r>
      <w:r>
        <w:t>ingle Sign On</w:t>
      </w:r>
      <w:r>
        <w:rPr>
          <w:rFonts w:hint="eastAsia"/>
        </w:rPr>
        <w:t>）即单点登录。</w:t>
      </w:r>
      <w:r>
        <w:t>SSO是在多个应用系统中，用户只需要登录一次</w:t>
      </w:r>
      <w:r>
        <w:rPr>
          <w:rFonts w:hint="eastAsia"/>
          <w:lang w:val="en-US" w:eastAsia="zh-CN"/>
        </w:rPr>
        <w:t>SSO帐号</w:t>
      </w:r>
      <w:r>
        <w:t>就可以访问所有相互信任的应用系统。</w:t>
      </w:r>
    </w:p>
    <w:p>
      <w:r>
        <w:rPr>
          <w:rFonts w:hint="eastAsia"/>
          <w:lang w:val="en-US" w:eastAsia="zh-CN"/>
        </w:rPr>
        <w:t xml:space="preserve">Agent </w:t>
      </w:r>
      <w:r>
        <w:rPr>
          <w:rFonts w:hint="eastAsia"/>
        </w:rPr>
        <w:t>S</w:t>
      </w:r>
      <w:r>
        <w:t>SO</w:t>
      </w:r>
      <w:r>
        <w:rPr>
          <w:rFonts w:hint="eastAsia"/>
          <w:lang w:val="en-US" w:eastAsia="zh-CN"/>
        </w:rPr>
        <w:t>的功能</w:t>
      </w:r>
      <w:r>
        <w:rPr>
          <w:rFonts w:hint="eastAsia"/>
        </w:rPr>
        <w:t>内容包括：</w:t>
      </w:r>
    </w:p>
    <w:p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My Account</w:t>
      </w:r>
      <w:r>
        <w:rPr>
          <w:rFonts w:hint="eastAsia"/>
        </w:rPr>
        <w:t>中开启单点登录功能并配置</w:t>
      </w:r>
      <w:r>
        <w:rPr>
          <w:rFonts w:hint="eastAsia"/>
          <w:lang w:val="en-US" w:eastAsia="zh-CN"/>
        </w:rPr>
        <w:t>相关</w:t>
      </w:r>
      <w:r>
        <w:rPr>
          <w:rFonts w:hint="eastAsia"/>
        </w:rPr>
        <w:t>参数。支持的协议包括S</w:t>
      </w:r>
      <w:r>
        <w:t>AML 2.0</w:t>
      </w:r>
      <w:r>
        <w:rPr>
          <w:rFonts w:hint="eastAsia"/>
        </w:rPr>
        <w:t>和J</w:t>
      </w:r>
      <w:r>
        <w:t>WT</w:t>
      </w:r>
      <w:r>
        <w:rPr>
          <w:rFonts w:hint="eastAsia"/>
        </w:rPr>
        <w:t>（J</w:t>
      </w:r>
      <w:r>
        <w:t>SON W</w:t>
      </w:r>
      <w:r>
        <w:rPr>
          <w:rFonts w:hint="eastAsia"/>
        </w:rPr>
        <w:t>eb</w:t>
      </w:r>
      <w:r>
        <w:t xml:space="preserve"> T</w:t>
      </w:r>
      <w:r>
        <w:rPr>
          <w:rFonts w:hint="eastAsia"/>
        </w:rPr>
        <w:t>oken）</w:t>
      </w:r>
      <w:r>
        <w:rPr>
          <w:rFonts w:hint="eastAsia"/>
          <w:lang w:val="en-US" w:eastAsia="zh-CN"/>
        </w:rPr>
        <w:t>, Azure AD 因为支持SAML 2.0 协议，所以可以直接集成。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如果站点开启了Agent SSO 功能，用户可以使用SSO帐号登录Comm100 的系统.，如果SSO帐号已经处于登录状态则可以直接登录，不需要输入账号密码。</w:t>
      </w:r>
    </w:p>
    <w:p>
      <w:pPr>
        <w:pStyle w:val="8"/>
      </w:pPr>
      <w:r>
        <w:rPr>
          <w:rFonts w:hint="eastAsia"/>
          <w:lang w:val="en-US" w:eastAsia="zh-CN"/>
        </w:rPr>
        <w:t>3. 提供Logout from SSO Account 功能，确保用户可以切换SSO帐号进行登录。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>说明</w:t>
      </w: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 Account -&gt;Security-&gt;Agent Single Sign-On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My Account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 xml:space="preserve"> Security</w:t>
      </w:r>
      <w:r>
        <w:rPr>
          <w:rFonts w:hint="eastAsia"/>
        </w:rPr>
        <w:t>菜单下新增一个页面Agent</w:t>
      </w:r>
      <w:r>
        <w:t xml:space="preserve"> Single Sign-On</w:t>
      </w:r>
    </w:p>
    <w:p>
      <w:pPr>
        <w:spacing w:after="0" w:line="240" w:lineRule="auto"/>
      </w:pPr>
      <w:r>
        <w:drawing>
          <wp:inline distT="0" distB="0" distL="0" distR="0">
            <wp:extent cx="58674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830" cy="19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业务规则: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该功能默认关闭. 开启时提示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Agent Single sign-On(SSO) enabled successfully.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关闭时提示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Agent Single sign-On(SSO) disabled successfully.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SAML(Security Assertion Markup Language) 和JWT(JSON Web Token) 是超链接, 链接地址是分别是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"https://en.wikipedia.org/wiki/SAML"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https://en.wikipedia.org/wiki/SAML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"https://en.wikipedia.org/wiki/JWT"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https://en.wikipedia.org/wiki/JWT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，点击会在新窗口打开链接地址。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</w:rPr>
        <w:t>点击I</w:t>
      </w:r>
      <w:r>
        <w:t>f Enabled</w:t>
      </w:r>
      <w:r>
        <w:rPr>
          <w:rFonts w:hint="eastAsia"/>
        </w:rPr>
        <w:t>的Switch，开启</w:t>
      </w:r>
      <w:r>
        <w:t>A</w:t>
      </w:r>
      <w:r>
        <w:rPr>
          <w:rFonts w:hint="eastAsia"/>
        </w:rPr>
        <w:t>gent</w:t>
      </w:r>
      <w:r>
        <w:t xml:space="preserve"> SSO</w:t>
      </w:r>
      <w:r>
        <w:rPr>
          <w:rFonts w:hint="eastAsia"/>
        </w:rPr>
        <w:t>功能。可以选择S</w:t>
      </w:r>
      <w:r>
        <w:t>AML</w:t>
      </w:r>
      <w:r>
        <w:rPr>
          <w:rFonts w:hint="eastAsia"/>
        </w:rPr>
        <w:t>或J</w:t>
      </w:r>
      <w:r>
        <w:t>WT</w:t>
      </w:r>
      <w:r>
        <w:rPr>
          <w:rFonts w:hint="eastAsia"/>
        </w:rPr>
        <w:t>协议，默认选中S</w:t>
      </w:r>
      <w:r>
        <w:t xml:space="preserve">AML </w:t>
      </w:r>
      <w:r>
        <w:rPr>
          <w:rFonts w:hint="eastAsia"/>
          <w:lang w:val="en-US" w:eastAsia="zh-CN"/>
        </w:rPr>
        <w:t>SSO URL</w:t>
      </w:r>
      <w:r>
        <w:rPr>
          <w:rFonts w:hint="eastAsia"/>
        </w:rPr>
        <w:t>，如下图所示：</w:t>
      </w:r>
    </w:p>
    <w:p>
      <w:pPr>
        <w:spacing w:after="0" w:line="240" w:lineRule="auto"/>
      </w:pPr>
      <w:r>
        <w:drawing>
          <wp:inline distT="0" distB="0" distL="0" distR="0">
            <wp:extent cx="58674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业务规则: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SAML SSO URL 和Remote Logout URL 都是必填，否则提示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</w:rPr>
        <w:t>S</w:t>
      </w:r>
      <w:r>
        <w:t xml:space="preserve">AML SSO URL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required</w:t>
      </w:r>
      <w: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6"/>
        </w:numPr>
      </w:pPr>
      <w:r>
        <w:rPr>
          <w:rFonts w:hint="eastAsia"/>
          <w:b w:val="0"/>
          <w:bCs w:val="0"/>
          <w:lang w:val="en-US" w:eastAsia="zh-CN"/>
        </w:rPr>
        <w:t xml:space="preserve">SAML SSO URL 和Remote Logout URL 都必须以https:// 开头, 否则提示URL should start with https:// </w:t>
      </w:r>
    </w:p>
    <w:p>
      <w:pPr>
        <w:numPr>
          <w:ilvl w:val="0"/>
          <w:numId w:val="6"/>
        </w:numPr>
      </w:pPr>
      <w:r>
        <w:t>Certificate</w:t>
      </w:r>
      <w:r>
        <w:rPr>
          <w:rFonts w:hint="eastAsia"/>
        </w:rPr>
        <w:t>必填，否则提示：Certificate</w:t>
      </w:r>
      <w:r>
        <w:t xml:space="preserve"> </w:t>
      </w:r>
      <w:r>
        <w:rPr>
          <w:rFonts w:hint="eastAsia"/>
        </w:rPr>
        <w:t>is</w:t>
      </w:r>
      <w:r>
        <w:t xml:space="preserve"> required.</w:t>
      </w:r>
    </w:p>
    <w:p>
      <w:pPr>
        <w:pStyle w:val="23"/>
        <w:numPr>
          <w:ilvl w:val="0"/>
          <w:numId w:val="6"/>
        </w:numPr>
        <w:ind w:left="0" w:leftChars="0" w:firstLine="0" w:firstLineChars="0"/>
      </w:pPr>
      <w:r>
        <w:rPr>
          <w:rFonts w:hint="eastAsia"/>
        </w:rPr>
        <w:t>C</w:t>
      </w:r>
      <w:r>
        <w:t>ertificate</w:t>
      </w:r>
      <w:r>
        <w:rPr>
          <w:rFonts w:hint="eastAsia"/>
        </w:rPr>
        <w:t>格式必须正确（base</w:t>
      </w:r>
      <w:r>
        <w:t>64</w:t>
      </w:r>
      <w:r>
        <w:rPr>
          <w:rFonts w:hint="eastAsia"/>
        </w:rPr>
        <w:t>编码），否则提示：I</w:t>
      </w:r>
      <w:r>
        <w:t>nvalid certificate. Please get the base64 encoded certificate from the Identity Provider.</w:t>
      </w:r>
    </w:p>
    <w:p>
      <w:pPr>
        <w:pStyle w:val="23"/>
        <w:numPr>
          <w:ilvl w:val="0"/>
          <w:numId w:val="6"/>
        </w:numPr>
        <w:ind w:left="0" w:leftChars="0" w:firstLine="0" w:firstLineChars="0"/>
      </w:pPr>
      <w:r>
        <w:rPr>
          <w:rFonts w:hint="eastAsia"/>
          <w:lang w:val="en-US" w:eastAsia="zh-CN"/>
        </w:rPr>
        <w:t>Learn more 是一个超链接，对应的是一个KB 文章的地址(地址待定)</w:t>
      </w:r>
    </w:p>
    <w:p/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</w:rPr>
        <w:t>点击J</w:t>
      </w:r>
      <w:r>
        <w:t xml:space="preserve">WT </w:t>
      </w:r>
      <w:r>
        <w:rPr>
          <w:rFonts w:hint="eastAsia"/>
        </w:rPr>
        <w:t>，可以切换S</w:t>
      </w:r>
      <w:r>
        <w:t>SO</w:t>
      </w:r>
      <w:r>
        <w:rPr>
          <w:rFonts w:hint="eastAsia"/>
        </w:rPr>
        <w:t>协议为J</w:t>
      </w:r>
      <w:r>
        <w:t>WT</w:t>
      </w:r>
      <w:r>
        <w:rPr>
          <w:rFonts w:hint="eastAsia"/>
        </w:rPr>
        <w:t>，如下图所示：</w:t>
      </w:r>
    </w:p>
    <w:p>
      <w:pPr>
        <w:spacing w:after="0" w:line="240" w:lineRule="auto"/>
      </w:pPr>
      <w:r>
        <w:drawing>
          <wp:inline distT="0" distB="0" distL="0" distR="0">
            <wp:extent cx="5762625" cy="3581400"/>
            <wp:effectExtent l="0" t="0" r="9525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业务规则: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</w:rPr>
        <w:t>R</w:t>
      </w:r>
      <w:r>
        <w:t>emote Login URL</w:t>
      </w:r>
      <w:r>
        <w:rPr>
          <w:rFonts w:hint="eastAsia"/>
        </w:rPr>
        <w:t>及Remote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的字段验证同S</w:t>
      </w:r>
      <w:r>
        <w:t>AML SSO URL</w:t>
      </w:r>
    </w:p>
    <w:p>
      <w:pPr>
        <w:pStyle w:val="23"/>
        <w:numPr>
          <w:ilvl w:val="0"/>
          <w:numId w:val="8"/>
        </w:numPr>
        <w:ind w:left="0" w:leftChars="0" w:firstLine="0" w:firstLineChars="0"/>
        <w:jc w:val="left"/>
        <w:rPr>
          <w:rFonts w:hint="eastAsia" w:eastAsia="微软雅黑"/>
          <w:lang w:val="en-US" w:eastAsia="zh-CN"/>
        </w:rPr>
      </w:pPr>
      <w:r>
        <w:rPr>
          <w:rFonts w:hint="eastAsia"/>
        </w:rPr>
        <w:t>Shared</w:t>
      </w:r>
      <w:r>
        <w:t xml:space="preserve"> S</w:t>
      </w:r>
      <w:r>
        <w:rPr>
          <w:rFonts w:hint="eastAsia"/>
        </w:rPr>
        <w:t>ecret</w:t>
      </w:r>
      <w:r>
        <w:rPr>
          <w:rFonts w:hint="eastAsia"/>
          <w:lang w:val="en-US" w:eastAsia="zh-CN"/>
        </w:rPr>
        <w:t xml:space="preserve"> 是只读的，在第一次开启SSO功能时会生成一个随机的Secret, 用户可以点击Reset 按钮重新生成新的Shared Secret.</w:t>
      </w:r>
    </w:p>
    <w:p>
      <w:pPr>
        <w:pStyle w:val="23"/>
        <w:numPr>
          <w:ilvl w:val="0"/>
          <w:numId w:val="8"/>
        </w:numPr>
        <w:ind w:left="0" w:leftChars="0" w:firstLine="0" w:firstLineChars="0"/>
      </w:pPr>
      <w:r>
        <w:rPr>
          <w:rFonts w:hint="eastAsia"/>
          <w:lang w:val="en-US" w:eastAsia="zh-CN"/>
        </w:rPr>
        <w:t>Learn more 是一个超链接，对应的是一个KB 文章的地址(地址待定)</w:t>
      </w:r>
    </w:p>
    <w:p>
      <w:pPr>
        <w:pStyle w:val="23"/>
        <w:numPr>
          <w:numId w:val="0"/>
        </w:numPr>
        <w:ind w:leftChars="0"/>
      </w:pPr>
    </w:p>
    <w:p>
      <w:pPr>
        <w:pStyle w:val="23"/>
        <w:numPr>
          <w:ilvl w:val="0"/>
          <w:numId w:val="9"/>
        </w:numPr>
        <w:ind w:left="420" w:leftChars="0" w:hanging="420" w:firstLineChars="0"/>
        <w:jc w:val="lef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开启Agent SSO 功能后的对系统的影响</w:t>
      </w:r>
    </w:p>
    <w:p>
      <w:pPr>
        <w:pStyle w:val="23"/>
        <w:numPr>
          <w:ilvl w:val="0"/>
          <w:numId w:val="10"/>
        </w:numPr>
        <w:spacing w:after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只有管理员还可以继续使用Comm100 账号/密码登录系统，其它用户只能使用SSO 登录。</w:t>
      </w:r>
    </w:p>
    <w:p>
      <w:pPr>
        <w:pStyle w:val="23"/>
        <w:numPr>
          <w:ilvl w:val="0"/>
          <w:numId w:val="10"/>
        </w:numPr>
        <w:spacing w:after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除管理员外，其它用户均不能再使用reset password 功能.</w:t>
      </w:r>
    </w:p>
    <w:p>
      <w:pPr>
        <w:pStyle w:val="23"/>
        <w:numPr>
          <w:ilvl w:val="0"/>
          <w:numId w:val="10"/>
        </w:numPr>
        <w:spacing w:after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对应站点的portal 、Agent Console 均会多一个“Logout(SSO)”选项</w:t>
      </w:r>
    </w:p>
    <w:p>
      <w:pPr>
        <w:pStyle w:val="23"/>
        <w:numPr>
          <w:numId w:val="0"/>
        </w:numPr>
        <w:spacing w:after="0" w:line="240" w:lineRule="auto"/>
        <w:ind w:leftChars="0"/>
        <w:jc w:val="center"/>
      </w:pPr>
      <w:r>
        <w:drawing>
          <wp:inline distT="0" distB="0" distL="114300" distR="114300">
            <wp:extent cx="2143125" cy="222885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numId w:val="0"/>
        </w:numPr>
        <w:spacing w:after="0" w:line="240" w:lineRule="auto"/>
        <w:ind w:leftChars="0"/>
        <w:jc w:val="center"/>
      </w:pPr>
      <w:r>
        <w:drawing>
          <wp:inline distT="0" distB="0" distL="114300" distR="114300">
            <wp:extent cx="1438275" cy="2124075"/>
            <wp:effectExtent l="0" t="0" r="952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numId w:val="0"/>
        </w:numPr>
        <w:spacing w:after="0" w:line="240" w:lineRule="auto"/>
        <w:ind w:leftChars="0"/>
        <w:jc w:val="center"/>
        <w:rPr>
          <w:rFonts w:hint="eastAsia"/>
          <w:lang w:val="en-US" w:eastAsia="zh-CN"/>
        </w:rPr>
      </w:pPr>
    </w:p>
    <w:p>
      <w:pPr>
        <w:pStyle w:val="23"/>
        <w:numPr>
          <w:numId w:val="0"/>
        </w:numPr>
        <w:spacing w:after="0" w:line="240" w:lineRule="auto"/>
        <w:ind w:left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.2 </w:t>
      </w:r>
      <w:r>
        <w:t>Single Sign On</w:t>
      </w: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  <w:lang w:val="en-US" w:eastAsia="zh-CN"/>
        </w:rPr>
        <w:t>确定Site 的规则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不同站点配置的IdP 是不同的, 因此要先确定siteId然后再根据siteId来确定对应站点是否启用了agent SSO 功能，如果是启用状态就根据具体的SSO配置来进行登录。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具体有如下几种情况: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客户通过带siteId的URL 地址来登录, siteId 直接从URL里面取。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e.g.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"https://ent.comm100.com/adminmanage/login.aspx?siteId=1000007"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https://ent.comm100.com/adminmanage/login.aspx?</w:t>
      </w:r>
      <w:r>
        <w:rPr>
          <w:rStyle w:val="13"/>
          <w:rFonts w:hint="eastAsia"/>
          <w:b/>
          <w:bCs/>
          <w:lang w:val="en-US" w:eastAsia="zh-CN"/>
        </w:rPr>
        <w:t>siteId</w:t>
      </w:r>
      <w:r>
        <w:rPr>
          <w:rStyle w:val="13"/>
          <w:rFonts w:hint="eastAsia"/>
          <w:lang w:val="en-US" w:eastAsia="zh-CN"/>
        </w:rPr>
        <w:t>=1000007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如果用户已经使用SSO成功登录过，系统会在浏览器Cookie 或者App 中存储对应的siteId并视情况进行更新。此时可以通过存储的siteId 来确定具体的站点。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客户通过不带siteId 的URL 地址或登录desktop/mobile版Agent Console时，会先检测cookie 或APP是否存储了siteId, 如果未存储则需要在登录页面选择[Sign in With agent SSO]，然后在下一步输入具体的siteId。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三种方式的优先级是 (1) &gt; (2) &gt; (3)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t>.2.</w:t>
      </w:r>
      <w:r>
        <w:rPr>
          <w:rFonts w:hint="eastAsia"/>
          <w:lang w:val="en-US" w:eastAsia="zh-CN"/>
        </w:rPr>
        <w:t>2 SSO 登录总体流程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具体来说，可以分为如下几步: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用户进行登录操作(访问登录地址、进入Comm100 app..)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系统接收到登录请求，判断siteId, 根据siteId 确定是否要使用SSO登录，如果需要使用SSO 登录当对应的SSO System 下有Account 已在当前浏览器处于登录状态时（存在对应的Session）会自动使用该账号登录，否则，用户需要输入账号密码进行验证。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 验证通过后，Comm100 系统还需要验证对应站点中是否存在一个有效的Account 它的邮箱地址和SSO Account 的邮箱地址相同，验证通过后，成功登录Comm100 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如果不需要用户自己输入siteId 并且有SSO 帐号当前正处于登录状态，用户在访问登录地址或登录app 时不需要输入任何帐号信息直接成功登录Comm100系统。</w:t>
      </w:r>
    </w:p>
    <w:p>
      <w:pPr>
        <w:pStyle w:val="5"/>
      </w:pPr>
      <w:r>
        <w:rPr>
          <w:rFonts w:hint="eastAsia"/>
        </w:rPr>
        <w:t>1</w:t>
      </w:r>
      <w:r>
        <w:t>.2.</w:t>
      </w:r>
      <w:r>
        <w:rPr>
          <w:rFonts w:hint="eastAsia"/>
          <w:lang w:val="en-US" w:eastAsia="zh-CN"/>
        </w:rPr>
        <w:t xml:space="preserve">3 </w:t>
      </w:r>
      <w:r>
        <w:t>Portal SSO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 有如下2种登录方式: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"https://www.comm100.com/secure/login.aspx"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https://www.comm100.com/secure/login.aspx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"https://ent.comm100.com/adminmanage/Login.aspx"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https://***(ent or hosted) .comm100.com/adminmanage/Login.aspx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如果是通过带siteId 参数的URL地址登录， 当对应站点开启了Agent SSO 功能时会自动跳过普通登录界面直接进入SSO 登录流程。如Agent SSO 功能未开启，则还是使用普通的登录方式。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如果是通过不带siteId 参数的URL 地址登录, 需要点击[Sign in with agent SSO] 来确定使用SSO 进行登录。如果cookie 中存储了siteId，输入siteId 这一步骤会自动跳过。</w:t>
      </w:r>
    </w:p>
    <w:p>
      <w:pPr>
        <w:numPr>
          <w:numId w:val="0"/>
        </w:num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这一点上portal 和Agent Console 的处理方式是不同的，Agent Console 只要检测到cookie 或app 中存在siteId 并且对应站点开启了Agent SSO功能就会自动进入SSO 登录流程。portal 采用这种处理方式的原因是SSO 的配置可能进行过错误的修改导致无法使用SSO帐号进行登录，如果管理员不能手动选择登录方式就无法进入系统修改SSO的配置</w:t>
      </w:r>
    </w:p>
    <w:p>
      <w:pPr>
        <w:spacing w:after="0" w:line="240" w:lineRule="auto"/>
        <w:jc w:val="center"/>
      </w:pPr>
      <w:r>
        <w:drawing>
          <wp:inline distT="0" distB="0" distL="0" distR="0">
            <wp:extent cx="2485390" cy="25996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985" cy="26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3161665" cy="2409825"/>
            <wp:effectExtent l="0" t="0" r="635" b="952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业务规则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 Id必填，否则提示：Site Id is required.</w:t>
      </w:r>
    </w:p>
    <w:p>
      <w:pPr>
        <w:pStyle w:val="23"/>
        <w:numPr>
          <w:ilvl w:val="0"/>
          <w:numId w:val="15"/>
        </w:numPr>
        <w:ind w:left="0" w:leftChars="0" w:firstLine="0" w:firstLineChars="0"/>
      </w:pPr>
      <w:r>
        <w:rPr>
          <w:rFonts w:hint="eastAsia"/>
        </w:rPr>
        <w:t>Site</w:t>
      </w:r>
      <w:r>
        <w:t xml:space="preserve"> I</w:t>
      </w:r>
      <w:r>
        <w:rPr>
          <w:rFonts w:hint="eastAsia"/>
        </w:rPr>
        <w:t>d必须</w:t>
      </w:r>
      <w:r>
        <w:rPr>
          <w:rFonts w:hint="eastAsia"/>
          <w:lang w:val="en-US" w:eastAsia="zh-CN"/>
        </w:rPr>
        <w:t>在系统中存在</w:t>
      </w:r>
      <w:r>
        <w:rPr>
          <w:rFonts w:hint="eastAsia"/>
        </w:rPr>
        <w:t>，否则提示：</w:t>
      </w:r>
      <w:r>
        <w:rPr>
          <w:rFonts w:hint="eastAsia"/>
          <w:lang w:val="en-US" w:eastAsia="zh-CN"/>
        </w:rPr>
        <w:t>This s</w:t>
      </w:r>
      <w:r>
        <w:rPr>
          <w:rFonts w:hint="eastAsia"/>
        </w:rPr>
        <w:t>ite</w:t>
      </w:r>
      <w:r>
        <w:t xml:space="preserve"> 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  <w:lang w:val="en-US" w:eastAsia="zh-CN"/>
        </w:rPr>
        <w:t>does not exist.</w:t>
      </w:r>
    </w:p>
    <w:p>
      <w:pPr>
        <w:pStyle w:val="23"/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如果该站点未开启S</w:t>
      </w:r>
      <w:r>
        <w:t>SO</w:t>
      </w:r>
      <w:r>
        <w:rPr>
          <w:rFonts w:hint="eastAsia"/>
        </w:rPr>
        <w:t>，则提示：</w:t>
      </w:r>
      <w:r>
        <w:rPr>
          <w:rFonts w:hint="eastAsia"/>
          <w:lang w:val="en-US" w:eastAsia="zh-CN"/>
        </w:rPr>
        <w:t xml:space="preserve">Agent </w:t>
      </w:r>
      <w:r>
        <w:rPr>
          <w:rFonts w:hint="eastAsia"/>
        </w:rPr>
        <w:t>S</w:t>
      </w:r>
      <w:r>
        <w:t>SO</w:t>
      </w:r>
      <w:r>
        <w:rPr>
          <w:rFonts w:hint="eastAsia"/>
          <w:lang w:val="en-US" w:eastAsia="zh-CN"/>
        </w:rPr>
        <w:t xml:space="preserve"> feature</w:t>
      </w:r>
      <w:r>
        <w:t xml:space="preserve"> has not been enabled</w:t>
      </w:r>
      <w:r>
        <w:rPr>
          <w:rFonts w:hint="eastAsia"/>
          <w:lang w:val="en-US" w:eastAsia="zh-CN"/>
        </w:rPr>
        <w:t>.</w:t>
      </w:r>
    </w:p>
    <w:p>
      <w:pPr>
        <w:pStyle w:val="23"/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用户可以点击&lt;&lt;go back 回到普通登录页面。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输入的Site Id有效，点击[Next]</w:t>
      </w:r>
    </w:p>
    <w:p>
      <w:pPr>
        <w:numPr>
          <w:ilvl w:val="0"/>
          <w:numId w:val="16"/>
        </w:numPr>
        <w:ind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如果已经有SSO 账号在当前浏览器处于登录状态，并且对应站点存在一个有效用户和SSO账号的email 相同，直接登录portal</w:t>
      </w:r>
    </w:p>
    <w:p>
      <w:pPr>
        <w:numPr>
          <w:ilvl w:val="0"/>
          <w:numId w:val="16"/>
        </w:numPr>
        <w:ind w:left="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如果没有SSO账号在当前浏览器中处于登录状态, 需要用户在SSO登录界面输入账号密码进行验证，如果对应站点存在一个有效用户和用户输入的SSO账号的email 相同，则成功登录portal.</w:t>
      </w:r>
    </w:p>
    <w:p/>
    <w:p>
      <w:pPr>
        <w:spacing w:after="0" w:line="240" w:lineRule="auto"/>
        <w:jc w:val="center"/>
      </w:pPr>
      <w:r>
        <w:rPr>
          <w:rFonts w:eastAsiaTheme="minorEastAsia"/>
        </w:rPr>
        <w:drawing>
          <wp:inline distT="0" distB="0" distL="0" distR="0">
            <wp:extent cx="4359910" cy="3937000"/>
            <wp:effectExtent l="160655" t="141605" r="165735" b="1695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242" cy="3958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图: 进入SSO 的登录界面进行验证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如果用户通过SSO 账号登录portal 成功，会更新cookie 的siteId</w:t>
      </w: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</w:rPr>
        <w:t>1</w:t>
      </w:r>
      <w:r>
        <w:t>.2.</w:t>
      </w:r>
      <w:r>
        <w:rPr>
          <w:rFonts w:hint="eastAsia"/>
          <w:lang w:val="en-US" w:eastAsia="zh-CN"/>
        </w:rPr>
        <w:t xml:space="preserve">4 </w:t>
      </w:r>
      <w:r>
        <w:t>Web</w:t>
      </w:r>
      <w:r>
        <w:rPr>
          <w:rFonts w:hint="eastAsia"/>
          <w:lang w:val="en-US" w:eastAsia="zh-CN"/>
        </w:rPr>
        <w:t xml:space="preserve">/Desktop版 </w:t>
      </w:r>
      <w:r>
        <w:t>A</w:t>
      </w:r>
      <w:r>
        <w:rPr>
          <w:rFonts w:hint="eastAsia"/>
        </w:rPr>
        <w:t>gent</w:t>
      </w:r>
      <w:r>
        <w:t xml:space="preserve"> Console</w:t>
      </w:r>
      <w:r>
        <w:rPr>
          <w:rFonts w:hint="eastAsia"/>
          <w:lang w:val="en-US" w:eastAsia="zh-CN"/>
        </w:rPr>
        <w:t xml:space="preserve"> SSO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 版的Agent Console 是通过URL 地址访问的，所以可以通过URL 地址来获取siteId。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如果URL 中没有带siteId 参数或使用的是Desktop版, 但是Cookie 中存储了siteId 而且对应站点也开启了Agent SSO 功能，会默认使用SSO 的方式登录系统.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成功使用SSO 方式登录Agent Console 后会自动更新浏览器cookie 中的siteId, 减少下次登录时的不必要操作。</w:t>
      </w:r>
    </w:p>
    <w:p>
      <w:pPr>
        <w:spacing w:after="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50820" cy="2739390"/>
            <wp:effectExtent l="0" t="0" r="11430" b="381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图Web/Desktop 版的Agent Console登录界面</w:t>
      </w:r>
    </w:p>
    <w:p>
      <w:pPr>
        <w:spacing w:after="0" w:line="240" w:lineRule="auto"/>
        <w:jc w:val="center"/>
      </w:pPr>
      <w:r>
        <w:drawing>
          <wp:inline distT="0" distB="0" distL="114300" distR="114300">
            <wp:extent cx="3237865" cy="1981200"/>
            <wp:effectExtent l="0" t="0" r="635" b="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图Web/Desktop 输入站点界面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（4）其它的业务规则和Portal SSO 是相同的，此处不在复述.</w:t>
      </w:r>
    </w:p>
    <w:p>
      <w:pPr>
        <w:spacing w:after="0" w:line="240" w:lineRule="auto"/>
        <w:jc w:val="center"/>
        <w:rPr>
          <w:rFonts w:hint="eastAsia" w:eastAsia="微软雅黑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t>.2.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Mobile</w:t>
      </w:r>
      <w:bookmarkStart w:id="0" w:name="_GoBack"/>
      <w:bookmarkEnd w:id="0"/>
      <w:r>
        <w:rPr>
          <w:rFonts w:hint="eastAsia"/>
          <w:lang w:val="en-US" w:eastAsia="zh-CN"/>
        </w:rPr>
        <w:t xml:space="preserve"> 版Agent Console SSO</w:t>
      </w:r>
    </w:p>
    <w:p>
      <w:pPr>
        <w:spacing w:after="0" w:line="240" w:lineRule="auto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</w:pPr>
      <w:r>
        <w:rPr>
          <w:rFonts w:hint="eastAsia"/>
        </w:rPr>
        <w:t>1</w:t>
      </w:r>
      <w:r>
        <w:t>.2.3 Agent Console Mobile SSO</w:t>
      </w:r>
    </w:p>
    <w:p>
      <w:r>
        <w:rPr>
          <w:rFonts w:hint="eastAsia"/>
        </w:rPr>
        <w:t>1）打开手机应用，进入下图所示登录页面：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2243455" cy="3995420"/>
            <wp:effectExtent l="133350" t="114300" r="118745" b="1574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668" cy="3995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236220</wp:posOffset>
                </wp:positionV>
                <wp:extent cx="2243455" cy="304165"/>
                <wp:effectExtent l="0" t="0" r="4445" b="6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0439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Mobile app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05pt;margin-top:18.6pt;height:23.95pt;width:176.65pt;z-index:251658240;mso-width-relative:page;mso-height-relative:page;" fillcolor="#FFFFFF" filled="t" stroked="f" coordsize="21600,21600" o:gfxdata="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Zv4&#10;1tkAAAAJAQAADwAAAAAAAAABACAAAAAiAAAAZHJzL2Rvd25yZXYueG1sUEsBAhQAFAAAAAgAh07i&#10;QPhDyVghAgAAKQ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12</w:t>
                      </w:r>
                      <w:r>
                        <w:fldChar w:fldCharType="end"/>
                      </w:r>
                      <w:r>
                        <w:t xml:space="preserve"> Mobile app login page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点击Switch</w:t>
      </w:r>
      <w:r>
        <w:t xml:space="preserve"> </w:t>
      </w:r>
      <w:r>
        <w:rPr>
          <w:rFonts w:hint="eastAsia"/>
        </w:rPr>
        <w:t>to</w:t>
      </w:r>
      <w:r>
        <w:t xml:space="preserve"> S</w:t>
      </w:r>
      <w:r>
        <w:rPr>
          <w:rFonts w:hint="eastAsia"/>
        </w:rPr>
        <w:t>ingle</w:t>
      </w:r>
      <w:r>
        <w:t xml:space="preserve"> S</w:t>
      </w:r>
      <w:r>
        <w:rPr>
          <w:rFonts w:hint="eastAsia"/>
        </w:rPr>
        <w:t>ign</w:t>
      </w:r>
      <w:r>
        <w:t xml:space="preserve"> O</w:t>
      </w:r>
      <w:r>
        <w:rPr>
          <w:rFonts w:hint="eastAsia"/>
        </w:rPr>
        <w:t>n链接，显示下图所示S</w:t>
      </w:r>
      <w:r>
        <w:t>SO</w:t>
      </w:r>
      <w:r>
        <w:rPr>
          <w:rFonts w:hint="eastAsia"/>
        </w:rPr>
        <w:t>界面：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1457325</wp:posOffset>
            </wp:positionH>
            <wp:positionV relativeFrom="paragraph">
              <wp:posOffset>3175</wp:posOffset>
            </wp:positionV>
            <wp:extent cx="2470150" cy="2706370"/>
            <wp:effectExtent l="133350" t="114300" r="121285" b="1701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821" cy="2719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330835</wp:posOffset>
                </wp:positionV>
                <wp:extent cx="2469515" cy="304165"/>
                <wp:effectExtent l="0" t="0" r="6985" b="6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15" cy="30439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Mobile app 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45pt;margin-top:26.05pt;height:23.95pt;width:194.45pt;z-index:251658240;mso-width-relative:page;mso-height-relative:page;" fillcolor="#FFFFFF" filled="t" stroked="f" coordsize="21600,21600" o:gfxdata="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+Zo7dgAAAAKAQAADwAAAAAAAAABACAAAAAiAAAAZHJzL2Rvd25yZXYueG1sUEsBAhQAFAAAAAgA&#10;h07iQFRaK5glAgAAKQQAAA4AAAAAAAAAAQAgAAAAJwEAAGRycy9lMm9Eb2MueG1sUEsFBgAAAAAG&#10;AAYAWQEAAL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  <w:r>
                        <w:t xml:space="preserve"> Mobile app SSO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>3）输入Site</w:t>
      </w:r>
      <w:r>
        <w:t xml:space="preserve"> I</w:t>
      </w:r>
      <w:r>
        <w:rPr>
          <w:rFonts w:hint="eastAsia"/>
        </w:rPr>
        <w:t>d，点击</w:t>
      </w:r>
      <w:r>
        <w:t>C</w:t>
      </w:r>
      <w:r>
        <w:rPr>
          <w:rFonts w:hint="eastAsia"/>
        </w:rPr>
        <w:t>ontinue，应用进入Id</w:t>
      </w:r>
      <w:r>
        <w:t>P</w:t>
      </w:r>
      <w:r>
        <w:rPr>
          <w:rFonts w:hint="eastAsia"/>
        </w:rPr>
        <w:t>登录页面，如下图所示：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35885" cy="4162425"/>
            <wp:effectExtent l="133350" t="114300" r="146050" b="162560"/>
            <wp:wrapNone/>
            <wp:docPr id="16" name="图片 1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622" cy="41623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29210</wp:posOffset>
                </wp:positionV>
                <wp:extent cx="2635250" cy="2895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2897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M</w:t>
                            </w:r>
                            <w:r>
                              <w:rPr>
                                <w:rFonts w:hint="eastAsia"/>
                              </w:rPr>
                              <w:t>obile</w:t>
                            </w:r>
                            <w:r>
                              <w:t xml:space="preserve"> I</w:t>
                            </w:r>
                            <w:r>
                              <w:rPr>
                                <w:rFonts w:hint="eastAsia"/>
                              </w:rPr>
                              <w:t>dP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ogin</w:t>
                            </w:r>
                            <w:r>
                              <w:t xml:space="preserve"> P</w:t>
                            </w:r>
                            <w:r>
                              <w:rPr>
                                <w:rFonts w:hint="eastAsia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1pt;margin-top:2.3pt;height:22.8pt;width:207.5pt;z-index:251658240;mso-width-relative:page;mso-height-relative:page;" fillcolor="#FFFFFF" filled="t" stroked="f" coordsize="21600,21600" o:gfxdata="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ycJRNYA&#10;AAAIAQAADwAAAAAAAAABACAAAAAiAAAAZHJzL2Rvd25yZXYueG1sUEsBAhQAFAAAAAgAh07iQPZD&#10;nYMhAgAAKQQAAA4AAAAAAAAAAQAgAAAAJQ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14</w:t>
                      </w:r>
                      <w:r>
                        <w:fldChar w:fldCharType="end"/>
                      </w:r>
                      <w:r>
                        <w:t xml:space="preserve"> M</w:t>
                      </w:r>
                      <w:r>
                        <w:rPr>
                          <w:rFonts w:hint="eastAsia"/>
                        </w:rPr>
                        <w:t>obile</w:t>
                      </w:r>
                      <w:r>
                        <w:t xml:space="preserve"> I</w:t>
                      </w:r>
                      <w:r>
                        <w:rPr>
                          <w:rFonts w:hint="eastAsia"/>
                        </w:rPr>
                        <w:t>dP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ogin</w:t>
                      </w:r>
                      <w:r>
                        <w:t xml:space="preserve"> P</w:t>
                      </w:r>
                      <w:r>
                        <w:rPr>
                          <w:rFonts w:hint="eastAsia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>4）输入用户名密码在Id</w:t>
      </w:r>
      <w:r>
        <w:t>P</w:t>
      </w:r>
      <w:r>
        <w:rPr>
          <w:rFonts w:hint="eastAsia"/>
        </w:rPr>
        <w:t>认证通过后，手机端应用登录成功。</w:t>
      </w:r>
    </w:p>
    <w:p>
      <w:r>
        <w:rPr>
          <w:rFonts w:hint="eastAsia"/>
        </w:rPr>
        <w:t>5）如果</w:t>
      </w:r>
      <w:r>
        <w:t>I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之前登录过，用户未Logout且IdP</w:t>
      </w:r>
      <w:r>
        <w:t xml:space="preserve"> </w:t>
      </w:r>
      <w:r>
        <w:rPr>
          <w:rFonts w:hint="eastAsia"/>
        </w:rPr>
        <w:t>Session还没过期，则3</w:t>
      </w:r>
      <w:r>
        <w:t>)</w:t>
      </w:r>
      <w:r>
        <w:rPr>
          <w:rFonts w:hint="eastAsia"/>
        </w:rPr>
        <w:t>中用户会跳过输入用户名密码的步骤而自动以Id</w:t>
      </w:r>
      <w:r>
        <w:t>P S</w:t>
      </w:r>
      <w:r>
        <w:rPr>
          <w:rFonts w:hint="eastAsia"/>
        </w:rPr>
        <w:t>ession中保存的用户登录。</w:t>
      </w:r>
    </w:p>
    <w:p>
      <w:r>
        <w:t>6</w:t>
      </w:r>
      <w:r>
        <w:rPr>
          <w:rFonts w:hint="eastAsia"/>
        </w:rPr>
        <w:t>）Id</w:t>
      </w:r>
      <w:r>
        <w:t>P</w:t>
      </w:r>
      <w:r>
        <w:rPr>
          <w:rFonts w:hint="eastAsia"/>
        </w:rPr>
        <w:t>认证成功后返回的用户邮箱地址如果在Comm</w:t>
      </w:r>
      <w:r>
        <w:t>100</w:t>
      </w:r>
      <w:r>
        <w:rPr>
          <w:rFonts w:hint="eastAsia"/>
        </w:rPr>
        <w:t>中不存在，则将其添加到登录指定Site</w:t>
      </w:r>
      <w:r>
        <w:t xml:space="preserve"> I</w:t>
      </w:r>
      <w:r>
        <w:rPr>
          <w:rFonts w:hint="eastAsia"/>
        </w:rPr>
        <w:t>d下；如果返回的邮箱地址在Comm</w:t>
      </w:r>
      <w:r>
        <w:t>100</w:t>
      </w:r>
      <w:r>
        <w:rPr>
          <w:rFonts w:hint="eastAsia"/>
        </w:rPr>
        <w:t>中存在且其Site</w:t>
      </w:r>
      <w:r>
        <w:t xml:space="preserve"> I</w:t>
      </w:r>
      <w:r>
        <w:rPr>
          <w:rFonts w:hint="eastAsia"/>
        </w:rPr>
        <w:t>d与登录指定Site</w:t>
      </w:r>
      <w:r>
        <w:t xml:space="preserve"> I</w:t>
      </w:r>
      <w:r>
        <w:rPr>
          <w:rFonts w:hint="eastAsia"/>
        </w:rPr>
        <w:t>d一致，则登录成功；如果返回的邮箱地址在Comm</w:t>
      </w:r>
      <w:r>
        <w:t>100</w:t>
      </w:r>
      <w:r>
        <w:rPr>
          <w:rFonts w:hint="eastAsia"/>
        </w:rPr>
        <w:t>中存在但其Site</w:t>
      </w:r>
      <w:r>
        <w:t xml:space="preserve"> I</w:t>
      </w:r>
      <w:r>
        <w:rPr>
          <w:rFonts w:hint="eastAsia"/>
        </w:rPr>
        <w:t>d与登录指定的Site</w:t>
      </w:r>
      <w:r>
        <w:t xml:space="preserve"> I</w:t>
      </w:r>
      <w:r>
        <w:rPr>
          <w:rFonts w:hint="eastAsia"/>
        </w:rPr>
        <w:t>d不一致，则登录失败，返回登录页面且提示失败原因。</w:t>
      </w:r>
    </w:p>
    <w:p/>
    <w:p/>
    <w:p/>
    <w:p/>
    <w:p>
      <w:pPr>
        <w:pStyle w:val="5"/>
      </w:pPr>
      <w:r>
        <w:rPr>
          <w:rFonts w:hint="eastAsia"/>
        </w:rPr>
        <w:t>1</w:t>
      </w:r>
      <w:r>
        <w:t>.2.4 SSO A</w:t>
      </w:r>
      <w:r>
        <w:rPr>
          <w:rFonts w:hint="eastAsia"/>
        </w:rPr>
        <w:t>uto</w:t>
      </w:r>
      <w:r>
        <w:t xml:space="preserve"> L</w:t>
      </w:r>
      <w:r>
        <w:rPr>
          <w:rFonts w:hint="eastAsia"/>
        </w:rPr>
        <w:t>ogin</w:t>
      </w:r>
    </w:p>
    <w:p>
      <w:r>
        <w:rPr>
          <w:rFonts w:hint="eastAsia"/>
        </w:rPr>
        <w:t>1）鉴于S</w:t>
      </w:r>
      <w:r>
        <w:t>SO</w:t>
      </w:r>
      <w:r>
        <w:rPr>
          <w:rFonts w:hint="eastAsia"/>
        </w:rPr>
        <w:t>的特殊性，首次点击Continue按钮后自动开启Auto</w:t>
      </w:r>
      <w:r>
        <w:t xml:space="preserve"> L</w:t>
      </w:r>
      <w:r>
        <w:rPr>
          <w:rFonts w:hint="eastAsia"/>
        </w:rPr>
        <w:t>ogin。如此，用户下次进入登录页面时，不需要再次点击Continue按钮确认，而是会自动跳转到Id</w:t>
      </w:r>
      <w:r>
        <w:t>P</w:t>
      </w:r>
      <w:r>
        <w:rPr>
          <w:rFonts w:hint="eastAsia"/>
        </w:rPr>
        <w:t>登录页面，使流程更流畅。</w:t>
      </w:r>
    </w:p>
    <w:p>
      <w:r>
        <w:rPr>
          <w:rFonts w:hint="eastAsia"/>
        </w:rPr>
        <w:t>2）Logout会关闭Auto</w:t>
      </w:r>
      <w:r>
        <w:t xml:space="preserve"> L</w:t>
      </w:r>
      <w:r>
        <w:rPr>
          <w:rFonts w:hint="eastAsia"/>
        </w:rPr>
        <w:t>ogin。Logout后首次进入S</w:t>
      </w:r>
      <w:r>
        <w:t>SO L</w:t>
      </w:r>
      <w:r>
        <w:rPr>
          <w:rFonts w:hint="eastAsia"/>
        </w:rPr>
        <w:t>ogin需要再次点击Continue按钮。</w:t>
      </w:r>
    </w:p>
    <w:p>
      <w:r>
        <w:rPr>
          <w:rFonts w:hint="eastAsia"/>
        </w:rPr>
        <w:t>3）如果目标地址附带查询参数Site</w:t>
      </w:r>
      <w:r>
        <w:t>I</w:t>
      </w:r>
      <w:r>
        <w:rPr>
          <w:rFonts w:hint="eastAsia"/>
        </w:rPr>
        <w:t>d及</w:t>
      </w:r>
      <w:r>
        <w:t>I</w:t>
      </w:r>
      <w:r>
        <w:rPr>
          <w:rFonts w:hint="eastAsia"/>
        </w:rPr>
        <w:t>s</w:t>
      </w:r>
      <w:r>
        <w:t>SSO</w:t>
      </w:r>
      <w:r>
        <w:rPr>
          <w:rFonts w:hint="eastAsia"/>
        </w:rPr>
        <w:t>（值为true），在登录页面编写逻辑自动获取Site</w:t>
      </w:r>
      <w:r>
        <w:t xml:space="preserve"> I</w:t>
      </w:r>
      <w:r>
        <w:rPr>
          <w:rFonts w:hint="eastAsia"/>
        </w:rPr>
        <w:t>d并跳转到Id</w:t>
      </w:r>
      <w:r>
        <w:t>P</w:t>
      </w:r>
      <w:r>
        <w:rPr>
          <w:rFonts w:hint="eastAsia"/>
        </w:rPr>
        <w:t>登录页面，这样可以跳过第一次的点击Continue按钮过程。</w:t>
      </w:r>
    </w:p>
    <w:p>
      <w:pPr>
        <w:pStyle w:val="4"/>
      </w:pPr>
      <w:r>
        <w:rPr>
          <w:rFonts w:hint="eastAsia"/>
        </w:rPr>
        <w:t>1</w:t>
      </w:r>
      <w:r>
        <w:t>.3 Single Logout</w:t>
      </w:r>
      <w:r>
        <w:rPr>
          <w:rFonts w:hint="eastAsia"/>
        </w:rPr>
        <w:t>（S</w:t>
      </w:r>
      <w:r>
        <w:t>LO</w:t>
      </w:r>
      <w:r>
        <w:rPr>
          <w:rFonts w:hint="eastAsia"/>
        </w:rPr>
        <w:t>）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1635125" cy="1616075"/>
            <wp:effectExtent l="133350" t="114300" r="156210" b="155575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042" cy="1616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1）首先点击原有的注销按钮，清除Comm</w:t>
      </w:r>
      <w:r>
        <w:t>100</w:t>
      </w:r>
      <w:r>
        <w:rPr>
          <w:rFonts w:hint="eastAsia"/>
        </w:rPr>
        <w:t>自己的Session。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241935</wp:posOffset>
                </wp:positionV>
                <wp:extent cx="1634490" cy="318770"/>
                <wp:effectExtent l="0" t="0" r="3810" b="508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3190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P</w:t>
                            </w:r>
                            <w:r>
                              <w:rPr>
                                <w:rFonts w:hint="eastAsia"/>
                              </w:rPr>
                              <w:t>ortal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1pt;margin-top:19.05pt;height:25.1pt;width:128.7pt;z-index:251658240;mso-width-relative:page;mso-height-relative:page;" fillcolor="#FFFFFF" filled="t" stroked="f" coordsize="21600,21600" o:gfxdata="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qJl&#10;ltkAAAAJAQAADwAAAAAAAAABACAAAAAiAAAAZHJzL2Rvd25yZXYueG1sUEsBAhQAFAAAAAgAh07i&#10;QKysEfUhAgAAKQ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15</w:t>
                      </w:r>
                      <w:r>
                        <w:fldChar w:fldCharType="end"/>
                      </w:r>
                      <w:r>
                        <w:t xml:space="preserve"> P</w:t>
                      </w:r>
                      <w:r>
                        <w:rPr>
                          <w:rFonts w:hint="eastAsia"/>
                        </w:rPr>
                        <w:t>ortal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ogout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1851025" cy="2047875"/>
            <wp:effectExtent l="114300" t="114300" r="149225" b="14287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12" cy="204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1851025" cy="635"/>
                <wp:effectExtent l="0" t="0" r="0" b="63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A</w:t>
                            </w:r>
                            <w:r>
                              <w:rPr>
                                <w:rFonts w:hint="eastAsia"/>
                              </w:rPr>
                              <w:t>gent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onsole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5.6pt;height:0.05pt;width:145.75pt;mso-position-horizontal:center;mso-position-horizontal-relative:margin;z-index:251658240;mso-width-relative:page;mso-height-relative:page;" fillcolor="#FFFFFF" filled="t" stroked="f" coordsize="21600,21600" o:gfxdata="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4Q+ZdgA&#10;AAAGAQAADwAAAAAAAAABACAAAAAiAAAAZHJzL2Rvd25yZXYueG1sUEsBAhQAFAAAAAgAh07iQMjZ&#10;Jm4fAgAAJgQ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16</w:t>
                      </w:r>
                      <w:r>
                        <w:fldChar w:fldCharType="end"/>
                      </w:r>
                      <w:r>
                        <w:t xml:space="preserve"> A</w:t>
                      </w:r>
                      <w:r>
                        <w:rPr>
                          <w:rFonts w:hint="eastAsia"/>
                        </w:rPr>
                        <w:t>gent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onsole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ogout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t>2</w:t>
      </w:r>
      <w:r>
        <w:rPr>
          <w:rFonts w:hint="eastAsia"/>
        </w:rPr>
        <w:t>）Comm</w:t>
      </w:r>
      <w:r>
        <w:t>100</w:t>
      </w:r>
      <w:r>
        <w:rPr>
          <w:rFonts w:hint="eastAsia"/>
        </w:rPr>
        <w:t>注销后浏览器将跳转到Remote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自动清除Id</w:t>
      </w:r>
      <w:r>
        <w:t>P</w:t>
      </w:r>
      <w:r>
        <w:rPr>
          <w:rFonts w:hint="eastAsia"/>
        </w:rPr>
        <w:t>/</w:t>
      </w:r>
      <w:r>
        <w:t>JWT A</w:t>
      </w:r>
      <w:r>
        <w:rPr>
          <w:rFonts w:hint="eastAsia"/>
        </w:rPr>
        <w:t>uthentication</w:t>
      </w:r>
      <w:r>
        <w:t xml:space="preserve"> S</w:t>
      </w:r>
      <w:r>
        <w:rPr>
          <w:rFonts w:hint="eastAsia"/>
        </w:rPr>
        <w:t>erver的Session。</w:t>
      </w:r>
    </w:p>
    <w:p>
      <w:r>
        <w:rPr>
          <w:rFonts w:hint="eastAsia"/>
          <w:b/>
        </w:rPr>
        <w:t>注意</w:t>
      </w:r>
      <w:r>
        <w:rPr>
          <w:rFonts w:hint="eastAsia"/>
        </w:rPr>
        <w:t>：由于Desktop</w:t>
      </w:r>
      <w:r>
        <w:t xml:space="preserve"> A</w:t>
      </w:r>
      <w:r>
        <w:rPr>
          <w:rFonts w:hint="eastAsia"/>
        </w:rPr>
        <w:t>gent</w:t>
      </w:r>
      <w:r>
        <w:t xml:space="preserve"> C</w:t>
      </w:r>
      <w:r>
        <w:rPr>
          <w:rFonts w:hint="eastAsia"/>
        </w:rPr>
        <w:t>onsole的特殊性，当浏览器跳转到Remote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后请注意自动跳转回登录页面。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E1E0"/>
    <w:multiLevelType w:val="multilevel"/>
    <w:tmpl w:val="8295E1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6CDB977"/>
    <w:multiLevelType w:val="singleLevel"/>
    <w:tmpl w:val="86CDB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72632B5"/>
    <w:multiLevelType w:val="singleLevel"/>
    <w:tmpl w:val="872632B5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987F712F"/>
    <w:multiLevelType w:val="singleLevel"/>
    <w:tmpl w:val="987F712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A3E38F22"/>
    <w:multiLevelType w:val="singleLevel"/>
    <w:tmpl w:val="A3E38F2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ADBBB842"/>
    <w:multiLevelType w:val="singleLevel"/>
    <w:tmpl w:val="ADBBB8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3A5D47C"/>
    <w:multiLevelType w:val="singleLevel"/>
    <w:tmpl w:val="B3A5D4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B95A4341"/>
    <w:multiLevelType w:val="singleLevel"/>
    <w:tmpl w:val="B95A4341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C8BC1409"/>
    <w:multiLevelType w:val="singleLevel"/>
    <w:tmpl w:val="C8BC1409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E08FBBFA"/>
    <w:multiLevelType w:val="singleLevel"/>
    <w:tmpl w:val="E08FBBFA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59B2B63"/>
    <w:multiLevelType w:val="singleLevel"/>
    <w:tmpl w:val="F59B2B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3953A485"/>
    <w:multiLevelType w:val="singleLevel"/>
    <w:tmpl w:val="3953A48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33DEAE0"/>
    <w:multiLevelType w:val="singleLevel"/>
    <w:tmpl w:val="533DEAE0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53B04902"/>
    <w:multiLevelType w:val="singleLevel"/>
    <w:tmpl w:val="53B0490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9F3B007"/>
    <w:multiLevelType w:val="singleLevel"/>
    <w:tmpl w:val="79F3B0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C000E75"/>
    <w:multiLevelType w:val="singleLevel"/>
    <w:tmpl w:val="7C000E7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15"/>
  </w:num>
  <w:num w:numId="9">
    <w:abstractNumId w:val="10"/>
  </w:num>
  <w:num w:numId="10">
    <w:abstractNumId w:val="2"/>
  </w:num>
  <w:num w:numId="11">
    <w:abstractNumId w:val="7"/>
  </w:num>
  <w:num w:numId="12">
    <w:abstractNumId w:val="13"/>
  </w:num>
  <w:num w:numId="13">
    <w:abstractNumId w:val="11"/>
  </w:num>
  <w:num w:numId="14">
    <w:abstractNumId w:val="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C"/>
    <w:rsid w:val="00013B45"/>
    <w:rsid w:val="00023020"/>
    <w:rsid w:val="00033C14"/>
    <w:rsid w:val="00034AC0"/>
    <w:rsid w:val="000360CD"/>
    <w:rsid w:val="0006533F"/>
    <w:rsid w:val="000838E7"/>
    <w:rsid w:val="00083E22"/>
    <w:rsid w:val="000A184B"/>
    <w:rsid w:val="000B0974"/>
    <w:rsid w:val="000B1D0A"/>
    <w:rsid w:val="000C311C"/>
    <w:rsid w:val="000C7A07"/>
    <w:rsid w:val="000D5C9F"/>
    <w:rsid w:val="000E07E7"/>
    <w:rsid w:val="000E1BE2"/>
    <w:rsid w:val="000E4375"/>
    <w:rsid w:val="000E44F5"/>
    <w:rsid w:val="000E4B39"/>
    <w:rsid w:val="000E5FF0"/>
    <w:rsid w:val="000E6016"/>
    <w:rsid w:val="000F1A7A"/>
    <w:rsid w:val="000F4D29"/>
    <w:rsid w:val="0010064F"/>
    <w:rsid w:val="0010710C"/>
    <w:rsid w:val="00116682"/>
    <w:rsid w:val="0012509B"/>
    <w:rsid w:val="001327A7"/>
    <w:rsid w:val="0014721C"/>
    <w:rsid w:val="00154151"/>
    <w:rsid w:val="001646AD"/>
    <w:rsid w:val="001719C6"/>
    <w:rsid w:val="00197F08"/>
    <w:rsid w:val="001A741F"/>
    <w:rsid w:val="001B1D34"/>
    <w:rsid w:val="001C0C19"/>
    <w:rsid w:val="001D3012"/>
    <w:rsid w:val="001E4D8E"/>
    <w:rsid w:val="001E6E0C"/>
    <w:rsid w:val="001F171C"/>
    <w:rsid w:val="001F1A11"/>
    <w:rsid w:val="001F227D"/>
    <w:rsid w:val="00205BB5"/>
    <w:rsid w:val="00205C32"/>
    <w:rsid w:val="00244B8B"/>
    <w:rsid w:val="00256359"/>
    <w:rsid w:val="00262F59"/>
    <w:rsid w:val="002638BD"/>
    <w:rsid w:val="00272FF8"/>
    <w:rsid w:val="0027450D"/>
    <w:rsid w:val="00283DD6"/>
    <w:rsid w:val="002B3D00"/>
    <w:rsid w:val="002C12A4"/>
    <w:rsid w:val="002C58AC"/>
    <w:rsid w:val="002D4D76"/>
    <w:rsid w:val="002E4316"/>
    <w:rsid w:val="002F6851"/>
    <w:rsid w:val="00303807"/>
    <w:rsid w:val="00312B0E"/>
    <w:rsid w:val="0031423F"/>
    <w:rsid w:val="003222B2"/>
    <w:rsid w:val="0032399D"/>
    <w:rsid w:val="00343B65"/>
    <w:rsid w:val="00347CAB"/>
    <w:rsid w:val="003800B9"/>
    <w:rsid w:val="00391F4B"/>
    <w:rsid w:val="0039204A"/>
    <w:rsid w:val="00393CC2"/>
    <w:rsid w:val="00393DD9"/>
    <w:rsid w:val="003C6F25"/>
    <w:rsid w:val="003D4F84"/>
    <w:rsid w:val="003E13C4"/>
    <w:rsid w:val="003E491C"/>
    <w:rsid w:val="003E5F3E"/>
    <w:rsid w:val="003F3DA2"/>
    <w:rsid w:val="004002B2"/>
    <w:rsid w:val="00403E2E"/>
    <w:rsid w:val="0041549E"/>
    <w:rsid w:val="00417C88"/>
    <w:rsid w:val="004205B4"/>
    <w:rsid w:val="00423F04"/>
    <w:rsid w:val="00427F7D"/>
    <w:rsid w:val="00431FFA"/>
    <w:rsid w:val="004626F6"/>
    <w:rsid w:val="004670C6"/>
    <w:rsid w:val="00467636"/>
    <w:rsid w:val="00476CE4"/>
    <w:rsid w:val="004803A7"/>
    <w:rsid w:val="00485D2F"/>
    <w:rsid w:val="00485DA2"/>
    <w:rsid w:val="00492818"/>
    <w:rsid w:val="004A7B49"/>
    <w:rsid w:val="004D037F"/>
    <w:rsid w:val="004F05F3"/>
    <w:rsid w:val="004F40F3"/>
    <w:rsid w:val="00513253"/>
    <w:rsid w:val="0052125E"/>
    <w:rsid w:val="00540F2E"/>
    <w:rsid w:val="00551F69"/>
    <w:rsid w:val="005710CB"/>
    <w:rsid w:val="00573BEB"/>
    <w:rsid w:val="005818C5"/>
    <w:rsid w:val="005A1A95"/>
    <w:rsid w:val="005A4723"/>
    <w:rsid w:val="005B257B"/>
    <w:rsid w:val="005B3F30"/>
    <w:rsid w:val="005D3A9F"/>
    <w:rsid w:val="005D7D68"/>
    <w:rsid w:val="005E5852"/>
    <w:rsid w:val="006132D5"/>
    <w:rsid w:val="00625D27"/>
    <w:rsid w:val="006412C7"/>
    <w:rsid w:val="0066470A"/>
    <w:rsid w:val="00676644"/>
    <w:rsid w:val="006A6710"/>
    <w:rsid w:val="006B3CC0"/>
    <w:rsid w:val="006C4694"/>
    <w:rsid w:val="006D38F0"/>
    <w:rsid w:val="006E4B09"/>
    <w:rsid w:val="006F6BEE"/>
    <w:rsid w:val="006F7FCF"/>
    <w:rsid w:val="00713ADB"/>
    <w:rsid w:val="0073082D"/>
    <w:rsid w:val="00737E92"/>
    <w:rsid w:val="00745CB3"/>
    <w:rsid w:val="00750E70"/>
    <w:rsid w:val="00772312"/>
    <w:rsid w:val="0078349A"/>
    <w:rsid w:val="00786A9E"/>
    <w:rsid w:val="00796235"/>
    <w:rsid w:val="007A05EA"/>
    <w:rsid w:val="007A38F5"/>
    <w:rsid w:val="007B1B8E"/>
    <w:rsid w:val="007C796A"/>
    <w:rsid w:val="007D258E"/>
    <w:rsid w:val="007E652C"/>
    <w:rsid w:val="007E7C1A"/>
    <w:rsid w:val="007F3BDB"/>
    <w:rsid w:val="007F6AA2"/>
    <w:rsid w:val="00807419"/>
    <w:rsid w:val="008111BF"/>
    <w:rsid w:val="00830144"/>
    <w:rsid w:val="00840054"/>
    <w:rsid w:val="0086677B"/>
    <w:rsid w:val="00871059"/>
    <w:rsid w:val="0088143D"/>
    <w:rsid w:val="008863BA"/>
    <w:rsid w:val="008A2498"/>
    <w:rsid w:val="008A582E"/>
    <w:rsid w:val="008B6561"/>
    <w:rsid w:val="008C4062"/>
    <w:rsid w:val="008E006C"/>
    <w:rsid w:val="008E7A15"/>
    <w:rsid w:val="008F61F5"/>
    <w:rsid w:val="009034EC"/>
    <w:rsid w:val="0090365B"/>
    <w:rsid w:val="0090601D"/>
    <w:rsid w:val="00911380"/>
    <w:rsid w:val="00913627"/>
    <w:rsid w:val="00920EFA"/>
    <w:rsid w:val="00922CFE"/>
    <w:rsid w:val="00927796"/>
    <w:rsid w:val="00934D92"/>
    <w:rsid w:val="0096707E"/>
    <w:rsid w:val="00970F58"/>
    <w:rsid w:val="00973214"/>
    <w:rsid w:val="0098259A"/>
    <w:rsid w:val="00982A45"/>
    <w:rsid w:val="0098434B"/>
    <w:rsid w:val="00991FFF"/>
    <w:rsid w:val="0099700F"/>
    <w:rsid w:val="00997305"/>
    <w:rsid w:val="009A1BC2"/>
    <w:rsid w:val="009A5B03"/>
    <w:rsid w:val="009B1935"/>
    <w:rsid w:val="009B6B84"/>
    <w:rsid w:val="009C513B"/>
    <w:rsid w:val="009C57DA"/>
    <w:rsid w:val="009E38F0"/>
    <w:rsid w:val="009E41D6"/>
    <w:rsid w:val="009E4C52"/>
    <w:rsid w:val="009F3639"/>
    <w:rsid w:val="00A159F8"/>
    <w:rsid w:val="00A237E2"/>
    <w:rsid w:val="00A5122B"/>
    <w:rsid w:val="00A5754C"/>
    <w:rsid w:val="00A84CFB"/>
    <w:rsid w:val="00AF5210"/>
    <w:rsid w:val="00B037F1"/>
    <w:rsid w:val="00B0608E"/>
    <w:rsid w:val="00B069FB"/>
    <w:rsid w:val="00B12D46"/>
    <w:rsid w:val="00B21E73"/>
    <w:rsid w:val="00B27F44"/>
    <w:rsid w:val="00B424E9"/>
    <w:rsid w:val="00B73100"/>
    <w:rsid w:val="00B77875"/>
    <w:rsid w:val="00B825BD"/>
    <w:rsid w:val="00B9638D"/>
    <w:rsid w:val="00BE1745"/>
    <w:rsid w:val="00BE5BB5"/>
    <w:rsid w:val="00BE6BEF"/>
    <w:rsid w:val="00BF2808"/>
    <w:rsid w:val="00BF2D6F"/>
    <w:rsid w:val="00BF68B9"/>
    <w:rsid w:val="00C12C3C"/>
    <w:rsid w:val="00C30DE2"/>
    <w:rsid w:val="00C3401B"/>
    <w:rsid w:val="00C43B4A"/>
    <w:rsid w:val="00C44FDE"/>
    <w:rsid w:val="00C464C0"/>
    <w:rsid w:val="00C557D1"/>
    <w:rsid w:val="00C62C9B"/>
    <w:rsid w:val="00C64C2A"/>
    <w:rsid w:val="00C8015C"/>
    <w:rsid w:val="00C86F71"/>
    <w:rsid w:val="00CA4991"/>
    <w:rsid w:val="00CC2AC8"/>
    <w:rsid w:val="00CC42A2"/>
    <w:rsid w:val="00CE0E0D"/>
    <w:rsid w:val="00D01E31"/>
    <w:rsid w:val="00D155BE"/>
    <w:rsid w:val="00D36B87"/>
    <w:rsid w:val="00D46D30"/>
    <w:rsid w:val="00D5315B"/>
    <w:rsid w:val="00D60D5F"/>
    <w:rsid w:val="00D67788"/>
    <w:rsid w:val="00D80BFC"/>
    <w:rsid w:val="00D818CA"/>
    <w:rsid w:val="00D8547E"/>
    <w:rsid w:val="00D8759E"/>
    <w:rsid w:val="00DA1D6E"/>
    <w:rsid w:val="00DA4F32"/>
    <w:rsid w:val="00DB5AE5"/>
    <w:rsid w:val="00DC00FF"/>
    <w:rsid w:val="00DC7019"/>
    <w:rsid w:val="00DD4C59"/>
    <w:rsid w:val="00DE1064"/>
    <w:rsid w:val="00DE29FC"/>
    <w:rsid w:val="00DE31C5"/>
    <w:rsid w:val="00DF43FA"/>
    <w:rsid w:val="00E03E57"/>
    <w:rsid w:val="00E10A1F"/>
    <w:rsid w:val="00E145FA"/>
    <w:rsid w:val="00E20FD4"/>
    <w:rsid w:val="00E21DDE"/>
    <w:rsid w:val="00E261EF"/>
    <w:rsid w:val="00E26CD3"/>
    <w:rsid w:val="00E55D59"/>
    <w:rsid w:val="00E57472"/>
    <w:rsid w:val="00E604B9"/>
    <w:rsid w:val="00E65E1C"/>
    <w:rsid w:val="00E679B4"/>
    <w:rsid w:val="00E71E63"/>
    <w:rsid w:val="00E920D7"/>
    <w:rsid w:val="00E97E4F"/>
    <w:rsid w:val="00EA5894"/>
    <w:rsid w:val="00EB50A5"/>
    <w:rsid w:val="00ED3015"/>
    <w:rsid w:val="00ED7D05"/>
    <w:rsid w:val="00EE3F16"/>
    <w:rsid w:val="00EF1B8C"/>
    <w:rsid w:val="00EF6A02"/>
    <w:rsid w:val="00F10869"/>
    <w:rsid w:val="00F15ED0"/>
    <w:rsid w:val="00F454D5"/>
    <w:rsid w:val="00F56B4D"/>
    <w:rsid w:val="00F67E67"/>
    <w:rsid w:val="00F7371B"/>
    <w:rsid w:val="00F73CBE"/>
    <w:rsid w:val="00F74D7F"/>
    <w:rsid w:val="00F90624"/>
    <w:rsid w:val="00F91923"/>
    <w:rsid w:val="00FA632B"/>
    <w:rsid w:val="00FC0FC7"/>
    <w:rsid w:val="00FC2DD2"/>
    <w:rsid w:val="00FD023A"/>
    <w:rsid w:val="00FD08B5"/>
    <w:rsid w:val="00FE7A96"/>
    <w:rsid w:val="00FF775E"/>
    <w:rsid w:val="014D365C"/>
    <w:rsid w:val="01AF7736"/>
    <w:rsid w:val="02941D7D"/>
    <w:rsid w:val="032A6A14"/>
    <w:rsid w:val="041A4AD3"/>
    <w:rsid w:val="04BC77C2"/>
    <w:rsid w:val="04E03DE6"/>
    <w:rsid w:val="04F97296"/>
    <w:rsid w:val="06772EED"/>
    <w:rsid w:val="06DC227C"/>
    <w:rsid w:val="07616684"/>
    <w:rsid w:val="07F202B1"/>
    <w:rsid w:val="09AD65D1"/>
    <w:rsid w:val="09B653FA"/>
    <w:rsid w:val="09BE0ED9"/>
    <w:rsid w:val="09E45D2A"/>
    <w:rsid w:val="0A43117A"/>
    <w:rsid w:val="0A830493"/>
    <w:rsid w:val="0A860065"/>
    <w:rsid w:val="0A905A52"/>
    <w:rsid w:val="0A9E658E"/>
    <w:rsid w:val="0AA26CB3"/>
    <w:rsid w:val="0B8B66CA"/>
    <w:rsid w:val="0C58021D"/>
    <w:rsid w:val="0CEF6232"/>
    <w:rsid w:val="0F952F01"/>
    <w:rsid w:val="0FBF4D75"/>
    <w:rsid w:val="107972C5"/>
    <w:rsid w:val="107C0CF5"/>
    <w:rsid w:val="109D213F"/>
    <w:rsid w:val="10E2171D"/>
    <w:rsid w:val="11694AAD"/>
    <w:rsid w:val="1212002C"/>
    <w:rsid w:val="123124C3"/>
    <w:rsid w:val="12D7668E"/>
    <w:rsid w:val="13A3035C"/>
    <w:rsid w:val="14C92973"/>
    <w:rsid w:val="15176492"/>
    <w:rsid w:val="16A15250"/>
    <w:rsid w:val="16FD24CC"/>
    <w:rsid w:val="177057E0"/>
    <w:rsid w:val="17B50722"/>
    <w:rsid w:val="18E20F79"/>
    <w:rsid w:val="19856510"/>
    <w:rsid w:val="1A357521"/>
    <w:rsid w:val="1A661294"/>
    <w:rsid w:val="1AF77C8D"/>
    <w:rsid w:val="1BA46738"/>
    <w:rsid w:val="1BDD5C20"/>
    <w:rsid w:val="1C0D12FD"/>
    <w:rsid w:val="1CA66A9A"/>
    <w:rsid w:val="1CC71293"/>
    <w:rsid w:val="1DE30044"/>
    <w:rsid w:val="1E6C7D9B"/>
    <w:rsid w:val="1E8B1DD0"/>
    <w:rsid w:val="1EBF796F"/>
    <w:rsid w:val="1F2B0DEF"/>
    <w:rsid w:val="22E461AE"/>
    <w:rsid w:val="22FA6F74"/>
    <w:rsid w:val="238A6D4C"/>
    <w:rsid w:val="23F8445B"/>
    <w:rsid w:val="248F001C"/>
    <w:rsid w:val="25335C45"/>
    <w:rsid w:val="25706A50"/>
    <w:rsid w:val="26215633"/>
    <w:rsid w:val="263276D2"/>
    <w:rsid w:val="26D24A29"/>
    <w:rsid w:val="28187749"/>
    <w:rsid w:val="28360A33"/>
    <w:rsid w:val="28D942DC"/>
    <w:rsid w:val="28EA43C7"/>
    <w:rsid w:val="29241B1A"/>
    <w:rsid w:val="29624E33"/>
    <w:rsid w:val="29E82097"/>
    <w:rsid w:val="2A2E71B5"/>
    <w:rsid w:val="2A484476"/>
    <w:rsid w:val="2B1B5C88"/>
    <w:rsid w:val="2B5E7A91"/>
    <w:rsid w:val="2B880345"/>
    <w:rsid w:val="2CEB55B9"/>
    <w:rsid w:val="2D902659"/>
    <w:rsid w:val="2E0A253A"/>
    <w:rsid w:val="2EA64ED8"/>
    <w:rsid w:val="2EF47CCF"/>
    <w:rsid w:val="2EFA0068"/>
    <w:rsid w:val="2F270934"/>
    <w:rsid w:val="2F3C3D71"/>
    <w:rsid w:val="2F9F4E2B"/>
    <w:rsid w:val="2FBA2F01"/>
    <w:rsid w:val="2FCC6FC1"/>
    <w:rsid w:val="2FF21108"/>
    <w:rsid w:val="30C97D0D"/>
    <w:rsid w:val="311E5BB7"/>
    <w:rsid w:val="312A6888"/>
    <w:rsid w:val="318F2F05"/>
    <w:rsid w:val="31993A34"/>
    <w:rsid w:val="324B5662"/>
    <w:rsid w:val="32C7568D"/>
    <w:rsid w:val="32F2646F"/>
    <w:rsid w:val="33641D33"/>
    <w:rsid w:val="339E7E2F"/>
    <w:rsid w:val="33AE478F"/>
    <w:rsid w:val="341F1B7F"/>
    <w:rsid w:val="34A16BB2"/>
    <w:rsid w:val="35110733"/>
    <w:rsid w:val="35781A7E"/>
    <w:rsid w:val="35C841A3"/>
    <w:rsid w:val="36E34738"/>
    <w:rsid w:val="36E50FE4"/>
    <w:rsid w:val="37444343"/>
    <w:rsid w:val="376F23BA"/>
    <w:rsid w:val="383C3809"/>
    <w:rsid w:val="391C0E7C"/>
    <w:rsid w:val="399E3536"/>
    <w:rsid w:val="3A3B4102"/>
    <w:rsid w:val="3A8616FC"/>
    <w:rsid w:val="3B823737"/>
    <w:rsid w:val="3BA45666"/>
    <w:rsid w:val="3C093D14"/>
    <w:rsid w:val="3CA01C2E"/>
    <w:rsid w:val="3CCC28F1"/>
    <w:rsid w:val="3E3008A3"/>
    <w:rsid w:val="3F610923"/>
    <w:rsid w:val="3FDD188C"/>
    <w:rsid w:val="40FE7CEE"/>
    <w:rsid w:val="42651854"/>
    <w:rsid w:val="427F7EA0"/>
    <w:rsid w:val="42A724E0"/>
    <w:rsid w:val="4374164A"/>
    <w:rsid w:val="43CB1735"/>
    <w:rsid w:val="44EB12D4"/>
    <w:rsid w:val="45A74148"/>
    <w:rsid w:val="466F148C"/>
    <w:rsid w:val="46AD5013"/>
    <w:rsid w:val="47360D5A"/>
    <w:rsid w:val="47593BDE"/>
    <w:rsid w:val="47956D74"/>
    <w:rsid w:val="490047FA"/>
    <w:rsid w:val="490A4AE6"/>
    <w:rsid w:val="4A545EE5"/>
    <w:rsid w:val="4A6F212A"/>
    <w:rsid w:val="4ABE2B1F"/>
    <w:rsid w:val="4B4D0E54"/>
    <w:rsid w:val="4B5B51B4"/>
    <w:rsid w:val="4C215D0B"/>
    <w:rsid w:val="4C6750AA"/>
    <w:rsid w:val="4D1271B3"/>
    <w:rsid w:val="4EA05DF9"/>
    <w:rsid w:val="4EC52E61"/>
    <w:rsid w:val="4F0C6000"/>
    <w:rsid w:val="4F6037A6"/>
    <w:rsid w:val="4FA217FE"/>
    <w:rsid w:val="50CD2DDD"/>
    <w:rsid w:val="518F7404"/>
    <w:rsid w:val="53AB44D3"/>
    <w:rsid w:val="54A60B32"/>
    <w:rsid w:val="552565BC"/>
    <w:rsid w:val="553F3172"/>
    <w:rsid w:val="55B84819"/>
    <w:rsid w:val="56474101"/>
    <w:rsid w:val="567A2ABC"/>
    <w:rsid w:val="56A06EB8"/>
    <w:rsid w:val="580F0813"/>
    <w:rsid w:val="58242FFD"/>
    <w:rsid w:val="583C7693"/>
    <w:rsid w:val="594874D6"/>
    <w:rsid w:val="5A693E69"/>
    <w:rsid w:val="5AB91D3C"/>
    <w:rsid w:val="5B461067"/>
    <w:rsid w:val="5B8C0AF9"/>
    <w:rsid w:val="5BB23585"/>
    <w:rsid w:val="5CDD68E0"/>
    <w:rsid w:val="5CF2487A"/>
    <w:rsid w:val="5D3453BF"/>
    <w:rsid w:val="5E757A11"/>
    <w:rsid w:val="5ED75F27"/>
    <w:rsid w:val="5EEF1C7B"/>
    <w:rsid w:val="5FA410DE"/>
    <w:rsid w:val="5FBC09D3"/>
    <w:rsid w:val="5FDA0F86"/>
    <w:rsid w:val="5FF03EC0"/>
    <w:rsid w:val="60067986"/>
    <w:rsid w:val="60C26728"/>
    <w:rsid w:val="61686C81"/>
    <w:rsid w:val="619C3460"/>
    <w:rsid w:val="62377EEC"/>
    <w:rsid w:val="63190D46"/>
    <w:rsid w:val="632C29F2"/>
    <w:rsid w:val="6346425A"/>
    <w:rsid w:val="64F669DE"/>
    <w:rsid w:val="64F72781"/>
    <w:rsid w:val="65A06FFC"/>
    <w:rsid w:val="660C31EA"/>
    <w:rsid w:val="666527B6"/>
    <w:rsid w:val="66802518"/>
    <w:rsid w:val="67B021B4"/>
    <w:rsid w:val="68470C6A"/>
    <w:rsid w:val="688545F2"/>
    <w:rsid w:val="6B0E7DB9"/>
    <w:rsid w:val="6BB053D7"/>
    <w:rsid w:val="6C492FA8"/>
    <w:rsid w:val="6C8D53E7"/>
    <w:rsid w:val="6D0A44E7"/>
    <w:rsid w:val="6D276AC1"/>
    <w:rsid w:val="6D9944DB"/>
    <w:rsid w:val="6E33598F"/>
    <w:rsid w:val="6E8E4BFD"/>
    <w:rsid w:val="6EE5778F"/>
    <w:rsid w:val="6F9B3D91"/>
    <w:rsid w:val="705E1A91"/>
    <w:rsid w:val="71BE64FF"/>
    <w:rsid w:val="71F53BE5"/>
    <w:rsid w:val="73310164"/>
    <w:rsid w:val="73C60180"/>
    <w:rsid w:val="73E54FDA"/>
    <w:rsid w:val="740D2A0F"/>
    <w:rsid w:val="74B759E9"/>
    <w:rsid w:val="74F20807"/>
    <w:rsid w:val="76433906"/>
    <w:rsid w:val="77816E13"/>
    <w:rsid w:val="77DE61A8"/>
    <w:rsid w:val="79E0316C"/>
    <w:rsid w:val="7A977001"/>
    <w:rsid w:val="7D140879"/>
    <w:rsid w:val="7D8A2728"/>
    <w:rsid w:val="7DBD1E25"/>
    <w:rsid w:val="7DF02ADB"/>
    <w:rsid w:val="7F2230FC"/>
    <w:rsid w:val="7F6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400" w:lineRule="exact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9"/>
    <w:unhideWhenUsed/>
    <w:qFormat/>
    <w:uiPriority w:val="0"/>
    <w:pPr>
      <w:keepNext/>
      <w:keepLines/>
      <w:spacing w:line="240" w:lineRule="auto"/>
      <w:outlineLvl w:val="3"/>
    </w:pPr>
    <w:rPr>
      <w:rFonts w:ascii="Arial" w:hAnsi="Arial"/>
      <w:b/>
      <w:sz w:val="24"/>
    </w:rPr>
  </w:style>
  <w:style w:type="paragraph" w:styleId="4">
    <w:name w:val="heading 5"/>
    <w:basedOn w:val="1"/>
    <w:next w:val="1"/>
    <w:link w:val="20"/>
    <w:unhideWhenUsed/>
    <w:qFormat/>
    <w:uiPriority w:val="0"/>
    <w:pPr>
      <w:keepNext/>
      <w:keepLines/>
      <w:spacing w:before="100" w:after="100" w:line="240" w:lineRule="auto"/>
      <w:outlineLvl w:val="4"/>
    </w:pPr>
    <w:rPr>
      <w:b/>
      <w:sz w:val="24"/>
    </w:rPr>
  </w:style>
  <w:style w:type="paragraph" w:styleId="5">
    <w:name w:val="heading 6"/>
    <w:basedOn w:val="1"/>
    <w:next w:val="1"/>
    <w:link w:val="2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5"/>
    <w:semiHidden/>
    <w:unhideWhenUsed/>
    <w:qFormat/>
    <w:uiPriority w:val="99"/>
    <w:rPr>
      <w:b/>
      <w:bCs/>
    </w:rPr>
  </w:style>
  <w:style w:type="paragraph" w:styleId="7">
    <w:name w:val="annotation text"/>
    <w:basedOn w:val="1"/>
    <w:link w:val="22"/>
    <w:qFormat/>
    <w:uiPriority w:val="0"/>
    <w:pPr>
      <w:jc w:val="left"/>
    </w:p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qFormat/>
    <w:uiPriority w:val="0"/>
    <w:rPr>
      <w:sz w:val="16"/>
      <w:szCs w:val="16"/>
    </w:rPr>
  </w:style>
  <w:style w:type="character" w:customStyle="1" w:styleId="16">
    <w:name w:val="Header Char"/>
    <w:basedOn w:val="12"/>
    <w:link w:val="11"/>
    <w:qFormat/>
    <w:uiPriority w:val="99"/>
    <w:rPr>
      <w:sz w:val="18"/>
      <w:szCs w:val="18"/>
    </w:rPr>
  </w:style>
  <w:style w:type="character" w:customStyle="1" w:styleId="17">
    <w:name w:val="Footer Char"/>
    <w:basedOn w:val="12"/>
    <w:link w:val="10"/>
    <w:qFormat/>
    <w:uiPriority w:val="99"/>
    <w:rPr>
      <w:sz w:val="18"/>
      <w:szCs w:val="18"/>
    </w:rPr>
  </w:style>
  <w:style w:type="character" w:customStyle="1" w:styleId="18">
    <w:name w:val="Heading 3 Char"/>
    <w:basedOn w:val="12"/>
    <w:link w:val="2"/>
    <w:qFormat/>
    <w:uiPriority w:val="0"/>
    <w:rPr>
      <w:rFonts w:eastAsia="微软雅黑"/>
      <w:b/>
      <w:sz w:val="32"/>
      <w:szCs w:val="24"/>
    </w:rPr>
  </w:style>
  <w:style w:type="character" w:customStyle="1" w:styleId="19">
    <w:name w:val="Heading 4 Char"/>
    <w:basedOn w:val="12"/>
    <w:link w:val="3"/>
    <w:qFormat/>
    <w:uiPriority w:val="0"/>
    <w:rPr>
      <w:rFonts w:ascii="Arial" w:hAnsi="Arial" w:eastAsia="微软雅黑"/>
      <w:b/>
      <w:sz w:val="24"/>
      <w:szCs w:val="24"/>
    </w:rPr>
  </w:style>
  <w:style w:type="character" w:customStyle="1" w:styleId="20">
    <w:name w:val="Heading 5 Char"/>
    <w:basedOn w:val="12"/>
    <w:link w:val="4"/>
    <w:qFormat/>
    <w:uiPriority w:val="0"/>
    <w:rPr>
      <w:rFonts w:eastAsia="微软雅黑"/>
      <w:b/>
      <w:sz w:val="24"/>
      <w:szCs w:val="24"/>
    </w:rPr>
  </w:style>
  <w:style w:type="character" w:customStyle="1" w:styleId="21">
    <w:name w:val="Heading 6 Char"/>
    <w:basedOn w:val="12"/>
    <w:link w:val="5"/>
    <w:qFormat/>
    <w:uiPriority w:val="0"/>
    <w:rPr>
      <w:rFonts w:ascii="Arial" w:hAnsi="Arial" w:eastAsia="黑体"/>
      <w:b/>
      <w:sz w:val="21"/>
      <w:szCs w:val="24"/>
    </w:rPr>
  </w:style>
  <w:style w:type="character" w:customStyle="1" w:styleId="22">
    <w:name w:val="Comment Text Char"/>
    <w:basedOn w:val="12"/>
    <w:link w:val="7"/>
    <w:qFormat/>
    <w:uiPriority w:val="0"/>
    <w:rPr>
      <w:rFonts w:eastAsia="微软雅黑"/>
      <w:szCs w:val="24"/>
    </w:rPr>
  </w:style>
  <w:style w:type="paragraph" w:styleId="23">
    <w:name w:val="List Paragraph"/>
    <w:basedOn w:val="1"/>
    <w:qFormat/>
    <w:uiPriority w:val="99"/>
    <w:pPr>
      <w:ind w:left="720"/>
      <w:contextualSpacing/>
    </w:pPr>
  </w:style>
  <w:style w:type="character" w:customStyle="1" w:styleId="24">
    <w:name w:val="Balloon Text Char"/>
    <w:basedOn w:val="12"/>
    <w:link w:val="9"/>
    <w:semiHidden/>
    <w:qFormat/>
    <w:uiPriority w:val="99"/>
    <w:rPr>
      <w:rFonts w:eastAsia="微软雅黑"/>
      <w:sz w:val="18"/>
      <w:szCs w:val="18"/>
    </w:rPr>
  </w:style>
  <w:style w:type="character" w:customStyle="1" w:styleId="25">
    <w:name w:val="Comment Subject Char"/>
    <w:basedOn w:val="22"/>
    <w:link w:val="6"/>
    <w:semiHidden/>
    <w:qFormat/>
    <w:uiPriority w:val="99"/>
    <w:rPr>
      <w:rFonts w:eastAsia="微软雅黑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4.xml"/><Relationship Id="rId22" Type="http://schemas.openxmlformats.org/officeDocument/2006/relationships/customXml" Target="../customXml/item3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7" ma:contentTypeDescription="Create a new document." ma:contentTypeScope="" ma:versionID="9f9bb104e61213a62117a081ae13bcf7">
  <xsd:schema xmlns:xsd="http://www.w3.org/2001/XMLSchema" xmlns:xs="http://www.w3.org/2001/XMLSchema" xmlns:p="http://schemas.microsoft.com/office/2006/metadata/properties" xmlns:ns2="7ad7d985-c508-4c96-b2dd-b8ba87f73d50" xmlns:ns3="669597eb-946a-4f42-969d-fc9b58c3566f" targetNamespace="http://schemas.microsoft.com/office/2006/metadata/properties" ma:root="true" ma:fieldsID="4f93ebff483b19adf25a07f8bfa11038" ns2:_="" ns3:_="">
    <xsd:import namespace="7ad7d985-c508-4c96-b2dd-b8ba87f73d50"/>
    <xsd:import namespace="669597eb-946a-4f42-969d-fc9b58c35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d985-c508-4c96-b2dd-b8ba87f73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97eb-946a-4f42-969d-fc9b58c35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341C3-D6AF-4155-9C7D-000F866E0AC3}">
  <ds:schemaRefs/>
</ds:datastoreItem>
</file>

<file path=customXml/itemProps3.xml><?xml version="1.0" encoding="utf-8"?>
<ds:datastoreItem xmlns:ds="http://schemas.openxmlformats.org/officeDocument/2006/customXml" ds:itemID="{FEB3D9D8-E028-4F12-8F51-300B7F20D03F}">
  <ds:schemaRefs/>
</ds:datastoreItem>
</file>

<file path=customXml/itemProps4.xml><?xml version="1.0" encoding="utf-8"?>
<ds:datastoreItem xmlns:ds="http://schemas.openxmlformats.org/officeDocument/2006/customXml" ds:itemID="{93B60057-ADA2-424B-9A5D-EF472EE503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614</Words>
  <Characters>3500</Characters>
  <Lines>29</Lines>
  <Paragraphs>8</Paragraphs>
  <TotalTime>8</TotalTime>
  <ScaleCrop>false</ScaleCrop>
  <LinksUpToDate>false</LinksUpToDate>
  <CharactersWithSpaces>4106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2018-04-23T08:37:00Z</dcterms:created>
  <dc:creator>Roger</dc:creator>
  <cp:lastModifiedBy>Michael.he</cp:lastModifiedBy>
  <dcterms:modified xsi:type="dcterms:W3CDTF">2018-05-29T10:49:29Z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2052-10.1.0.7346</vt:lpwstr>
  </property>
</Properties>
</file>