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5"/>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学（小三号宋体）</w:t>
      </w:r>
    </w:p>
    <w:p>
      <w:pPr>
        <w:adjustRightInd w:val="0"/>
        <w:snapToGrid w:val="0"/>
        <w:spacing w:line="400" w:lineRule="atLeast"/>
        <w:ind w:firstLine="420"/>
        <w:rPr>
          <w:bCs/>
          <w:sz w:val="30"/>
        </w:rPr>
      </w:pPr>
      <w:r>
        <w:rPr>
          <w:rFonts w:hint="eastAsia"/>
          <w:bCs/>
          <w:sz w:val="30"/>
        </w:rPr>
        <w:t xml:space="preserve">                  年   月 （小三号宋体）</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w:t>
      </w:r>
      <w:bookmarkStart w:id="0" w:name="_GoBack"/>
      <w:bookmarkEnd w:id="0"/>
      <w:r>
        <w:rPr>
          <w:rFonts w:hint="eastAsia" w:ascii="宋体" w:hAnsi="宋体" w:eastAsia="宋体" w:cs="宋体"/>
          <w:color w:val="000000"/>
          <w:sz w:val="24"/>
          <w:szCs w:val="24"/>
        </w:rPr>
        <w:t>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早期绩效管理的内容主要集中在绩效考核方面。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在西方工业领域, 罗伯特·欧文斯最先于19世纪初把绩效考核引入苏格兰。美国军方于1813</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M软件公司研发部门绩效管理现状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M软件公司的研发部门目前采取的是目标管理式的绩效管理。但绩效目标比较单一，只是确定下一年研发部门需要开发完成的项目以及大致的完成时间并把每个项目分配给具体的项目经理，绩效目标划分到项目经理层为止。绩效考核没有设置很具体的考核标准。每隔3个月，4位项目经理以及技术总监开会讨论为所有研发人员打分，最终员工会被划分为A, B,C,D 四个等级。考核结果和年终奖没有直接的关系（大家都是统一的N个月工资）,但绩效被评为D的员工很可能会被劝退。考核结束后，技术总监会和员工有一次面谈，面谈内容主要是指出员工在工作中的不足之处。绩效考核重处罚不重奖励，重约束不重激励, 这种相对简单的绩效管理方式导致研发部门出现了种种问题。</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pStyle w:val="3"/>
        <w:rPr>
          <w:rFonts w:hint="eastAsia" w:ascii="黑体" w:hAnsi="黑体" w:cs="黑体"/>
          <w:lang w:val="en-US" w:eastAsia="zh-CN"/>
        </w:rPr>
      </w:pPr>
      <w:r>
        <w:rPr>
          <w:rFonts w:hint="eastAsia" w:ascii="黑体" w:hAnsi="黑体" w:cs="黑体"/>
          <w:lang w:val="en-US" w:eastAsia="zh-CN"/>
        </w:rPr>
        <w:t>1.4 研究内容</w:t>
      </w:r>
    </w:p>
    <w:p>
      <w:pPr>
        <w:pStyle w:val="3"/>
        <w:rPr>
          <w:rFonts w:hint="eastAsia" w:ascii="黑体" w:hAnsi="黑体" w:cs="黑体"/>
          <w:lang w:val="en-US" w:eastAsia="zh-CN"/>
        </w:rPr>
      </w:pPr>
      <w:r>
        <w:rPr>
          <w:rFonts w:hint="eastAsia" w:ascii="黑体" w:hAnsi="黑体" w:cs="黑体"/>
          <w:lang w:val="en-US" w:eastAsia="zh-CN"/>
        </w:rPr>
        <w:t>1.4 研究方法</w:t>
      </w:r>
    </w:p>
    <w:p>
      <w:pPr>
        <w:rPr>
          <w:rFonts w:hint="eastAsia"/>
          <w:lang w:val="en-US" w:eastAsia="zh-CN"/>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C720C"/>
    <w:rsid w:val="006D3FD3"/>
    <w:rsid w:val="00762760"/>
    <w:rsid w:val="007A6764"/>
    <w:rsid w:val="00AB0E13"/>
    <w:rsid w:val="00AD15E4"/>
    <w:rsid w:val="00C244BB"/>
    <w:rsid w:val="00D5336E"/>
    <w:rsid w:val="00F60986"/>
    <w:rsid w:val="18146EE5"/>
    <w:rsid w:val="371D110B"/>
    <w:rsid w:val="3F7D3A51"/>
    <w:rsid w:val="438023D1"/>
    <w:rsid w:val="5CCB0311"/>
    <w:rsid w:val="632673DE"/>
    <w:rsid w:val="656C3645"/>
    <w:rsid w:val="66264CCC"/>
    <w:rsid w:val="708D2A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2017-05-05T00:43:44Z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