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413D85">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413D85">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413D85">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413D85">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413D85">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413D85">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413D85">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413D85">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413D85">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413D85">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413D85">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413D85">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413D85">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413D85">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413D85">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413D85">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413D85">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413D85">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413D85">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413D85">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413D85">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413D85">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413D85">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413D85">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413D85">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413D85">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413D85">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413D85">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413D85">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413D85">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413D85">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413D85">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3"/>
          <w:footerReference w:type="default" r:id="rId14"/>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4" w:name="_Toc8801"/>
      <w:bookmarkStart w:id="35" w:name="_Toc12688"/>
      <w:r>
        <w:rPr>
          <w:rFonts w:hint="eastAsia"/>
        </w:rPr>
        <w:t>4.2  M</w:t>
      </w:r>
      <w:r>
        <w:rPr>
          <w:rFonts w:hint="eastAsia"/>
        </w:rPr>
        <w:t>软件公司研发部门绩效管理的流程</w:t>
      </w:r>
      <w:bookmarkEnd w:id="34"/>
      <w:bookmarkEnd w:id="35"/>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w:t>
      </w:r>
      <w:r>
        <w:rPr>
          <w:rFonts w:ascii="Calibri" w:hAnsi="Calibri" w:cs="Calibri" w:hint="eastAsia"/>
          <w:color w:val="000000"/>
        </w:rPr>
        <w:lastRenderedPageBreak/>
        <w:t>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w:t>
      </w:r>
      <w:r>
        <w:rPr>
          <w:rFonts w:ascii="Calibri" w:hAnsi="Calibri" w:cs="Calibri" w:hint="eastAsia"/>
          <w:color w:val="000000"/>
        </w:rPr>
        <w:lastRenderedPageBreak/>
        <w:t>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lastRenderedPageBreak/>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6" w:name="_Toc30322"/>
      <w:bookmarkStart w:id="37" w:name="_Toc6863"/>
      <w:r>
        <w:rPr>
          <w:rFonts w:hint="eastAsia"/>
        </w:rPr>
        <w:t>4.3  M</w:t>
      </w:r>
      <w:r>
        <w:rPr>
          <w:rFonts w:hint="eastAsia"/>
        </w:rPr>
        <w:t>软件公司研发部门绩效目标体系的设计</w:t>
      </w:r>
      <w:bookmarkEnd w:id="36"/>
      <w:bookmarkEnd w:id="37"/>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56104B19"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19AEFBAB" w:rsidR="004B52F6" w:rsidRPr="00D24CF7" w:rsidRDefault="00D24CF7" w:rsidP="00095EA7">
      <w:pPr>
        <w:numPr>
          <w:ilvl w:val="0"/>
          <w:numId w:val="20"/>
        </w:numPr>
        <w:ind w:firstLine="420"/>
        <w:rPr>
          <w:rFonts w:ascii="Calibri" w:hAnsi="Calibri" w:cs="Calibri" w:hint="eastAsia"/>
          <w:color w:val="000000"/>
        </w:rPr>
      </w:pPr>
      <w:r>
        <w:rPr>
          <w:rFonts w:ascii="Calibri" w:hAnsi="Calibri" w:cs="Calibri" w:hint="eastAsia"/>
          <w:color w:val="000000"/>
        </w:rPr>
        <w:t>每个绩效目标</w:t>
      </w:r>
      <w:r w:rsidR="00EC211D">
        <w:rPr>
          <w:rFonts w:ascii="Calibri" w:hAnsi="Calibri" w:cs="Calibri" w:hint="eastAsia"/>
          <w:color w:val="000000"/>
        </w:rPr>
        <w:t>尽量</w:t>
      </w:r>
      <w:r w:rsidR="005C2420">
        <w:rPr>
          <w:rFonts w:ascii="Calibri" w:hAnsi="Calibri" w:cs="Calibri" w:hint="eastAsia"/>
          <w:color w:val="000000"/>
        </w:rPr>
        <w:t>只</w:t>
      </w:r>
      <w:r w:rsidR="00E360E7">
        <w:rPr>
          <w:rFonts w:ascii="Calibri" w:hAnsi="Calibri" w:cs="Calibri" w:hint="eastAsia"/>
          <w:color w:val="000000"/>
        </w:rPr>
        <w:t>选择</w:t>
      </w:r>
      <w:r w:rsidR="0056744A">
        <w:rPr>
          <w:rFonts w:ascii="Calibri" w:hAnsi="Calibri" w:cs="Calibri" w:hint="eastAsia"/>
          <w:color w:val="000000"/>
        </w:rPr>
        <w:t>1</w:t>
      </w:r>
      <w:r w:rsidR="00C63CC6">
        <w:rPr>
          <w:rFonts w:ascii="Calibri" w:hAnsi="Calibri" w:cs="Calibri" w:hint="eastAsia"/>
          <w:color w:val="000000"/>
        </w:rPr>
        <w:t>个</w:t>
      </w:r>
      <w:r w:rsidR="00C63CC6">
        <w:rPr>
          <w:rFonts w:ascii="Calibri" w:hAnsi="Calibri" w:cs="Calibri" w:hint="eastAsia"/>
          <w:color w:val="000000"/>
        </w:rPr>
        <w:t>KPI</w:t>
      </w:r>
      <w:r w:rsidR="00E360E7">
        <w:rPr>
          <w:rFonts w:ascii="Calibri" w:hAnsi="Calibri" w:cs="Calibri" w:hint="eastAsia"/>
          <w:color w:val="000000"/>
        </w:rPr>
        <w:t>指标来进行考核</w:t>
      </w:r>
      <w:r w:rsidR="00EC211D">
        <w:rPr>
          <w:rFonts w:ascii="Calibri" w:hAnsi="Calibri" w:cs="Calibri" w:hint="eastAsia"/>
          <w:color w:val="000000"/>
        </w:rPr>
        <w:t>。</w:t>
      </w:r>
      <w:r w:rsidR="00AF374E">
        <w:rPr>
          <w:rFonts w:ascii="Calibri" w:hAnsi="Calibri" w:cs="Calibri" w:hint="eastAsia"/>
          <w:color w:val="000000"/>
        </w:rPr>
        <w:t>减少考核的整体复杂度。</w:t>
      </w:r>
    </w:p>
    <w:p w14:paraId="42E8905E" w14:textId="0495B5EC" w:rsidR="00D24CF7" w:rsidRDefault="00D24CF7" w:rsidP="002E1045">
      <w:pPr>
        <w:numPr>
          <w:ilvl w:val="0"/>
          <w:numId w:val="20"/>
        </w:numPr>
        <w:ind w:firstLine="420"/>
        <w:rPr>
          <w:rFonts w:ascii="Calibri" w:hAnsi="Calibri" w:cs="Calibri"/>
          <w:color w:val="000000"/>
        </w:rPr>
      </w:pPr>
      <w:r w:rsidRPr="00EF0DD5">
        <w:rPr>
          <w:rFonts w:ascii="Calibri" w:hAnsi="Calibri" w:cs="Calibri" w:hint="eastAsia"/>
          <w:color w:val="000000"/>
        </w:rPr>
        <w:t>每个</w:t>
      </w:r>
      <w:r w:rsidRPr="00EF0DD5">
        <w:rPr>
          <w:rFonts w:ascii="Calibri" w:hAnsi="Calibri" w:cs="Calibri" w:hint="eastAsia"/>
          <w:color w:val="000000"/>
        </w:rPr>
        <w:t>指标都会设置必达、挑战一、挑战二</w:t>
      </w:r>
      <w:r w:rsidRPr="00EF0DD5">
        <w:rPr>
          <w:rFonts w:ascii="Calibri" w:hAnsi="Calibri" w:cs="Calibri" w:hint="eastAsia"/>
          <w:color w:val="000000"/>
        </w:rPr>
        <w:t xml:space="preserve"> </w:t>
      </w:r>
      <w:r w:rsidR="0089132B">
        <w:rPr>
          <w:rFonts w:ascii="Calibri" w:hAnsi="Calibri" w:cs="Calibri" w:hint="eastAsia"/>
          <w:color w:val="000000"/>
        </w:rPr>
        <w:t>三个指标值。</w:t>
      </w:r>
      <w:r w:rsidRPr="00EF0DD5">
        <w:rPr>
          <w:rFonts w:ascii="Calibri" w:hAnsi="Calibri" w:cs="Calibri" w:hint="eastAsia"/>
          <w:color w:val="000000"/>
        </w:rPr>
        <w:t>完成必达目标可获得对应项</w:t>
      </w:r>
      <w:r w:rsidRPr="00EF0DD5">
        <w:rPr>
          <w:rFonts w:ascii="Calibri" w:hAnsi="Calibri" w:cs="Calibri" w:hint="eastAsia"/>
          <w:color w:val="000000"/>
        </w:rPr>
        <w:t>60%</w:t>
      </w:r>
      <w:r w:rsidR="0089132B">
        <w:rPr>
          <w:rFonts w:ascii="Calibri" w:hAnsi="Calibri" w:cs="Calibri" w:hint="eastAsia"/>
          <w:color w:val="000000"/>
        </w:rPr>
        <w:t>的分值，</w:t>
      </w:r>
      <w:r w:rsidR="00AF374E">
        <w:rPr>
          <w:rFonts w:ascii="Calibri" w:hAnsi="Calibri" w:cs="Calibri" w:hint="eastAsia"/>
          <w:color w:val="000000"/>
        </w:rPr>
        <w:t>完成</w:t>
      </w:r>
      <w:r w:rsidRPr="00EF0DD5">
        <w:rPr>
          <w:rFonts w:ascii="Calibri" w:hAnsi="Calibri" w:cs="Calibri" w:hint="eastAsia"/>
          <w:color w:val="000000"/>
        </w:rPr>
        <w:t>挑战一目标可获得</w:t>
      </w:r>
      <w:r w:rsidRPr="00EF0DD5">
        <w:rPr>
          <w:rFonts w:ascii="Calibri" w:hAnsi="Calibri" w:cs="Calibri" w:hint="eastAsia"/>
          <w:color w:val="000000"/>
        </w:rPr>
        <w:t>80%</w:t>
      </w:r>
      <w:r w:rsidRPr="00EF0DD5">
        <w:rPr>
          <w:rFonts w:ascii="Calibri" w:hAnsi="Calibri" w:cs="Calibri" w:hint="eastAsia"/>
          <w:color w:val="000000"/>
        </w:rPr>
        <w:t>分值</w:t>
      </w:r>
      <w:r w:rsidRPr="00EF0DD5">
        <w:rPr>
          <w:rFonts w:ascii="Calibri" w:hAnsi="Calibri" w:cs="Calibri" w:hint="eastAsia"/>
          <w:color w:val="000000"/>
        </w:rPr>
        <w:t>,</w:t>
      </w:r>
      <w:r w:rsidR="00AF374E">
        <w:rPr>
          <w:rFonts w:ascii="Calibri" w:hAnsi="Calibri" w:cs="Calibri" w:hint="eastAsia"/>
          <w:color w:val="000000"/>
        </w:rPr>
        <w:t>完成</w:t>
      </w:r>
      <w:r w:rsidRPr="00EF0DD5">
        <w:rPr>
          <w:rFonts w:ascii="Calibri" w:hAnsi="Calibri" w:cs="Calibri" w:hint="eastAsia"/>
          <w:color w:val="000000"/>
        </w:rPr>
        <w:t>挑战二目标可获得</w:t>
      </w:r>
      <w:r w:rsidRPr="00EF0DD5">
        <w:rPr>
          <w:rFonts w:ascii="Calibri" w:hAnsi="Calibri" w:cs="Calibri" w:hint="eastAsia"/>
          <w:color w:val="000000"/>
        </w:rPr>
        <w:t>100%</w:t>
      </w:r>
      <w:r w:rsidRPr="00EF0DD5">
        <w:rPr>
          <w:rFonts w:ascii="Calibri" w:hAnsi="Calibri" w:cs="Calibri" w:hint="eastAsia"/>
          <w:color w:val="000000"/>
        </w:rPr>
        <w:t>的分值。</w:t>
      </w:r>
    </w:p>
    <w:p w14:paraId="6052D0B5" w14:textId="6A0766F2" w:rsidR="004B52F6" w:rsidRDefault="004619D1">
      <w:pPr>
        <w:numPr>
          <w:ilvl w:val="0"/>
          <w:numId w:val="20"/>
        </w:numPr>
        <w:ind w:firstLine="420"/>
        <w:rPr>
          <w:rFonts w:ascii="Calibri" w:hAnsi="Calibri" w:cs="Calibri" w:hint="eastAsia"/>
          <w:color w:val="000000"/>
        </w:rPr>
      </w:pPr>
      <w:r>
        <w:rPr>
          <w:rFonts w:ascii="Calibri" w:hAnsi="Calibri" w:cs="Calibri" w:hint="eastAsia"/>
          <w:color w:val="000000"/>
        </w:rPr>
        <w:t>如果有历史数据</w:t>
      </w:r>
      <w:r w:rsidR="0027132F">
        <w:rPr>
          <w:rFonts w:ascii="Calibri" w:hAnsi="Calibri" w:cs="Calibri" w:hint="eastAsia"/>
          <w:color w:val="000000"/>
        </w:rPr>
        <w:t>就</w:t>
      </w:r>
      <w:r w:rsidR="0019084C">
        <w:rPr>
          <w:rFonts w:ascii="Calibri" w:hAnsi="Calibri" w:cs="Calibri" w:hint="eastAsia"/>
          <w:color w:val="000000"/>
        </w:rPr>
        <w:t>尽量</w:t>
      </w:r>
      <w:r>
        <w:rPr>
          <w:rFonts w:ascii="Calibri" w:hAnsi="Calibri" w:cs="Calibri" w:hint="eastAsia"/>
          <w:color w:val="000000"/>
        </w:rPr>
        <w:t>参考去年的数据来设定指标值</w:t>
      </w:r>
      <w:r w:rsidR="00416383">
        <w:rPr>
          <w:rFonts w:ascii="Calibri" w:hAnsi="Calibri" w:cs="Calibri" w:hint="eastAsia"/>
          <w:color w:val="000000"/>
        </w:rPr>
        <w:t>。必达略低于或等于</w:t>
      </w:r>
      <w:r w:rsidR="009A0FD7">
        <w:rPr>
          <w:rFonts w:ascii="Calibri" w:hAnsi="Calibri" w:cs="Calibri" w:hint="eastAsia"/>
          <w:color w:val="000000"/>
        </w:rPr>
        <w:t>去年的统计数据</w:t>
      </w:r>
      <w:r w:rsidR="009A0FD7">
        <w:rPr>
          <w:rFonts w:ascii="Calibri" w:hAnsi="Calibri" w:cs="Calibri" w:hint="eastAsia"/>
          <w:color w:val="000000"/>
        </w:rPr>
        <w:t xml:space="preserve">, </w:t>
      </w:r>
      <w:r w:rsidR="00416383">
        <w:rPr>
          <w:rFonts w:ascii="Calibri" w:hAnsi="Calibri" w:cs="Calibri" w:hint="eastAsia"/>
          <w:color w:val="000000"/>
        </w:rPr>
        <w:t>挑战一略高于去年的统计数据，挑战二相比去年的指标要有较大的提升。</w:t>
      </w:r>
      <w:r w:rsidR="007E3D15">
        <w:rPr>
          <w:rFonts w:ascii="Calibri" w:hAnsi="Calibri" w:cs="Calibri" w:hint="eastAsia"/>
          <w:color w:val="000000"/>
        </w:rPr>
        <w:t>挑战一要比必达提升</w:t>
      </w:r>
      <w:r w:rsidR="006C7105">
        <w:rPr>
          <w:rFonts w:ascii="Calibri" w:hAnsi="Calibri" w:cs="Calibri" w:hint="eastAsia"/>
          <w:color w:val="000000"/>
        </w:rPr>
        <w:t>15</w:t>
      </w:r>
      <w:r w:rsidR="007E3D15">
        <w:rPr>
          <w:rFonts w:ascii="Calibri" w:hAnsi="Calibri" w:cs="Calibri" w:hint="eastAsia"/>
          <w:color w:val="000000"/>
        </w:rPr>
        <w:t>%</w:t>
      </w:r>
      <w:r w:rsidR="006C7105">
        <w:rPr>
          <w:rFonts w:ascii="Calibri" w:hAnsi="Calibri" w:cs="Calibri" w:hint="eastAsia"/>
          <w:color w:val="000000"/>
        </w:rPr>
        <w:t>以上</w:t>
      </w:r>
      <w:r w:rsidR="007E3D15">
        <w:rPr>
          <w:rFonts w:ascii="Calibri" w:hAnsi="Calibri" w:cs="Calibri" w:hint="eastAsia"/>
          <w:color w:val="000000"/>
        </w:rPr>
        <w:t>，挑战二要比必达提升</w:t>
      </w:r>
      <w:r w:rsidR="005C2420">
        <w:rPr>
          <w:rFonts w:ascii="Calibri" w:hAnsi="Calibri" w:cs="Calibri" w:hint="eastAsia"/>
          <w:color w:val="000000"/>
        </w:rPr>
        <w:t>25</w:t>
      </w:r>
      <w:r w:rsidR="00E2143E">
        <w:rPr>
          <w:rFonts w:ascii="Calibri" w:hAnsi="Calibri" w:cs="Calibri" w:hint="eastAsia"/>
          <w:color w:val="000000"/>
        </w:rPr>
        <w:t>%</w:t>
      </w:r>
      <w:r w:rsidR="00E2143E">
        <w:rPr>
          <w:rFonts w:ascii="Calibri" w:hAnsi="Calibri" w:cs="Calibri" w:hint="eastAsia"/>
          <w:color w:val="000000"/>
        </w:rPr>
        <w:t>以上</w:t>
      </w:r>
      <w:r w:rsidR="00656571">
        <w:rPr>
          <w:rFonts w:ascii="Calibri" w:hAnsi="Calibri" w:cs="Calibri" w:hint="eastAsia"/>
          <w:color w:val="000000"/>
        </w:rPr>
        <w:t>。以进度偏差为例</w:t>
      </w:r>
      <w:r w:rsidR="00656571">
        <w:rPr>
          <w:rFonts w:ascii="Calibri" w:hAnsi="Calibri" w:cs="Calibri" w:hint="eastAsia"/>
          <w:color w:val="000000"/>
        </w:rPr>
        <w:t>,</w:t>
      </w:r>
      <w:r w:rsidR="00D85ECE">
        <w:rPr>
          <w:rFonts w:ascii="Calibri" w:hAnsi="Calibri" w:cs="Calibri" w:hint="eastAsia"/>
          <w:color w:val="000000"/>
        </w:rPr>
        <w:t xml:space="preserve"> </w:t>
      </w:r>
      <w:r w:rsidR="00D85ECE">
        <w:rPr>
          <w:rFonts w:ascii="Calibri" w:hAnsi="Calibri" w:cs="Calibri" w:hint="eastAsia"/>
          <w:color w:val="000000"/>
        </w:rPr>
        <w:t>去年的数据为</w:t>
      </w:r>
      <w:r w:rsidR="00D85ECE">
        <w:rPr>
          <w:rFonts w:ascii="Calibri" w:hAnsi="Calibri" w:cs="Calibri" w:hint="eastAsia"/>
          <w:color w:val="000000"/>
        </w:rPr>
        <w:t>19.8%</w:t>
      </w:r>
      <w:r w:rsidR="00D85ECE">
        <w:rPr>
          <w:rFonts w:ascii="Calibri" w:hAnsi="Calibri" w:cs="Calibri" w:hint="eastAsia"/>
          <w:color w:val="000000"/>
        </w:rPr>
        <w:t>，必达的参考值</w:t>
      </w:r>
      <w:r w:rsidR="00D85ECE">
        <w:rPr>
          <w:rFonts w:ascii="Calibri" w:hAnsi="Calibri" w:cs="Calibri" w:hint="eastAsia"/>
          <w:color w:val="000000"/>
        </w:rPr>
        <w:t>20%</w:t>
      </w:r>
      <w:r w:rsidR="00D85ECE">
        <w:rPr>
          <w:rFonts w:ascii="Calibri" w:hAnsi="Calibri" w:cs="Calibri" w:hint="eastAsia"/>
          <w:color w:val="000000"/>
        </w:rPr>
        <w:t>，挑战一的参考值为</w:t>
      </w:r>
      <w:r w:rsidR="00D85ECE">
        <w:rPr>
          <w:rFonts w:ascii="Calibri" w:hAnsi="Calibri" w:cs="Calibri" w:hint="eastAsia"/>
          <w:color w:val="000000"/>
        </w:rPr>
        <w:t xml:space="preserve"> 20%*</w:t>
      </w:r>
      <w:r w:rsidR="00D85ECE">
        <w:rPr>
          <w:rFonts w:ascii="Calibri" w:hAnsi="Calibri" w:cs="Calibri" w:hint="eastAsia"/>
          <w:color w:val="000000"/>
        </w:rPr>
        <w:t>（</w:t>
      </w:r>
      <w:r w:rsidR="00D25B6C">
        <w:rPr>
          <w:rFonts w:ascii="Calibri" w:hAnsi="Calibri" w:cs="Calibri" w:hint="eastAsia"/>
          <w:color w:val="000000"/>
        </w:rPr>
        <w:t>1-10</w:t>
      </w:r>
      <w:r w:rsidR="00D85ECE">
        <w:rPr>
          <w:rFonts w:ascii="Calibri" w:hAnsi="Calibri" w:cs="Calibri" w:hint="eastAsia"/>
          <w:color w:val="000000"/>
        </w:rPr>
        <w:t>%</w:t>
      </w:r>
      <w:r w:rsidR="00D85ECE">
        <w:rPr>
          <w:rFonts w:ascii="Calibri" w:hAnsi="Calibri" w:cs="Calibri" w:hint="eastAsia"/>
          <w:color w:val="000000"/>
        </w:rPr>
        <w:t>）</w:t>
      </w:r>
      <w:r w:rsidR="00D85ECE">
        <w:rPr>
          <w:rFonts w:ascii="Calibri" w:hAnsi="Calibri" w:cs="Calibri" w:hint="eastAsia"/>
          <w:color w:val="000000"/>
        </w:rPr>
        <w:t xml:space="preserve">= </w:t>
      </w:r>
      <w:r w:rsidR="00D25B6C">
        <w:rPr>
          <w:rFonts w:ascii="Calibri" w:hAnsi="Calibri" w:cs="Calibri" w:hint="eastAsia"/>
          <w:color w:val="000000"/>
        </w:rPr>
        <w:t>18</w:t>
      </w:r>
      <w:r w:rsidR="00D85ECE">
        <w:rPr>
          <w:rFonts w:ascii="Calibri" w:hAnsi="Calibri" w:cs="Calibri" w:hint="eastAsia"/>
          <w:color w:val="000000"/>
        </w:rPr>
        <w:t>%</w:t>
      </w:r>
      <w:r w:rsidR="00D85ECE">
        <w:rPr>
          <w:rFonts w:ascii="Calibri" w:hAnsi="Calibri" w:cs="Calibri" w:hint="eastAsia"/>
          <w:color w:val="000000"/>
        </w:rPr>
        <w:t>，挑战二的参考值为</w:t>
      </w:r>
      <w:r w:rsidR="00D85ECE">
        <w:rPr>
          <w:rFonts w:ascii="Calibri" w:hAnsi="Calibri" w:cs="Calibri" w:hint="eastAsia"/>
          <w:color w:val="000000"/>
        </w:rPr>
        <w:t>20%*</w:t>
      </w:r>
      <w:r w:rsidR="00D85ECE">
        <w:rPr>
          <w:rFonts w:ascii="Calibri" w:hAnsi="Calibri" w:cs="Calibri" w:hint="eastAsia"/>
          <w:color w:val="000000"/>
        </w:rPr>
        <w:t>（</w:t>
      </w:r>
      <w:r w:rsidR="00D25B6C">
        <w:rPr>
          <w:rFonts w:ascii="Calibri" w:hAnsi="Calibri" w:cs="Calibri" w:hint="eastAsia"/>
          <w:color w:val="000000"/>
        </w:rPr>
        <w:t>1-1</w:t>
      </w:r>
      <w:r w:rsidR="005C2420">
        <w:rPr>
          <w:rFonts w:ascii="Calibri" w:hAnsi="Calibri" w:cs="Calibri" w:hint="eastAsia"/>
          <w:color w:val="000000"/>
        </w:rPr>
        <w:t>5</w:t>
      </w:r>
      <w:r w:rsidR="00D85ECE">
        <w:rPr>
          <w:rFonts w:ascii="Calibri" w:hAnsi="Calibri" w:cs="Calibri" w:hint="eastAsia"/>
          <w:color w:val="000000"/>
        </w:rPr>
        <w:t>%</w:t>
      </w:r>
      <w:r w:rsidR="00D85ECE">
        <w:rPr>
          <w:rFonts w:ascii="Calibri" w:hAnsi="Calibri" w:cs="Calibri" w:hint="eastAsia"/>
          <w:color w:val="000000"/>
        </w:rPr>
        <w:t>）</w:t>
      </w:r>
      <w:r w:rsidR="00D25B6C">
        <w:rPr>
          <w:rFonts w:ascii="Calibri" w:hAnsi="Calibri" w:cs="Calibri" w:hint="eastAsia"/>
          <w:color w:val="000000"/>
        </w:rPr>
        <w:t>= 16.5</w:t>
      </w:r>
      <w:r w:rsidR="00D85ECE">
        <w:rPr>
          <w:rFonts w:ascii="Calibri" w:hAnsi="Calibri" w:cs="Calibri" w:hint="eastAsia"/>
          <w:color w:val="000000"/>
        </w:rPr>
        <w:t>%</w:t>
      </w:r>
      <w:r w:rsidR="00E046FF">
        <w:rPr>
          <w:rFonts w:ascii="Calibri" w:hAnsi="Calibri" w:cs="Calibri" w:hint="eastAsia"/>
          <w:color w:val="000000"/>
        </w:rPr>
        <w:t>。</w:t>
      </w:r>
    </w:p>
    <w:p w14:paraId="486473CB" w14:textId="6BADEE59" w:rsidR="005E33A0" w:rsidRDefault="00D24CF7">
      <w:pPr>
        <w:numPr>
          <w:ilvl w:val="0"/>
          <w:numId w:val="20"/>
        </w:numPr>
        <w:ind w:firstLine="420"/>
        <w:rPr>
          <w:rFonts w:ascii="Calibri" w:hAnsi="Calibri" w:cs="Calibri" w:hint="eastAsia"/>
          <w:color w:val="000000"/>
        </w:rPr>
      </w:pPr>
      <w:r>
        <w:rPr>
          <w:rFonts w:ascii="Calibri" w:hAnsi="Calibri" w:cs="Calibri" w:hint="eastAsia"/>
          <w:color w:val="000000"/>
        </w:rPr>
        <w:t>如果</w:t>
      </w:r>
      <w:r w:rsidR="00C339C3">
        <w:rPr>
          <w:rFonts w:ascii="Calibri" w:hAnsi="Calibri" w:cs="Calibri" w:hint="eastAsia"/>
          <w:color w:val="000000"/>
        </w:rPr>
        <w:t>规则三不适用</w:t>
      </w:r>
      <w:r w:rsidR="0019084C">
        <w:rPr>
          <w:rFonts w:ascii="Calibri" w:hAnsi="Calibri" w:cs="Calibri" w:hint="eastAsia"/>
          <w:color w:val="000000"/>
        </w:rPr>
        <w:t>或没有历史数据</w:t>
      </w:r>
      <w:r>
        <w:rPr>
          <w:rFonts w:ascii="Calibri" w:hAnsi="Calibri" w:cs="Calibri" w:hint="eastAsia"/>
          <w:color w:val="000000"/>
        </w:rPr>
        <w:t xml:space="preserve">, </w:t>
      </w:r>
      <w:r>
        <w:rPr>
          <w:rFonts w:ascii="Calibri" w:hAnsi="Calibri" w:cs="Calibri" w:hint="eastAsia"/>
          <w:color w:val="000000"/>
        </w:rPr>
        <w:t>采用德尔菲法</w:t>
      </w:r>
      <w:r w:rsidR="004619D1">
        <w:rPr>
          <w:rFonts w:ascii="Calibri" w:hAnsi="Calibri" w:cs="Calibri" w:hint="eastAsia"/>
          <w:color w:val="000000"/>
        </w:rPr>
        <w:t>来确定指标值。</w:t>
      </w:r>
      <w:r w:rsidR="0091048B">
        <w:rPr>
          <w:rFonts w:ascii="Calibri" w:hAnsi="Calibri" w:cs="Calibri" w:hint="eastAsia"/>
          <w:color w:val="000000"/>
        </w:rPr>
        <w:t>举例说公司今年的销售</w:t>
      </w:r>
      <w:r w:rsidR="0019084C">
        <w:rPr>
          <w:rFonts w:ascii="Calibri" w:hAnsi="Calibri" w:cs="Calibri" w:hint="eastAsia"/>
          <w:color w:val="000000"/>
        </w:rPr>
        <w:t>团队人员将增加了</w:t>
      </w:r>
      <w:r w:rsidR="0019084C">
        <w:rPr>
          <w:rFonts w:ascii="Calibri" w:hAnsi="Calibri" w:cs="Calibri" w:hint="eastAsia"/>
          <w:color w:val="000000"/>
        </w:rPr>
        <w:t>50%</w:t>
      </w:r>
      <w:r w:rsidR="0019084C">
        <w:rPr>
          <w:rFonts w:ascii="Calibri" w:hAnsi="Calibri" w:cs="Calibri" w:hint="eastAsia"/>
          <w:color w:val="000000"/>
        </w:rPr>
        <w:t>以上，显然不能用销售额提高</w:t>
      </w:r>
      <w:r w:rsidR="0019084C">
        <w:rPr>
          <w:rFonts w:ascii="Calibri" w:hAnsi="Calibri" w:cs="Calibri" w:hint="eastAsia"/>
          <w:color w:val="000000"/>
        </w:rPr>
        <w:t>15%</w:t>
      </w:r>
      <w:r w:rsidR="0019084C">
        <w:rPr>
          <w:rFonts w:ascii="Calibri" w:hAnsi="Calibri" w:cs="Calibri" w:hint="eastAsia"/>
          <w:color w:val="000000"/>
        </w:rPr>
        <w:t>作为挑战一的</w:t>
      </w:r>
      <w:r w:rsidR="0027132F">
        <w:rPr>
          <w:rFonts w:ascii="Calibri" w:hAnsi="Calibri" w:cs="Calibri" w:hint="eastAsia"/>
          <w:color w:val="000000"/>
        </w:rPr>
        <w:t>指标值</w:t>
      </w:r>
      <w:r w:rsidR="0019084C">
        <w:rPr>
          <w:rFonts w:ascii="Calibri" w:hAnsi="Calibri" w:cs="Calibri" w:hint="eastAsia"/>
          <w:color w:val="000000"/>
        </w:rPr>
        <w:t>。</w:t>
      </w:r>
      <w:r w:rsidR="0027132F">
        <w:rPr>
          <w:rFonts w:ascii="Calibri" w:hAnsi="Calibri" w:cs="Calibri"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702D82">
      <w:pPr>
        <w:ind w:left="420"/>
        <w:rPr>
          <w:rFonts w:ascii="Calibri" w:hAnsi="Calibri" w:cs="Calibri" w:hint="eastAsia"/>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3BDC3A1C" w:rsidR="00A60B69" w:rsidRDefault="006B6C8B" w:rsidP="00A60B69">
      <w:pPr>
        <w:jc w:val="center"/>
        <w:rPr>
          <w:rFonts w:ascii="楷体" w:eastAsia="楷体" w:hAnsi="楷体" w:cs="楷体" w:hint="eastAsia"/>
          <w:sz w:val="21"/>
          <w:szCs w:val="21"/>
        </w:rPr>
      </w:pPr>
      <w:r>
        <w:rPr>
          <w:rFonts w:ascii="Calibri" w:hAnsi="Calibri" w:cs="Calibri" w:hint="eastAsia"/>
          <w:noProof/>
          <w:color w:val="000000"/>
        </w:rPr>
        <w:lastRenderedPageBreak/>
        <w:drawing>
          <wp:anchor distT="0" distB="0" distL="114300" distR="114300" simplePos="0" relativeHeight="251661312" behindDoc="0" locked="0" layoutInCell="1" allowOverlap="1" wp14:anchorId="7865E215" wp14:editId="25E6E3AB">
            <wp:simplePos x="0" y="0"/>
            <wp:positionH relativeFrom="column">
              <wp:posOffset>-33020</wp:posOffset>
            </wp:positionH>
            <wp:positionV relativeFrom="paragraph">
              <wp:posOffset>201295</wp:posOffset>
            </wp:positionV>
            <wp:extent cx="5611495" cy="3604895"/>
            <wp:effectExtent l="25400" t="25400" r="27305" b="273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24">
                      <a:extLst>
                        <a:ext uri="{28A0092B-C50C-407E-A947-70E740481C1C}">
                          <a14:useLocalDpi xmlns:a14="http://schemas.microsoft.com/office/drawing/2010/main" val="0"/>
                        </a:ext>
                      </a:extLst>
                    </a:blip>
                    <a:stretch>
                      <a:fillRect/>
                    </a:stretch>
                  </pic:blipFill>
                  <pic:spPr>
                    <a:xfrm>
                      <a:off x="0" y="0"/>
                      <a:ext cx="5611495" cy="36048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60B69">
        <w:rPr>
          <w:rFonts w:ascii="楷体" w:eastAsia="楷体" w:hAnsi="楷体" w:cs="楷体" w:hint="eastAsia"/>
          <w:sz w:val="21"/>
          <w:szCs w:val="21"/>
        </w:rPr>
        <w:t>图 4</w:t>
      </w:r>
      <w:r w:rsidR="00A60B69">
        <w:rPr>
          <w:rFonts w:ascii="楷体" w:eastAsia="楷体" w:hAnsi="楷体" w:cs="楷体" w:hint="eastAsia"/>
          <w:sz w:val="21"/>
          <w:szCs w:val="21"/>
        </w:rPr>
        <w:t>-2</w:t>
      </w:r>
      <w:r w:rsidR="00A60B69">
        <w:rPr>
          <w:rFonts w:ascii="楷体" w:eastAsia="楷体" w:hAnsi="楷体" w:cs="楷体" w:hint="eastAsia"/>
          <w:sz w:val="21"/>
          <w:szCs w:val="21"/>
        </w:rPr>
        <w:t xml:space="preserve"> </w:t>
      </w:r>
      <w:r w:rsidR="00A60B69">
        <w:rPr>
          <w:rFonts w:ascii="楷体" w:eastAsia="楷体" w:hAnsi="楷体" w:cs="楷体" w:hint="eastAsia"/>
          <w:sz w:val="21"/>
          <w:szCs w:val="21"/>
        </w:rPr>
        <w:t>产生绩效指标</w:t>
      </w:r>
      <w:r w:rsidR="00A60B69">
        <w:rPr>
          <w:rFonts w:ascii="楷体" w:eastAsia="楷体" w:hAnsi="楷体" w:cs="楷体" w:hint="eastAsia"/>
          <w:sz w:val="21"/>
          <w:szCs w:val="21"/>
        </w:rPr>
        <w:t>的过程</w:t>
      </w:r>
      <w:bookmarkStart w:id="38" w:name="_GoBack"/>
      <w:bookmarkEnd w:id="38"/>
    </w:p>
    <w:p w14:paraId="44AC9326" w14:textId="77777777" w:rsidR="00AF35E6" w:rsidRDefault="00AF35E6" w:rsidP="00A60B69">
      <w:pPr>
        <w:jc w:val="center"/>
      </w:pPr>
    </w:p>
    <w:p w14:paraId="5EEB3D4D" w14:textId="77777777" w:rsidR="00E76DE5" w:rsidRDefault="00AF35E6" w:rsidP="00E76DE5">
      <w:pPr>
        <w:ind w:left="420" w:firstLine="420"/>
        <w:rPr>
          <w:rFonts w:ascii="Calibri" w:hAnsi="Calibri" w:cs="Calibri" w:hint="eastAsia"/>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Pr>
          <w:rFonts w:ascii="Calibri" w:hAnsi="Calibri" w:cs="Calibri" w:hint="eastAsia"/>
          <w:color w:val="000000"/>
        </w:rPr>
        <w:t>4</w:t>
      </w:r>
      <w:r w:rsidR="00E76DE5">
        <w:rPr>
          <w:rFonts w:ascii="Calibri" w:hAnsi="Calibri" w:cs="Calibri" w:hint="eastAsia"/>
          <w:color w:val="000000"/>
        </w:rPr>
        <w:t>张考核指标表格：</w:t>
      </w:r>
    </w:p>
    <w:p w14:paraId="7C0372D7" w14:textId="019BA2EB" w:rsidR="00AF35E6" w:rsidRPr="00E76DE5" w:rsidRDefault="00E76DE5" w:rsidP="00E76DE5">
      <w:pPr>
        <w:ind w:left="420"/>
        <w:rPr>
          <w:rFonts w:ascii="Calibri" w:hAnsi="Calibri" w:cs="Calibri" w:hint="eastAsia"/>
          <w:color w:val="000000"/>
        </w:rPr>
      </w:pPr>
      <w:r w:rsidRPr="00E76DE5">
        <w:rPr>
          <w:rFonts w:ascii="Calibri" w:hAnsi="Calibri" w:cs="Calibri" w:hint="eastAsia"/>
          <w:color w:val="000000"/>
        </w:rPr>
        <w:t xml:space="preserve"> </w:t>
      </w:r>
    </w:p>
    <w:p w14:paraId="5E2B6742" w14:textId="6E6D4159" w:rsidR="004B52F6" w:rsidRPr="0089132B" w:rsidRDefault="0089132B">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416383">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416383">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19084C">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r w:rsidR="002112FC">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rsidTr="00CB44B8">
        <w:trPr>
          <w:trHeight w:val="675"/>
          <w:jc w:val="center"/>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rsidTr="00CB44B8">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354B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354B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72032F">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r w:rsidR="0072032F">
              <w:rPr>
                <w:rFonts w:ascii="宋体" w:hAnsi="宋体"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r w:rsidR="0008017E">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08017E">
              <w:rPr>
                <w:rFonts w:ascii="宋体" w:hAnsi="宋体"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r w:rsidR="0008017E">
              <w:rPr>
                <w:rFonts w:ascii="宋体" w:hAnsi="宋体"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9" w:name="_Toc24060"/>
      <w:bookmarkStart w:id="40" w:name="_Toc8224"/>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AF70B1">
              <w:rPr>
                <w:rFonts w:ascii="宋体" w:hAnsi="宋体"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r w:rsidR="00AF70B1">
              <w:rPr>
                <w:rFonts w:ascii="宋体" w:hAnsi="宋体"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pPr>
      <w:bookmarkStart w:id="41" w:name="_Toc8255"/>
      <w:bookmarkStart w:id="42" w:name="_Toc20748"/>
      <w:r>
        <w:rPr>
          <w:rFonts w:hint="eastAsia"/>
        </w:rPr>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5536"/>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13326"/>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32177"/>
      <w:r>
        <w:rPr>
          <w:rFonts w:hint="eastAsia"/>
        </w:rPr>
        <w:lastRenderedPageBreak/>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3745"/>
      <w:bookmarkStart w:id="50" w:name="_Toc16235"/>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w:t>
      </w:r>
      <w:r>
        <w:rPr>
          <w:rFonts w:ascii="Calibri" w:hAnsi="Calibri" w:cs="Calibri" w:hint="eastAsia"/>
          <w:color w:val="000000"/>
        </w:rPr>
        <w:lastRenderedPageBreak/>
        <w:t>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999"/>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22481"/>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3D489A90" w:rsidR="004408CA" w:rsidRDefault="004408CA" w:rsidP="004408CA">
      <w:pPr>
        <w:jc w:val="center"/>
        <w:rPr>
          <w:rFonts w:ascii="Calibri" w:hAnsi="Calibri" w:cs="Calibri"/>
          <w:color w:val="000000"/>
        </w:rPr>
      </w:pPr>
      <w:r>
        <w:rPr>
          <w:rFonts w:ascii="楷体" w:eastAsia="楷体" w:hAnsi="楷体" w:cs="楷体" w:hint="eastAsia"/>
          <w:sz w:val="21"/>
          <w:szCs w:val="21"/>
        </w:rPr>
        <w:t>表 5-2 M</w:t>
      </w:r>
      <w:r w:rsidR="00D11AEB">
        <w:rPr>
          <w:rFonts w:ascii="楷体" w:eastAsia="楷体" w:hAnsi="楷体" w:cs="楷体" w:hint="eastAsia"/>
          <w:sz w:val="21"/>
          <w:szCs w:val="21"/>
        </w:rPr>
        <w:t>软件公司研发部门</w:t>
      </w:r>
      <w:r>
        <w:rPr>
          <w:rFonts w:ascii="楷体" w:eastAsia="楷体" w:hAnsi="楷体" w:cs="楷体" w:hint="eastAsia"/>
          <w:sz w:val="21"/>
          <w:szCs w:val="21"/>
        </w:rPr>
        <w:t>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Default="00105718">
      <w:pPr>
        <w:ind w:firstLine="420"/>
        <w:rPr>
          <w:rFonts w:ascii="Calibri" w:hAnsi="Calibri" w:cs="Calibri"/>
          <w:color w:val="000000"/>
        </w:rPr>
      </w:pPr>
    </w:p>
    <w:p w14:paraId="3BA7A33E" w14:textId="00372018" w:rsidR="00B905BB" w:rsidRDefault="0059349B">
      <w:pPr>
        <w:ind w:firstLine="420"/>
        <w:rPr>
          <w:rFonts w:ascii="Calibri" w:hAnsi="Calibri" w:cs="Calibri"/>
          <w:color w:val="000000"/>
        </w:rPr>
      </w:pPr>
      <w:r>
        <w:rPr>
          <w:rFonts w:ascii="Calibri" w:hAnsi="Calibri" w:cs="Calibri" w:hint="eastAsia"/>
          <w:color w:val="000000"/>
        </w:rPr>
        <w:t>把</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月份和</w:t>
      </w:r>
      <w:r>
        <w:rPr>
          <w:rFonts w:ascii="Calibri" w:hAnsi="Calibri" w:cs="Calibri" w:hint="eastAsia"/>
          <w:color w:val="000000"/>
        </w:rPr>
        <w:t>2017</w:t>
      </w:r>
      <w:r>
        <w:rPr>
          <w:rFonts w:ascii="Calibri" w:hAnsi="Calibri" w:cs="Calibri" w:hint="eastAsia"/>
          <w:color w:val="000000"/>
        </w:rPr>
        <w:t>年</w:t>
      </w:r>
      <w:r>
        <w:rPr>
          <w:rFonts w:ascii="Calibri" w:hAnsi="Calibri" w:cs="Calibri" w:hint="eastAsia"/>
          <w:color w:val="000000"/>
        </w:rPr>
        <w:t>7</w:t>
      </w:r>
      <w:r>
        <w:rPr>
          <w:rFonts w:ascii="Calibri" w:hAnsi="Calibri" w:cs="Calibri" w:hint="eastAsia"/>
          <w:color w:val="000000"/>
        </w:rPr>
        <w:t>月份的统计结果进行一次对比：</w:t>
      </w:r>
    </w:p>
    <w:p w14:paraId="72B63DB4" w14:textId="42B5BE55" w:rsidR="00D11AEB" w:rsidRPr="00D11AEB" w:rsidRDefault="00A01983" w:rsidP="00D11AEB">
      <w:pPr>
        <w:jc w:val="center"/>
        <w:rPr>
          <w:rFonts w:ascii="Calibri" w:hAnsi="Calibri" w:cs="Calibri"/>
          <w:color w:val="000000"/>
        </w:rPr>
      </w:pPr>
      <w:r w:rsidRPr="00BD16D6">
        <w:rPr>
          <w:noProof/>
        </w:rPr>
        <w:drawing>
          <wp:anchor distT="0" distB="0" distL="114300" distR="114300" simplePos="0" relativeHeight="251660288" behindDoc="0" locked="0" layoutInCell="1" allowOverlap="0" wp14:anchorId="2D7892F7" wp14:editId="58886958">
            <wp:simplePos x="0" y="0"/>
            <wp:positionH relativeFrom="column">
              <wp:posOffset>-41275</wp:posOffset>
            </wp:positionH>
            <wp:positionV relativeFrom="paragraph">
              <wp:posOffset>1896745</wp:posOffset>
            </wp:positionV>
            <wp:extent cx="5611495" cy="2966720"/>
            <wp:effectExtent l="25400" t="25400" r="27305" b="304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1495" cy="296672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11AEB">
        <w:rPr>
          <w:rFonts w:ascii="楷体" w:eastAsia="楷体" w:hAnsi="楷体" w:cs="楷体" w:hint="eastAsia"/>
          <w:sz w:val="21"/>
          <w:szCs w:val="21"/>
        </w:rPr>
        <w:t>表 5-3 M软件公司研发部门绩效管理满意度调查统计对比表</w:t>
      </w:r>
    </w:p>
    <w:tbl>
      <w:tblPr>
        <w:tblW w:w="8580" w:type="dxa"/>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11AEB">
        <w:trPr>
          <w:trHeight w:val="820"/>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 xml:space="preserve">          调查维度</w:t>
            </w:r>
            <w:r w:rsidRPr="00D11AEB">
              <w:rPr>
                <w:rFonts w:ascii="DengXian" w:eastAsia="DengXian" w:hAnsi="DengXian"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DengXian" w:eastAsia="DengXian" w:hAnsi="DengXian"/>
                <w:bCs/>
                <w:color w:val="000000"/>
                <w:kern w:val="0"/>
                <w:sz w:val="20"/>
                <w:szCs w:val="20"/>
              </w:rPr>
            </w:pPr>
            <w:r w:rsidRPr="00D11AEB">
              <w:rPr>
                <w:rFonts w:ascii="DengXian" w:eastAsia="DengXian" w:hAnsi="DengXian" w:hint="eastAsia"/>
                <w:bCs/>
                <w:color w:val="000000"/>
                <w:kern w:val="0"/>
                <w:sz w:val="20"/>
                <w:szCs w:val="20"/>
              </w:rPr>
              <w:t>总分</w:t>
            </w:r>
          </w:p>
        </w:tc>
      </w:tr>
      <w:tr w:rsidR="00D11AEB" w:rsidRPr="00D11AEB" w14:paraId="1915FB97" w14:textId="77777777" w:rsidTr="00D11AEB">
        <w:trPr>
          <w:trHeight w:val="68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lastRenderedPageBreak/>
              <w:t>2016年12月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3.22 </w:t>
            </w:r>
          </w:p>
        </w:tc>
      </w:tr>
      <w:tr w:rsidR="00D11AEB" w:rsidRPr="00D11AEB" w14:paraId="71D1008C" w14:textId="77777777" w:rsidTr="00D11AEB">
        <w:trPr>
          <w:trHeight w:val="680"/>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2017年7月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3.25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DengXian" w:eastAsia="DengXian" w:hAnsi="DengXian"/>
                <w:color w:val="000000"/>
                <w:kern w:val="0"/>
                <w:sz w:val="20"/>
                <w:szCs w:val="20"/>
              </w:rPr>
            </w:pPr>
            <w:r w:rsidRPr="00D11AEB">
              <w:rPr>
                <w:rFonts w:ascii="DengXian" w:eastAsia="DengXian" w:hAnsi="DengXian" w:hint="eastAsia"/>
                <w:color w:val="000000"/>
                <w:kern w:val="0"/>
                <w:sz w:val="20"/>
                <w:szCs w:val="20"/>
              </w:rPr>
              <w:t xml:space="preserve">3.65 </w:t>
            </w:r>
          </w:p>
        </w:tc>
      </w:tr>
    </w:tbl>
    <w:p w14:paraId="45E6C559" w14:textId="34575D4B" w:rsidR="00A01983" w:rsidRDefault="00A01983" w:rsidP="00A01983">
      <w:pPr>
        <w:jc w:val="center"/>
      </w:pPr>
      <w:r>
        <w:rPr>
          <w:rFonts w:ascii="楷体" w:eastAsia="楷体" w:hAnsi="楷体" w:cs="楷体" w:hint="eastAsia"/>
          <w:sz w:val="21"/>
          <w:szCs w:val="21"/>
        </w:rPr>
        <w:t>图 5-1 M软件公司研发部门绩效管理满意度调查统计对比图</w:t>
      </w:r>
    </w:p>
    <w:p w14:paraId="0CDCCC0C" w14:textId="1568574C" w:rsidR="0059349B" w:rsidRPr="00A01983" w:rsidRDefault="0059349B" w:rsidP="00A01983">
      <w:pPr>
        <w:rPr>
          <w:rFonts w:ascii="Calibri" w:hAnsi="Calibri" w:cs="Calibri"/>
          <w:color w:val="000000"/>
        </w:rPr>
      </w:pPr>
    </w:p>
    <w:p w14:paraId="0742F20C" w14:textId="6CAD2E9E" w:rsidR="00BD16D6" w:rsidRPr="00105718" w:rsidRDefault="00BD16D6" w:rsidP="00BD16D6">
      <w:pPr>
        <w:rPr>
          <w:rFonts w:ascii="Calibri" w:hAnsi="Calibri" w:cs="Calibri"/>
          <w:color w:val="000000"/>
        </w:rPr>
      </w:pPr>
      <w:r>
        <w:rPr>
          <w:rFonts w:ascii="Calibri" w:hAnsi="Calibri" w:cs="Calibri" w:hint="eastAsia"/>
          <w:color w:val="000000"/>
        </w:rPr>
        <w:tab/>
      </w: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新的绩效管理体系较大幅度的提高了研发部门绩效管理的满意度，整体方向正确，</w:t>
      </w:r>
      <w:r w:rsidR="005762E2">
        <w:rPr>
          <w:rFonts w:ascii="Calibri" w:hAnsi="Calibri" w:cs="Calibri" w:hint="eastAsia"/>
          <w:color w:val="000000"/>
        </w:rPr>
        <w:t>虽然</w:t>
      </w:r>
      <w:r>
        <w:rPr>
          <w:rFonts w:ascii="Calibri" w:hAnsi="Calibri" w:cs="Calibri" w:hint="eastAsia"/>
          <w:color w:val="000000"/>
        </w:rPr>
        <w:t>绩效结果的应用目前分数还比较低，</w:t>
      </w:r>
      <w:r w:rsidR="005762E2">
        <w:rPr>
          <w:rFonts w:ascii="Calibri" w:hAnsi="Calibri" w:cs="Calibri" w:hint="eastAsia"/>
          <w:color w:val="000000"/>
        </w:rPr>
        <w:t>但</w:t>
      </w:r>
      <w:r>
        <w:rPr>
          <w:rFonts w:ascii="Calibri" w:hAnsi="Calibri" w:cs="Calibri" w:hint="eastAsia"/>
          <w:color w:val="000000"/>
        </w:rPr>
        <w:t>考虑到</w:t>
      </w:r>
      <w:r>
        <w:rPr>
          <w:rFonts w:ascii="Calibri" w:hAnsi="Calibri" w:cs="Calibri" w:hint="eastAsia"/>
          <w:color w:val="000000"/>
        </w:rPr>
        <w:t>2018</w:t>
      </w:r>
      <w:r>
        <w:rPr>
          <w:rFonts w:ascii="Calibri" w:hAnsi="Calibri" w:cs="Calibri" w:hint="eastAsia"/>
          <w:color w:val="000000"/>
        </w:rPr>
        <w:t>年</w:t>
      </w:r>
      <w:r w:rsidR="007B254B">
        <w:rPr>
          <w:rFonts w:ascii="Calibri" w:hAnsi="Calibri" w:cs="Calibri" w:hint="eastAsia"/>
          <w:color w:val="000000"/>
        </w:rPr>
        <w:t>1</w:t>
      </w:r>
      <w:r>
        <w:rPr>
          <w:rFonts w:ascii="Calibri" w:hAnsi="Calibri" w:cs="Calibri" w:hint="eastAsia"/>
          <w:color w:val="000000"/>
        </w:rPr>
        <w:t>月</w:t>
      </w:r>
      <w:r w:rsidR="007B254B">
        <w:rPr>
          <w:rFonts w:ascii="Calibri" w:hAnsi="Calibri" w:cs="Calibri" w:hint="eastAsia"/>
          <w:color w:val="000000"/>
        </w:rPr>
        <w:t>底</w:t>
      </w:r>
      <w:r>
        <w:rPr>
          <w:rFonts w:ascii="Calibri" w:hAnsi="Calibri" w:cs="Calibri" w:hint="eastAsia"/>
          <w:color w:val="000000"/>
        </w:rPr>
        <w:t>才会公布下一年的加薪计划，只要加薪计划合理，相信</w:t>
      </w:r>
      <w:r w:rsidR="007B254B">
        <w:rPr>
          <w:rFonts w:ascii="Calibri" w:hAnsi="Calibri" w:cs="Calibri" w:hint="eastAsia"/>
          <w:color w:val="000000"/>
        </w:rPr>
        <w:t>对应</w:t>
      </w:r>
      <w:r>
        <w:rPr>
          <w:rFonts w:ascii="Calibri" w:hAnsi="Calibri" w:cs="Calibri" w:hint="eastAsia"/>
          <w:color w:val="000000"/>
        </w:rPr>
        <w:t>分值会有较大</w:t>
      </w:r>
      <w:r w:rsidR="007B254B">
        <w:rPr>
          <w:rFonts w:ascii="Calibri" w:hAnsi="Calibri" w:cs="Calibri" w:hint="eastAsia"/>
          <w:color w:val="000000"/>
        </w:rPr>
        <w:t>的</w:t>
      </w:r>
      <w:r>
        <w:rPr>
          <w:rFonts w:ascii="Calibri" w:hAnsi="Calibri" w:cs="Calibri" w:hint="eastAsia"/>
          <w:color w:val="000000"/>
        </w:rPr>
        <w:t>提升</w:t>
      </w:r>
      <w:r w:rsidR="007B254B">
        <w:rPr>
          <w:rFonts w:ascii="Calibri" w:hAnsi="Calibri" w:cs="Calibri" w:hint="eastAsia"/>
          <w:color w:val="000000"/>
        </w:rPr>
        <w:t>。</w:t>
      </w:r>
    </w:p>
    <w:p w14:paraId="4F1070E7" w14:textId="70333708"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w:t>
      </w:r>
      <w:r w:rsidR="007B254B">
        <w:rPr>
          <w:rFonts w:ascii="Calibri" w:hAnsi="Calibri" w:cs="Calibri" w:hint="eastAsia"/>
          <w:color w:val="000000"/>
        </w:rPr>
        <w:t>从目前的情况来看，只要继续保持当前的工作状态并且谨慎处理</w:t>
      </w:r>
      <w:r w:rsidR="007B254B">
        <w:rPr>
          <w:rFonts w:ascii="Calibri" w:hAnsi="Calibri" w:cs="Calibri" w:hint="eastAsia"/>
          <w:color w:val="000000"/>
        </w:rPr>
        <w:t>2018</w:t>
      </w:r>
      <w:r w:rsidR="007B254B">
        <w:rPr>
          <w:rFonts w:ascii="Calibri" w:hAnsi="Calibri" w:cs="Calibri" w:hint="eastAsia"/>
          <w:color w:val="000000"/>
        </w:rPr>
        <w:t>年的加薪计划，达到总体满意度</w:t>
      </w:r>
      <w:r w:rsidR="007B254B">
        <w:rPr>
          <w:rFonts w:ascii="Calibri" w:hAnsi="Calibri" w:cs="Calibri" w:hint="eastAsia"/>
          <w:color w:val="000000"/>
        </w:rPr>
        <w:t>3.7</w:t>
      </w:r>
      <w:r w:rsidR="007B254B">
        <w:rPr>
          <w:rFonts w:ascii="Calibri" w:hAnsi="Calibri" w:cs="Calibri" w:hint="eastAsia"/>
          <w:color w:val="000000"/>
        </w:rPr>
        <w:t>的项目目标应该是比较有把握的。</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lastRenderedPageBreak/>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lastRenderedPageBreak/>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6"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7"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w:t>
      </w:r>
      <w:proofErr w:type="gramStart"/>
      <w:r>
        <w:rPr>
          <w:rFonts w:ascii="宋体" w:hAnsi="宋体" w:hint="eastAsia"/>
          <w:color w:val="000000"/>
        </w:rPr>
        <w:t>25]Peter</w:t>
      </w:r>
      <w:proofErr w:type="gramEnd"/>
      <w:r>
        <w:rPr>
          <w:rFonts w:ascii="宋体" w:hAnsi="宋体" w:hint="eastAsia"/>
          <w:color w:val="000000"/>
        </w:rPr>
        <w:t xml:space="preserve">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w:t>
      </w:r>
      <w:proofErr w:type="gramStart"/>
      <w:r>
        <w:rPr>
          <w:rFonts w:ascii="宋体" w:hAnsi="宋体" w:hint="eastAsia"/>
          <w:color w:val="000000"/>
        </w:rPr>
        <w:t>26]Jack</w:t>
      </w:r>
      <w:proofErr w:type="gramEnd"/>
      <w:r>
        <w:rPr>
          <w:rFonts w:ascii="宋体" w:hAnsi="宋体" w:hint="eastAsia"/>
          <w:color w:val="000000"/>
        </w:rPr>
        <w:t xml:space="preserve">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w:t>
      </w:r>
      <w:proofErr w:type="gramStart"/>
      <w:r>
        <w:rPr>
          <w:rFonts w:ascii="宋体" w:hAnsi="宋体" w:hint="eastAsia"/>
          <w:color w:val="000000"/>
        </w:rPr>
        <w:t>28]</w:t>
      </w:r>
      <w:bookmarkStart w:id="74" w:name="_Ref469854590"/>
      <w:r>
        <w:rPr>
          <w:rFonts w:ascii="宋体" w:hAnsi="宋体" w:cs="Times New Roman"/>
          <w:color w:val="000000"/>
        </w:rPr>
        <w:t>Mohieddine.Fuzzy</w:t>
      </w:r>
      <w:proofErr w:type="gramEnd"/>
      <w:r>
        <w:rPr>
          <w:rFonts w:ascii="宋体" w:hAnsi="宋体" w:cs="Times New Roman"/>
          <w:color w:val="000000"/>
        </w:rPr>
        <w:t xml:space="preserve">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color w:val="000000"/>
        </w:rPr>
        <w:t>2</w:t>
      </w:r>
      <w:r>
        <w:rPr>
          <w:rFonts w:ascii="宋体" w:hAnsi="宋体" w:hint="eastAsia"/>
          <w:color w:val="000000"/>
        </w:rPr>
        <w:t>9</w:t>
      </w:r>
      <w:r>
        <w:rPr>
          <w:rFonts w:ascii="宋体" w:hAnsi="宋体"/>
          <w:color w:val="000000"/>
        </w:rPr>
        <w:t>]Richard</w:t>
      </w:r>
      <w:proofErr w:type="gramEnd"/>
      <w:r>
        <w:rPr>
          <w:rFonts w:ascii="宋体" w:hAnsi="宋体"/>
          <w:color w:val="000000"/>
        </w:rPr>
        <w:t xml:space="preserve">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 xml:space="preserve">performance and contextual performance: </w:t>
      </w:r>
      <w:r>
        <w:rPr>
          <w:rFonts w:ascii="宋体" w:hAnsi="宋体"/>
          <w:color w:val="000000"/>
        </w:rPr>
        <w:lastRenderedPageBreak/>
        <w:t>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hint="eastAsia"/>
          <w:color w:val="000000"/>
        </w:rPr>
        <w:t>31</w:t>
      </w:r>
      <w:r>
        <w:rPr>
          <w:rFonts w:ascii="宋体" w:hAnsi="宋体"/>
          <w:color w:val="000000"/>
        </w:rPr>
        <w:t>]Gray</w:t>
      </w:r>
      <w:proofErr w:type="gramEnd"/>
      <w:r>
        <w:rPr>
          <w:rFonts w:ascii="宋体" w:hAnsi="宋体"/>
          <w:color w:val="000000"/>
        </w:rPr>
        <w:t xml:space="preserve">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28"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[34] J Swan, H Scarbrough. Knowledge management: concepts and controversies[J]. Journal of Management Studies,2001.38(7):913-921</w:t>
      </w:r>
      <w:bookmarkEnd w:id="72"/>
      <w:bookmarkEnd w:id="73"/>
      <w:r>
        <w:rPr>
          <w:rFonts w:ascii="宋体" w:hAnsi="宋体" w:hint="eastAsia"/>
          <w:color w:val="000000"/>
        </w:rPr>
        <w:t>.</w:t>
      </w:r>
      <w:hyperlink r:id="rId29"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30" w:tgtFrame="http://xueshu.baidu.com/_blank" w:history="1">
        <w:r>
          <w:rPr>
            <w:rFonts w:ascii="宋体" w:hAnsi="宋体"/>
            <w:color w:val="000000"/>
          </w:rPr>
          <w:t>JE Hunter</w:t>
        </w:r>
      </w:hyperlink>
      <w:r>
        <w:rPr>
          <w:rFonts w:ascii="宋体" w:hAnsi="宋体" w:hint="eastAsia"/>
          <w:color w:val="000000"/>
        </w:rPr>
        <w:t xml:space="preserve">. </w:t>
      </w:r>
      <w:hyperlink r:id="rId31"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2"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98D6A" w14:textId="77777777" w:rsidR="005722F5" w:rsidRDefault="005722F5">
      <w:pPr>
        <w:spacing w:line="240" w:lineRule="auto"/>
      </w:pPr>
      <w:r>
        <w:separator/>
      </w:r>
    </w:p>
  </w:endnote>
  <w:endnote w:type="continuationSeparator" w:id="0">
    <w:p w14:paraId="049FCEE2" w14:textId="77777777" w:rsidR="005722F5" w:rsidRDefault="005722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413D85" w:rsidRDefault="00413D8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413D85" w:rsidRDefault="00413D85">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D24CF7">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413D85" w:rsidRDefault="00413D85">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CB44B8">
      <w:rPr>
        <w:noProof/>
      </w:rPr>
      <w:t>28</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1683C" w14:textId="77777777" w:rsidR="005722F5" w:rsidRDefault="005722F5">
      <w:pPr>
        <w:spacing w:line="240" w:lineRule="auto"/>
      </w:pPr>
      <w:r>
        <w:separator/>
      </w:r>
    </w:p>
  </w:footnote>
  <w:footnote w:type="continuationSeparator" w:id="0">
    <w:p w14:paraId="4F5131A6" w14:textId="77777777" w:rsidR="005722F5" w:rsidRDefault="005722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413D85" w:rsidRDefault="00413D85">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413D85" w:rsidRDefault="00413D85">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1117"/>
    <w:rsid w:val="00004B51"/>
    <w:rsid w:val="000051CC"/>
    <w:rsid w:val="00014957"/>
    <w:rsid w:val="00020779"/>
    <w:rsid w:val="000225BC"/>
    <w:rsid w:val="0002628E"/>
    <w:rsid w:val="00032844"/>
    <w:rsid w:val="0003428D"/>
    <w:rsid w:val="000360E1"/>
    <w:rsid w:val="0004598E"/>
    <w:rsid w:val="000519B8"/>
    <w:rsid w:val="00061198"/>
    <w:rsid w:val="00065161"/>
    <w:rsid w:val="00071451"/>
    <w:rsid w:val="0008017E"/>
    <w:rsid w:val="000926C0"/>
    <w:rsid w:val="00093476"/>
    <w:rsid w:val="000960BE"/>
    <w:rsid w:val="000A12BD"/>
    <w:rsid w:val="000B3D4E"/>
    <w:rsid w:val="000B54E9"/>
    <w:rsid w:val="00105718"/>
    <w:rsid w:val="00112D99"/>
    <w:rsid w:val="00113F06"/>
    <w:rsid w:val="001151C5"/>
    <w:rsid w:val="00121688"/>
    <w:rsid w:val="00127D67"/>
    <w:rsid w:val="00134E74"/>
    <w:rsid w:val="00143AFC"/>
    <w:rsid w:val="001561D0"/>
    <w:rsid w:val="00161330"/>
    <w:rsid w:val="00161997"/>
    <w:rsid w:val="00163998"/>
    <w:rsid w:val="001669A8"/>
    <w:rsid w:val="001821A8"/>
    <w:rsid w:val="001849CF"/>
    <w:rsid w:val="0019084C"/>
    <w:rsid w:val="001B4DA8"/>
    <w:rsid w:val="001C1771"/>
    <w:rsid w:val="001C3216"/>
    <w:rsid w:val="001C7BAD"/>
    <w:rsid w:val="001D0982"/>
    <w:rsid w:val="001D6D26"/>
    <w:rsid w:val="001E5D39"/>
    <w:rsid w:val="001F29D8"/>
    <w:rsid w:val="001F3F3C"/>
    <w:rsid w:val="001F71C5"/>
    <w:rsid w:val="002010DD"/>
    <w:rsid w:val="002112FC"/>
    <w:rsid w:val="002176F9"/>
    <w:rsid w:val="00222446"/>
    <w:rsid w:val="00234A1D"/>
    <w:rsid w:val="00235AC4"/>
    <w:rsid w:val="00237F1E"/>
    <w:rsid w:val="00247C97"/>
    <w:rsid w:val="00250ADC"/>
    <w:rsid w:val="002525C0"/>
    <w:rsid w:val="0025407D"/>
    <w:rsid w:val="00260ED7"/>
    <w:rsid w:val="00263B30"/>
    <w:rsid w:val="00264BF8"/>
    <w:rsid w:val="0027132F"/>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54B7E"/>
    <w:rsid w:val="00361370"/>
    <w:rsid w:val="003651A4"/>
    <w:rsid w:val="00365A36"/>
    <w:rsid w:val="00380174"/>
    <w:rsid w:val="00384632"/>
    <w:rsid w:val="00384E90"/>
    <w:rsid w:val="003A139F"/>
    <w:rsid w:val="003B0C82"/>
    <w:rsid w:val="003B502D"/>
    <w:rsid w:val="003E0430"/>
    <w:rsid w:val="003E26F4"/>
    <w:rsid w:val="003E58FC"/>
    <w:rsid w:val="003E5B29"/>
    <w:rsid w:val="003E623B"/>
    <w:rsid w:val="00413D85"/>
    <w:rsid w:val="00416383"/>
    <w:rsid w:val="004164ED"/>
    <w:rsid w:val="00440399"/>
    <w:rsid w:val="004408CA"/>
    <w:rsid w:val="00451BEE"/>
    <w:rsid w:val="00460BFE"/>
    <w:rsid w:val="004619D1"/>
    <w:rsid w:val="00472E2C"/>
    <w:rsid w:val="004751B6"/>
    <w:rsid w:val="004777E4"/>
    <w:rsid w:val="004B52F6"/>
    <w:rsid w:val="004B6CA2"/>
    <w:rsid w:val="004C1B99"/>
    <w:rsid w:val="004C3E80"/>
    <w:rsid w:val="004F08B9"/>
    <w:rsid w:val="004F3005"/>
    <w:rsid w:val="00505D1E"/>
    <w:rsid w:val="00515770"/>
    <w:rsid w:val="00520280"/>
    <w:rsid w:val="00562F53"/>
    <w:rsid w:val="0056744A"/>
    <w:rsid w:val="005722F5"/>
    <w:rsid w:val="005762E2"/>
    <w:rsid w:val="005768F6"/>
    <w:rsid w:val="00580ACD"/>
    <w:rsid w:val="005840CD"/>
    <w:rsid w:val="0059349B"/>
    <w:rsid w:val="00596900"/>
    <w:rsid w:val="005B3108"/>
    <w:rsid w:val="005C2420"/>
    <w:rsid w:val="005C4835"/>
    <w:rsid w:val="005D2DAF"/>
    <w:rsid w:val="005E33A0"/>
    <w:rsid w:val="005F76BE"/>
    <w:rsid w:val="00602C15"/>
    <w:rsid w:val="00603D87"/>
    <w:rsid w:val="00621034"/>
    <w:rsid w:val="00621B87"/>
    <w:rsid w:val="00624E36"/>
    <w:rsid w:val="006257C4"/>
    <w:rsid w:val="006301E7"/>
    <w:rsid w:val="00633639"/>
    <w:rsid w:val="00656571"/>
    <w:rsid w:val="0065762B"/>
    <w:rsid w:val="006669CB"/>
    <w:rsid w:val="00677B06"/>
    <w:rsid w:val="00680EE7"/>
    <w:rsid w:val="0068235B"/>
    <w:rsid w:val="00684574"/>
    <w:rsid w:val="006950EF"/>
    <w:rsid w:val="006B386A"/>
    <w:rsid w:val="006B6C8B"/>
    <w:rsid w:val="006C1631"/>
    <w:rsid w:val="006C7105"/>
    <w:rsid w:val="006C720C"/>
    <w:rsid w:val="006D3FD3"/>
    <w:rsid w:val="006D6E38"/>
    <w:rsid w:val="006E1F18"/>
    <w:rsid w:val="006E2434"/>
    <w:rsid w:val="006E26E5"/>
    <w:rsid w:val="006E784F"/>
    <w:rsid w:val="00702D82"/>
    <w:rsid w:val="00711113"/>
    <w:rsid w:val="0071177D"/>
    <w:rsid w:val="00713E62"/>
    <w:rsid w:val="00717A01"/>
    <w:rsid w:val="0072032F"/>
    <w:rsid w:val="00721613"/>
    <w:rsid w:val="0072328A"/>
    <w:rsid w:val="00731F8A"/>
    <w:rsid w:val="00750932"/>
    <w:rsid w:val="0075440F"/>
    <w:rsid w:val="0075490C"/>
    <w:rsid w:val="00762760"/>
    <w:rsid w:val="00762BFA"/>
    <w:rsid w:val="007934FB"/>
    <w:rsid w:val="00793A91"/>
    <w:rsid w:val="007A6764"/>
    <w:rsid w:val="007B0F0D"/>
    <w:rsid w:val="007B254B"/>
    <w:rsid w:val="007C1D70"/>
    <w:rsid w:val="007C619E"/>
    <w:rsid w:val="007C7A9F"/>
    <w:rsid w:val="007D075E"/>
    <w:rsid w:val="007D31E0"/>
    <w:rsid w:val="007E3D15"/>
    <w:rsid w:val="007E5D69"/>
    <w:rsid w:val="00810C4B"/>
    <w:rsid w:val="008110B4"/>
    <w:rsid w:val="008167D1"/>
    <w:rsid w:val="00817493"/>
    <w:rsid w:val="00830794"/>
    <w:rsid w:val="008353F4"/>
    <w:rsid w:val="00842A75"/>
    <w:rsid w:val="00854FA9"/>
    <w:rsid w:val="00871055"/>
    <w:rsid w:val="00871310"/>
    <w:rsid w:val="00877EC6"/>
    <w:rsid w:val="008857F4"/>
    <w:rsid w:val="0089132B"/>
    <w:rsid w:val="008929D1"/>
    <w:rsid w:val="008B0D00"/>
    <w:rsid w:val="008B1664"/>
    <w:rsid w:val="008D6267"/>
    <w:rsid w:val="008E05D2"/>
    <w:rsid w:val="008F6BF7"/>
    <w:rsid w:val="0090019A"/>
    <w:rsid w:val="00907845"/>
    <w:rsid w:val="0091048B"/>
    <w:rsid w:val="00924B6D"/>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1B8"/>
    <w:rsid w:val="009D7FE6"/>
    <w:rsid w:val="009E41F5"/>
    <w:rsid w:val="00A00B0A"/>
    <w:rsid w:val="00A01983"/>
    <w:rsid w:val="00A03681"/>
    <w:rsid w:val="00A05B8B"/>
    <w:rsid w:val="00A0709E"/>
    <w:rsid w:val="00A17B02"/>
    <w:rsid w:val="00A17D7B"/>
    <w:rsid w:val="00A2206A"/>
    <w:rsid w:val="00A33925"/>
    <w:rsid w:val="00A430CD"/>
    <w:rsid w:val="00A54FA0"/>
    <w:rsid w:val="00A60B69"/>
    <w:rsid w:val="00A72127"/>
    <w:rsid w:val="00A814B9"/>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23D9"/>
    <w:rsid w:val="00AF34EF"/>
    <w:rsid w:val="00AF35E6"/>
    <w:rsid w:val="00AF374E"/>
    <w:rsid w:val="00AF5212"/>
    <w:rsid w:val="00AF70B1"/>
    <w:rsid w:val="00B02756"/>
    <w:rsid w:val="00B037A0"/>
    <w:rsid w:val="00B215F5"/>
    <w:rsid w:val="00B31431"/>
    <w:rsid w:val="00B51B19"/>
    <w:rsid w:val="00B53DCF"/>
    <w:rsid w:val="00B620A4"/>
    <w:rsid w:val="00B6612F"/>
    <w:rsid w:val="00B66B92"/>
    <w:rsid w:val="00B66FEF"/>
    <w:rsid w:val="00B76EED"/>
    <w:rsid w:val="00B905BB"/>
    <w:rsid w:val="00B91A24"/>
    <w:rsid w:val="00BA6BE2"/>
    <w:rsid w:val="00BB16FD"/>
    <w:rsid w:val="00BB2DD3"/>
    <w:rsid w:val="00BC25CA"/>
    <w:rsid w:val="00BD16BF"/>
    <w:rsid w:val="00BD16D6"/>
    <w:rsid w:val="00BD263A"/>
    <w:rsid w:val="00BF144E"/>
    <w:rsid w:val="00BF6008"/>
    <w:rsid w:val="00C013A2"/>
    <w:rsid w:val="00C13ADA"/>
    <w:rsid w:val="00C17B75"/>
    <w:rsid w:val="00C244BB"/>
    <w:rsid w:val="00C338FB"/>
    <w:rsid w:val="00C339C3"/>
    <w:rsid w:val="00C36A92"/>
    <w:rsid w:val="00C4007D"/>
    <w:rsid w:val="00C433CB"/>
    <w:rsid w:val="00C562FA"/>
    <w:rsid w:val="00C6085E"/>
    <w:rsid w:val="00C63CC6"/>
    <w:rsid w:val="00C776BB"/>
    <w:rsid w:val="00C81A15"/>
    <w:rsid w:val="00C81D96"/>
    <w:rsid w:val="00CA28E6"/>
    <w:rsid w:val="00CB240E"/>
    <w:rsid w:val="00CB44B8"/>
    <w:rsid w:val="00CC5FED"/>
    <w:rsid w:val="00CE0646"/>
    <w:rsid w:val="00CE1248"/>
    <w:rsid w:val="00CF5E80"/>
    <w:rsid w:val="00D03528"/>
    <w:rsid w:val="00D06826"/>
    <w:rsid w:val="00D1183E"/>
    <w:rsid w:val="00D11AEB"/>
    <w:rsid w:val="00D159C6"/>
    <w:rsid w:val="00D16172"/>
    <w:rsid w:val="00D24CF7"/>
    <w:rsid w:val="00D25B6C"/>
    <w:rsid w:val="00D46221"/>
    <w:rsid w:val="00D5336E"/>
    <w:rsid w:val="00D63282"/>
    <w:rsid w:val="00D669AA"/>
    <w:rsid w:val="00D81CB8"/>
    <w:rsid w:val="00D85ECE"/>
    <w:rsid w:val="00DA0E8E"/>
    <w:rsid w:val="00DA28BE"/>
    <w:rsid w:val="00DB52E0"/>
    <w:rsid w:val="00DC3EFC"/>
    <w:rsid w:val="00DC5F3D"/>
    <w:rsid w:val="00DD1DDB"/>
    <w:rsid w:val="00DE3A1D"/>
    <w:rsid w:val="00DE4614"/>
    <w:rsid w:val="00DF6552"/>
    <w:rsid w:val="00DF7F93"/>
    <w:rsid w:val="00E016C6"/>
    <w:rsid w:val="00E046FF"/>
    <w:rsid w:val="00E15D3E"/>
    <w:rsid w:val="00E2143E"/>
    <w:rsid w:val="00E22B44"/>
    <w:rsid w:val="00E360E7"/>
    <w:rsid w:val="00E3701B"/>
    <w:rsid w:val="00E42C81"/>
    <w:rsid w:val="00E42D35"/>
    <w:rsid w:val="00E4333F"/>
    <w:rsid w:val="00E54B61"/>
    <w:rsid w:val="00E76DE5"/>
    <w:rsid w:val="00E77398"/>
    <w:rsid w:val="00E77FD6"/>
    <w:rsid w:val="00E93811"/>
    <w:rsid w:val="00E95230"/>
    <w:rsid w:val="00E97D80"/>
    <w:rsid w:val="00EA7368"/>
    <w:rsid w:val="00EB3D6B"/>
    <w:rsid w:val="00EB5055"/>
    <w:rsid w:val="00EB5DE9"/>
    <w:rsid w:val="00EB6DEB"/>
    <w:rsid w:val="00EC211D"/>
    <w:rsid w:val="00ED1702"/>
    <w:rsid w:val="00ED3772"/>
    <w:rsid w:val="00ED6C6C"/>
    <w:rsid w:val="00EE4315"/>
    <w:rsid w:val="00EF0ACA"/>
    <w:rsid w:val="00EF0DD5"/>
    <w:rsid w:val="00EF105B"/>
    <w:rsid w:val="00F05F83"/>
    <w:rsid w:val="00F1195A"/>
    <w:rsid w:val="00F210F1"/>
    <w:rsid w:val="00F25F53"/>
    <w:rsid w:val="00F35871"/>
    <w:rsid w:val="00F5130D"/>
    <w:rsid w:val="00F60986"/>
    <w:rsid w:val="00F63716"/>
    <w:rsid w:val="00F77AF1"/>
    <w:rsid w:val="00F817B8"/>
    <w:rsid w:val="00F82B07"/>
    <w:rsid w:val="00F86048"/>
    <w:rsid w:val="00F9004C"/>
    <w:rsid w:val="00F93708"/>
    <w:rsid w:val="00F94E0D"/>
    <w:rsid w:val="00F95114"/>
    <w:rsid w:val="00FA505A"/>
    <w:rsid w:val="00FD0A3F"/>
    <w:rsid w:val="00FD575A"/>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7"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8"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9" Type="http://schemas.openxmlformats.org/officeDocument/2006/relationships/hyperlink" Target="http://xueshu.baidu.com/s?wd=author:(Rodgers,%20Robert)%20&amp;tn=SE_baiduxueshu_c1gjeupa&amp;ie=utf-8&amp;sc_f_para=sc_hilight=per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xueshu.baidu.com/s?wd=author:(Hunter,%20John%20E)%20&amp;tn=SE_baiduxueshu_c1gjeupa&amp;ie=utf-8&amp;sc_f_para=sc_hilight=person" TargetMode="External"/><Relationship Id="rId31" Type="http://schemas.openxmlformats.org/officeDocument/2006/relationships/hyperlink" Target="http://psycnet.apa.org/journals/apl/76/2/322" TargetMode="External"/><Relationship Id="rId32"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aidu.com/link?url=nJKNpxoFwIOF8EPOLM2oVE36tueFkfhsRTnGTQD3Sh370DvfyBRj5hmiAnKH6ZLHwBNTB8MB4VAhmyeXzHxWfpxrciZAswIBK4j7gHAsazW"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FEACAB-C11B-D24A-8579-B5FF9E01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57</Pages>
  <Words>7121</Words>
  <Characters>40593</Characters>
  <Application>Microsoft Macintosh Word</Application>
  <DocSecurity>0</DocSecurity>
  <Lines>338</Lines>
  <Paragraphs>95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195</cp:revision>
  <dcterms:created xsi:type="dcterms:W3CDTF">2017-04-30T11:31:00Z</dcterms:created>
  <dcterms:modified xsi:type="dcterms:W3CDTF">2017-10-07T14:15:00Z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