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FECD4" w14:textId="77777777" w:rsidR="00637B6D" w:rsidRDefault="00637B6D"/>
    <w:sectPr w:rsidR="0063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D6"/>
    <w:rsid w:val="0002790C"/>
    <w:rsid w:val="004958CB"/>
    <w:rsid w:val="00637B6D"/>
    <w:rsid w:val="006A5DD6"/>
    <w:rsid w:val="006F13DE"/>
    <w:rsid w:val="009864CB"/>
    <w:rsid w:val="00C56307"/>
    <w:rsid w:val="00C6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A6BD"/>
  <w15:chartTrackingRefBased/>
  <w15:docId w15:val="{A8E8342C-9F69-4918-AB4D-1B80396F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Rowe</dc:creator>
  <cp:keywords/>
  <dc:description/>
  <cp:lastModifiedBy>Henry Rowe</cp:lastModifiedBy>
  <cp:revision>1</cp:revision>
  <dcterms:created xsi:type="dcterms:W3CDTF">2024-11-25T17:52:00Z</dcterms:created>
  <dcterms:modified xsi:type="dcterms:W3CDTF">2024-11-25T17:53:00Z</dcterms:modified>
</cp:coreProperties>
</file>