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A40" w:rsidRDefault="00513A40" w:rsidP="00513A40">
      <w:pPr>
        <w:jc w:val="right"/>
        <w:rPr>
          <w:sz w:val="36"/>
        </w:rPr>
      </w:pPr>
    </w:p>
    <w:p w:rsidR="00513A40" w:rsidRDefault="00513A40" w:rsidP="00513A40">
      <w:pPr>
        <w:jc w:val="right"/>
        <w:rPr>
          <w:sz w:val="36"/>
        </w:rPr>
      </w:pPr>
    </w:p>
    <w:p w:rsidR="00513A40" w:rsidRDefault="00513A40" w:rsidP="00513A40">
      <w:pPr>
        <w:jc w:val="right"/>
        <w:rPr>
          <w:sz w:val="36"/>
        </w:rPr>
      </w:pPr>
    </w:p>
    <w:p w:rsidR="00513A40" w:rsidRDefault="00513A40" w:rsidP="00513A40">
      <w:pPr>
        <w:jc w:val="right"/>
        <w:rPr>
          <w:sz w:val="36"/>
        </w:rPr>
      </w:pPr>
    </w:p>
    <w:p w:rsidR="00513A40" w:rsidRDefault="00513A40" w:rsidP="00513A40">
      <w:pPr>
        <w:jc w:val="right"/>
        <w:rPr>
          <w:sz w:val="36"/>
        </w:rPr>
      </w:pPr>
    </w:p>
    <w:p w:rsidR="00513A40" w:rsidRDefault="00513A40" w:rsidP="00513A40">
      <w:pPr>
        <w:jc w:val="right"/>
        <w:rPr>
          <w:sz w:val="36"/>
        </w:rPr>
      </w:pPr>
    </w:p>
    <w:p w:rsidR="00513A40" w:rsidRDefault="00513A40" w:rsidP="00513A40">
      <w:pPr>
        <w:jc w:val="right"/>
        <w:rPr>
          <w:sz w:val="36"/>
        </w:rPr>
      </w:pPr>
    </w:p>
    <w:p w:rsidR="00513A40" w:rsidRDefault="00513A40" w:rsidP="00513A40">
      <w:pPr>
        <w:jc w:val="right"/>
        <w:rPr>
          <w:sz w:val="36"/>
        </w:rPr>
      </w:pPr>
    </w:p>
    <w:p w:rsidR="00513A40" w:rsidRDefault="00513A40" w:rsidP="00513A40">
      <w:pPr>
        <w:jc w:val="right"/>
        <w:rPr>
          <w:sz w:val="36"/>
        </w:rPr>
      </w:pPr>
    </w:p>
    <w:p w:rsidR="00513A40" w:rsidRPr="00F878FF" w:rsidRDefault="00513A40" w:rsidP="00513A40">
      <w:pPr>
        <w:jc w:val="right"/>
        <w:rPr>
          <w:sz w:val="32"/>
        </w:rPr>
      </w:pPr>
      <w:r>
        <w:rPr>
          <w:sz w:val="32"/>
        </w:rPr>
        <w:t>MANUAL DE USUARIO</w:t>
      </w:r>
    </w:p>
    <w:p w:rsidR="00513A40" w:rsidRPr="00F878FF" w:rsidRDefault="00513A40" w:rsidP="00513A40">
      <w:pPr>
        <w:jc w:val="right"/>
        <w:rPr>
          <w:sz w:val="32"/>
        </w:rPr>
      </w:pPr>
      <w:r>
        <w:rPr>
          <w:sz w:val="32"/>
        </w:rPr>
        <w:t>SAT: SISTEMA DE AGENDAMIENTO DE TRANSPORTE</w:t>
      </w:r>
    </w:p>
    <w:p w:rsidR="00513A40" w:rsidRDefault="00513A40" w:rsidP="00513A40">
      <w:pPr>
        <w:jc w:val="right"/>
        <w:rPr>
          <w:sz w:val="32"/>
        </w:rPr>
      </w:pPr>
    </w:p>
    <w:p w:rsidR="00513A40" w:rsidRDefault="00513A40" w:rsidP="00513A40">
      <w:pPr>
        <w:jc w:val="left"/>
        <w:rPr>
          <w:sz w:val="32"/>
        </w:rPr>
      </w:pPr>
      <w:r>
        <w:rPr>
          <w:sz w:val="32"/>
        </w:rPr>
        <w:br w:type="page"/>
      </w:r>
    </w:p>
    <w:sdt>
      <w:sdtPr>
        <w:rPr>
          <w:rFonts w:ascii="Arial" w:eastAsiaTheme="minorHAnsi" w:hAnsi="Arial" w:cstheme="minorBidi"/>
          <w:color w:val="auto"/>
          <w:sz w:val="24"/>
          <w:szCs w:val="22"/>
          <w:lang w:val="es-ES" w:eastAsia="en-US"/>
        </w:rPr>
        <w:id w:val="136003840"/>
        <w:docPartObj>
          <w:docPartGallery w:val="Table of Contents"/>
          <w:docPartUnique/>
        </w:docPartObj>
      </w:sdtPr>
      <w:sdtEndPr>
        <w:rPr>
          <w:b/>
          <w:bCs/>
        </w:rPr>
      </w:sdtEndPr>
      <w:sdtContent>
        <w:p w:rsidR="00513A40" w:rsidRPr="004F75D9" w:rsidRDefault="00513A40" w:rsidP="00513A40">
          <w:pPr>
            <w:pStyle w:val="TtuloTDC"/>
            <w:rPr>
              <w:rFonts w:ascii="Arial" w:hAnsi="Arial" w:cs="Arial"/>
              <w:color w:val="auto"/>
            </w:rPr>
          </w:pPr>
          <w:r w:rsidRPr="004F75D9">
            <w:rPr>
              <w:rFonts w:ascii="Arial" w:hAnsi="Arial" w:cs="Arial"/>
              <w:color w:val="auto"/>
              <w:lang w:val="es-ES"/>
            </w:rPr>
            <w:t>Tabla de contenido</w:t>
          </w:r>
        </w:p>
        <w:p w:rsidR="00826C74" w:rsidRDefault="00513A40">
          <w:pPr>
            <w:pStyle w:val="TDC1"/>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15240318" w:history="1">
            <w:r w:rsidR="00826C74" w:rsidRPr="00F675E8">
              <w:rPr>
                <w:rStyle w:val="Hipervnculo"/>
                <w:noProof/>
              </w:rPr>
              <w:t>Introducción</w:t>
            </w:r>
            <w:r w:rsidR="00826C74">
              <w:rPr>
                <w:noProof/>
                <w:webHidden/>
              </w:rPr>
              <w:tab/>
            </w:r>
            <w:r w:rsidR="00826C74">
              <w:rPr>
                <w:noProof/>
                <w:webHidden/>
              </w:rPr>
              <w:fldChar w:fldCharType="begin"/>
            </w:r>
            <w:r w:rsidR="00826C74">
              <w:rPr>
                <w:noProof/>
                <w:webHidden/>
              </w:rPr>
              <w:instrText xml:space="preserve"> PAGEREF _Toc515240318 \h </w:instrText>
            </w:r>
            <w:r w:rsidR="00826C74">
              <w:rPr>
                <w:noProof/>
                <w:webHidden/>
              </w:rPr>
            </w:r>
            <w:r w:rsidR="00826C74">
              <w:rPr>
                <w:noProof/>
                <w:webHidden/>
              </w:rPr>
              <w:fldChar w:fldCharType="separate"/>
            </w:r>
            <w:r w:rsidR="00826C74">
              <w:rPr>
                <w:noProof/>
                <w:webHidden/>
              </w:rPr>
              <w:t>3</w:t>
            </w:r>
            <w:r w:rsidR="00826C74">
              <w:rPr>
                <w:noProof/>
                <w:webHidden/>
              </w:rPr>
              <w:fldChar w:fldCharType="end"/>
            </w:r>
          </w:hyperlink>
        </w:p>
        <w:p w:rsidR="00826C74" w:rsidRDefault="00826C74">
          <w:pPr>
            <w:pStyle w:val="TDC1"/>
            <w:tabs>
              <w:tab w:val="left" w:pos="440"/>
            </w:tabs>
            <w:rPr>
              <w:rFonts w:asciiTheme="minorHAnsi" w:eastAsiaTheme="minorEastAsia" w:hAnsiTheme="minorHAnsi"/>
              <w:noProof/>
              <w:sz w:val="22"/>
              <w:lang w:eastAsia="es-CO"/>
            </w:rPr>
          </w:pPr>
          <w:hyperlink w:anchor="_Toc515240319" w:history="1">
            <w:r w:rsidRPr="00F675E8">
              <w:rPr>
                <w:rStyle w:val="Hipervnculo"/>
                <w:noProof/>
              </w:rPr>
              <w:t>1.</w:t>
            </w:r>
            <w:r>
              <w:rPr>
                <w:rFonts w:asciiTheme="minorHAnsi" w:eastAsiaTheme="minorEastAsia" w:hAnsiTheme="minorHAnsi"/>
                <w:noProof/>
                <w:sz w:val="22"/>
                <w:lang w:eastAsia="es-CO"/>
              </w:rPr>
              <w:tab/>
            </w:r>
            <w:r w:rsidRPr="00F675E8">
              <w:rPr>
                <w:rStyle w:val="Hipervnculo"/>
                <w:noProof/>
              </w:rPr>
              <w:t>Instalación y Configuración</w:t>
            </w:r>
            <w:r>
              <w:rPr>
                <w:noProof/>
                <w:webHidden/>
              </w:rPr>
              <w:tab/>
            </w:r>
            <w:r>
              <w:rPr>
                <w:noProof/>
                <w:webHidden/>
              </w:rPr>
              <w:fldChar w:fldCharType="begin"/>
            </w:r>
            <w:r>
              <w:rPr>
                <w:noProof/>
                <w:webHidden/>
              </w:rPr>
              <w:instrText xml:space="preserve"> PAGEREF _Toc515240319 \h </w:instrText>
            </w:r>
            <w:r>
              <w:rPr>
                <w:noProof/>
                <w:webHidden/>
              </w:rPr>
            </w:r>
            <w:r>
              <w:rPr>
                <w:noProof/>
                <w:webHidden/>
              </w:rPr>
              <w:fldChar w:fldCharType="separate"/>
            </w:r>
            <w:r>
              <w:rPr>
                <w:noProof/>
                <w:webHidden/>
              </w:rPr>
              <w:t>3</w:t>
            </w:r>
            <w:r>
              <w:rPr>
                <w:noProof/>
                <w:webHidden/>
              </w:rPr>
              <w:fldChar w:fldCharType="end"/>
            </w:r>
          </w:hyperlink>
        </w:p>
        <w:p w:rsidR="00826C74" w:rsidRDefault="00826C74">
          <w:pPr>
            <w:pStyle w:val="TDC1"/>
            <w:tabs>
              <w:tab w:val="left" w:pos="440"/>
            </w:tabs>
            <w:rPr>
              <w:rFonts w:asciiTheme="minorHAnsi" w:eastAsiaTheme="minorEastAsia" w:hAnsiTheme="minorHAnsi"/>
              <w:noProof/>
              <w:sz w:val="22"/>
              <w:lang w:eastAsia="es-CO"/>
            </w:rPr>
          </w:pPr>
          <w:hyperlink w:anchor="_Toc515240320" w:history="1">
            <w:r w:rsidRPr="00F675E8">
              <w:rPr>
                <w:rStyle w:val="Hipervnculo"/>
                <w:noProof/>
              </w:rPr>
              <w:t>2.</w:t>
            </w:r>
            <w:r>
              <w:rPr>
                <w:rFonts w:asciiTheme="minorHAnsi" w:eastAsiaTheme="minorEastAsia" w:hAnsiTheme="minorHAnsi"/>
                <w:noProof/>
                <w:sz w:val="22"/>
                <w:lang w:eastAsia="es-CO"/>
              </w:rPr>
              <w:tab/>
            </w:r>
            <w:r w:rsidRPr="00F675E8">
              <w:rPr>
                <w:rStyle w:val="Hipervnculo"/>
                <w:noProof/>
              </w:rPr>
              <w:t>Aspectos generales</w:t>
            </w:r>
            <w:r>
              <w:rPr>
                <w:noProof/>
                <w:webHidden/>
              </w:rPr>
              <w:tab/>
            </w:r>
            <w:r>
              <w:rPr>
                <w:noProof/>
                <w:webHidden/>
              </w:rPr>
              <w:fldChar w:fldCharType="begin"/>
            </w:r>
            <w:r>
              <w:rPr>
                <w:noProof/>
                <w:webHidden/>
              </w:rPr>
              <w:instrText xml:space="preserve"> PAGEREF _Toc515240320 \h </w:instrText>
            </w:r>
            <w:r>
              <w:rPr>
                <w:noProof/>
                <w:webHidden/>
              </w:rPr>
            </w:r>
            <w:r>
              <w:rPr>
                <w:noProof/>
                <w:webHidden/>
              </w:rPr>
              <w:fldChar w:fldCharType="separate"/>
            </w:r>
            <w:r>
              <w:rPr>
                <w:noProof/>
                <w:webHidden/>
              </w:rPr>
              <w:t>4</w:t>
            </w:r>
            <w:r>
              <w:rPr>
                <w:noProof/>
                <w:webHidden/>
              </w:rPr>
              <w:fldChar w:fldCharType="end"/>
            </w:r>
          </w:hyperlink>
        </w:p>
        <w:p w:rsidR="00826C74" w:rsidRDefault="00826C74">
          <w:pPr>
            <w:pStyle w:val="TDC1"/>
            <w:tabs>
              <w:tab w:val="left" w:pos="440"/>
            </w:tabs>
            <w:rPr>
              <w:rFonts w:asciiTheme="minorHAnsi" w:eastAsiaTheme="minorEastAsia" w:hAnsiTheme="minorHAnsi"/>
              <w:noProof/>
              <w:sz w:val="22"/>
              <w:lang w:eastAsia="es-CO"/>
            </w:rPr>
          </w:pPr>
          <w:hyperlink w:anchor="_Toc515240321" w:history="1">
            <w:r w:rsidRPr="00F675E8">
              <w:rPr>
                <w:rStyle w:val="Hipervnculo"/>
                <w:noProof/>
              </w:rPr>
              <w:t>3.</w:t>
            </w:r>
            <w:r>
              <w:rPr>
                <w:rFonts w:asciiTheme="minorHAnsi" w:eastAsiaTheme="minorEastAsia" w:hAnsiTheme="minorHAnsi"/>
                <w:noProof/>
                <w:sz w:val="22"/>
                <w:lang w:eastAsia="es-CO"/>
              </w:rPr>
              <w:tab/>
            </w:r>
            <w:r w:rsidRPr="00F675E8">
              <w:rPr>
                <w:rStyle w:val="Hipervnculo"/>
                <w:noProof/>
              </w:rPr>
              <w:t>Funcionalidades.</w:t>
            </w:r>
            <w:r>
              <w:rPr>
                <w:noProof/>
                <w:webHidden/>
              </w:rPr>
              <w:tab/>
            </w:r>
            <w:r>
              <w:rPr>
                <w:noProof/>
                <w:webHidden/>
              </w:rPr>
              <w:fldChar w:fldCharType="begin"/>
            </w:r>
            <w:r>
              <w:rPr>
                <w:noProof/>
                <w:webHidden/>
              </w:rPr>
              <w:instrText xml:space="preserve"> PAGEREF _Toc515240321 \h </w:instrText>
            </w:r>
            <w:r>
              <w:rPr>
                <w:noProof/>
                <w:webHidden/>
              </w:rPr>
            </w:r>
            <w:r>
              <w:rPr>
                <w:noProof/>
                <w:webHidden/>
              </w:rPr>
              <w:fldChar w:fldCharType="separate"/>
            </w:r>
            <w:r>
              <w:rPr>
                <w:noProof/>
                <w:webHidden/>
              </w:rPr>
              <w:t>4</w:t>
            </w:r>
            <w:r>
              <w:rPr>
                <w:noProof/>
                <w:webHidden/>
              </w:rPr>
              <w:fldChar w:fldCharType="end"/>
            </w:r>
          </w:hyperlink>
        </w:p>
        <w:p w:rsidR="00826C74" w:rsidRDefault="00826C74">
          <w:pPr>
            <w:pStyle w:val="TDC2"/>
            <w:tabs>
              <w:tab w:val="left" w:pos="880"/>
              <w:tab w:val="right" w:leader="dot" w:pos="8828"/>
            </w:tabs>
            <w:rPr>
              <w:rFonts w:asciiTheme="minorHAnsi" w:eastAsiaTheme="minorEastAsia" w:hAnsiTheme="minorHAnsi"/>
              <w:noProof/>
              <w:sz w:val="22"/>
              <w:lang w:eastAsia="es-CO"/>
            </w:rPr>
          </w:pPr>
          <w:hyperlink w:anchor="_Toc515240322" w:history="1">
            <w:r w:rsidRPr="00F675E8">
              <w:rPr>
                <w:rStyle w:val="Hipervnculo"/>
                <w:noProof/>
              </w:rPr>
              <w:t>3.1.</w:t>
            </w:r>
            <w:r>
              <w:rPr>
                <w:rFonts w:asciiTheme="minorHAnsi" w:eastAsiaTheme="minorEastAsia" w:hAnsiTheme="minorHAnsi"/>
                <w:noProof/>
                <w:sz w:val="22"/>
                <w:lang w:eastAsia="es-CO"/>
              </w:rPr>
              <w:tab/>
            </w:r>
            <w:r w:rsidRPr="00F675E8">
              <w:rPr>
                <w:rStyle w:val="Hipervnculo"/>
                <w:noProof/>
              </w:rPr>
              <w:t>Casos de uso generales</w:t>
            </w:r>
            <w:r>
              <w:rPr>
                <w:noProof/>
                <w:webHidden/>
              </w:rPr>
              <w:tab/>
            </w:r>
            <w:r>
              <w:rPr>
                <w:noProof/>
                <w:webHidden/>
              </w:rPr>
              <w:fldChar w:fldCharType="begin"/>
            </w:r>
            <w:r>
              <w:rPr>
                <w:noProof/>
                <w:webHidden/>
              </w:rPr>
              <w:instrText xml:space="preserve"> PAGEREF _Toc515240322 \h </w:instrText>
            </w:r>
            <w:r>
              <w:rPr>
                <w:noProof/>
                <w:webHidden/>
              </w:rPr>
            </w:r>
            <w:r>
              <w:rPr>
                <w:noProof/>
                <w:webHidden/>
              </w:rPr>
              <w:fldChar w:fldCharType="separate"/>
            </w:r>
            <w:r>
              <w:rPr>
                <w:noProof/>
                <w:webHidden/>
              </w:rPr>
              <w:t>5</w:t>
            </w:r>
            <w:r>
              <w:rPr>
                <w:noProof/>
                <w:webHidden/>
              </w:rPr>
              <w:fldChar w:fldCharType="end"/>
            </w:r>
          </w:hyperlink>
        </w:p>
        <w:p w:rsidR="00826C74" w:rsidRDefault="00826C74">
          <w:pPr>
            <w:pStyle w:val="TDC2"/>
            <w:tabs>
              <w:tab w:val="left" w:pos="1100"/>
              <w:tab w:val="right" w:leader="dot" w:pos="8828"/>
            </w:tabs>
            <w:rPr>
              <w:rFonts w:asciiTheme="minorHAnsi" w:eastAsiaTheme="minorEastAsia" w:hAnsiTheme="minorHAnsi"/>
              <w:noProof/>
              <w:sz w:val="22"/>
              <w:lang w:eastAsia="es-CO"/>
            </w:rPr>
          </w:pPr>
          <w:hyperlink w:anchor="_Toc515240323" w:history="1">
            <w:r w:rsidRPr="00F675E8">
              <w:rPr>
                <w:rStyle w:val="Hipervnculo"/>
                <w:noProof/>
              </w:rPr>
              <w:t>3.1.1.</w:t>
            </w:r>
            <w:r>
              <w:rPr>
                <w:rFonts w:asciiTheme="minorHAnsi" w:eastAsiaTheme="minorEastAsia" w:hAnsiTheme="minorHAnsi"/>
                <w:noProof/>
                <w:sz w:val="22"/>
                <w:lang w:eastAsia="es-CO"/>
              </w:rPr>
              <w:tab/>
            </w:r>
            <w:r w:rsidRPr="00F675E8">
              <w:rPr>
                <w:rStyle w:val="Hipervnculo"/>
                <w:noProof/>
              </w:rPr>
              <w:t>Registrarse</w:t>
            </w:r>
            <w:r>
              <w:rPr>
                <w:noProof/>
                <w:webHidden/>
              </w:rPr>
              <w:tab/>
            </w:r>
            <w:r>
              <w:rPr>
                <w:noProof/>
                <w:webHidden/>
              </w:rPr>
              <w:fldChar w:fldCharType="begin"/>
            </w:r>
            <w:r>
              <w:rPr>
                <w:noProof/>
                <w:webHidden/>
              </w:rPr>
              <w:instrText xml:space="preserve"> PAGEREF _Toc515240323 \h </w:instrText>
            </w:r>
            <w:r>
              <w:rPr>
                <w:noProof/>
                <w:webHidden/>
              </w:rPr>
            </w:r>
            <w:r>
              <w:rPr>
                <w:noProof/>
                <w:webHidden/>
              </w:rPr>
              <w:fldChar w:fldCharType="separate"/>
            </w:r>
            <w:r>
              <w:rPr>
                <w:noProof/>
                <w:webHidden/>
              </w:rPr>
              <w:t>5</w:t>
            </w:r>
            <w:r>
              <w:rPr>
                <w:noProof/>
                <w:webHidden/>
              </w:rPr>
              <w:fldChar w:fldCharType="end"/>
            </w:r>
          </w:hyperlink>
        </w:p>
        <w:p w:rsidR="00826C74" w:rsidRDefault="00826C74">
          <w:pPr>
            <w:pStyle w:val="TDC2"/>
            <w:tabs>
              <w:tab w:val="left" w:pos="1100"/>
              <w:tab w:val="right" w:leader="dot" w:pos="8828"/>
            </w:tabs>
            <w:rPr>
              <w:rFonts w:asciiTheme="minorHAnsi" w:eastAsiaTheme="minorEastAsia" w:hAnsiTheme="minorHAnsi"/>
              <w:noProof/>
              <w:sz w:val="22"/>
              <w:lang w:eastAsia="es-CO"/>
            </w:rPr>
          </w:pPr>
          <w:hyperlink w:anchor="_Toc515240324" w:history="1">
            <w:r w:rsidRPr="00F675E8">
              <w:rPr>
                <w:rStyle w:val="Hipervnculo"/>
                <w:noProof/>
              </w:rPr>
              <w:t>3.1.2.</w:t>
            </w:r>
            <w:r>
              <w:rPr>
                <w:rFonts w:asciiTheme="minorHAnsi" w:eastAsiaTheme="minorEastAsia" w:hAnsiTheme="minorHAnsi"/>
                <w:noProof/>
                <w:sz w:val="22"/>
                <w:lang w:eastAsia="es-CO"/>
              </w:rPr>
              <w:tab/>
            </w:r>
            <w:r w:rsidRPr="00F675E8">
              <w:rPr>
                <w:rStyle w:val="Hipervnculo"/>
                <w:noProof/>
              </w:rPr>
              <w:t>Iniciar sesión</w:t>
            </w:r>
            <w:r>
              <w:rPr>
                <w:noProof/>
                <w:webHidden/>
              </w:rPr>
              <w:tab/>
            </w:r>
            <w:r>
              <w:rPr>
                <w:noProof/>
                <w:webHidden/>
              </w:rPr>
              <w:fldChar w:fldCharType="begin"/>
            </w:r>
            <w:r>
              <w:rPr>
                <w:noProof/>
                <w:webHidden/>
              </w:rPr>
              <w:instrText xml:space="preserve"> PAGEREF _Toc515240324 \h </w:instrText>
            </w:r>
            <w:r>
              <w:rPr>
                <w:noProof/>
                <w:webHidden/>
              </w:rPr>
            </w:r>
            <w:r>
              <w:rPr>
                <w:noProof/>
                <w:webHidden/>
              </w:rPr>
              <w:fldChar w:fldCharType="separate"/>
            </w:r>
            <w:r>
              <w:rPr>
                <w:noProof/>
                <w:webHidden/>
              </w:rPr>
              <w:t>6</w:t>
            </w:r>
            <w:r>
              <w:rPr>
                <w:noProof/>
                <w:webHidden/>
              </w:rPr>
              <w:fldChar w:fldCharType="end"/>
            </w:r>
          </w:hyperlink>
        </w:p>
        <w:p w:rsidR="00826C74" w:rsidRDefault="00826C74">
          <w:pPr>
            <w:pStyle w:val="TDC2"/>
            <w:tabs>
              <w:tab w:val="left" w:pos="880"/>
              <w:tab w:val="right" w:leader="dot" w:pos="8828"/>
            </w:tabs>
            <w:rPr>
              <w:rFonts w:asciiTheme="minorHAnsi" w:eastAsiaTheme="minorEastAsia" w:hAnsiTheme="minorHAnsi"/>
              <w:noProof/>
              <w:sz w:val="22"/>
              <w:lang w:eastAsia="es-CO"/>
            </w:rPr>
          </w:pPr>
          <w:hyperlink w:anchor="_Toc515240325" w:history="1">
            <w:r w:rsidRPr="00F675E8">
              <w:rPr>
                <w:rStyle w:val="Hipervnculo"/>
                <w:noProof/>
              </w:rPr>
              <w:t>3.2.</w:t>
            </w:r>
            <w:r>
              <w:rPr>
                <w:rFonts w:asciiTheme="minorHAnsi" w:eastAsiaTheme="minorEastAsia" w:hAnsiTheme="minorHAnsi"/>
                <w:noProof/>
                <w:sz w:val="22"/>
                <w:lang w:eastAsia="es-CO"/>
              </w:rPr>
              <w:tab/>
            </w:r>
            <w:r w:rsidRPr="00F675E8">
              <w:rPr>
                <w:rStyle w:val="Hipervnculo"/>
                <w:noProof/>
              </w:rPr>
              <w:t>Casos de uso de administrador</w:t>
            </w:r>
            <w:r>
              <w:rPr>
                <w:noProof/>
                <w:webHidden/>
              </w:rPr>
              <w:tab/>
            </w:r>
            <w:r>
              <w:rPr>
                <w:noProof/>
                <w:webHidden/>
              </w:rPr>
              <w:fldChar w:fldCharType="begin"/>
            </w:r>
            <w:r>
              <w:rPr>
                <w:noProof/>
                <w:webHidden/>
              </w:rPr>
              <w:instrText xml:space="preserve"> PAGEREF _Toc515240325 \h </w:instrText>
            </w:r>
            <w:r>
              <w:rPr>
                <w:noProof/>
                <w:webHidden/>
              </w:rPr>
            </w:r>
            <w:r>
              <w:rPr>
                <w:noProof/>
                <w:webHidden/>
              </w:rPr>
              <w:fldChar w:fldCharType="separate"/>
            </w:r>
            <w:r>
              <w:rPr>
                <w:noProof/>
                <w:webHidden/>
              </w:rPr>
              <w:t>6</w:t>
            </w:r>
            <w:r>
              <w:rPr>
                <w:noProof/>
                <w:webHidden/>
              </w:rPr>
              <w:fldChar w:fldCharType="end"/>
            </w:r>
          </w:hyperlink>
        </w:p>
        <w:p w:rsidR="00826C74" w:rsidRDefault="00826C74">
          <w:pPr>
            <w:pStyle w:val="TDC2"/>
            <w:tabs>
              <w:tab w:val="left" w:pos="1100"/>
              <w:tab w:val="right" w:leader="dot" w:pos="8828"/>
            </w:tabs>
            <w:rPr>
              <w:rFonts w:asciiTheme="minorHAnsi" w:eastAsiaTheme="minorEastAsia" w:hAnsiTheme="minorHAnsi"/>
              <w:noProof/>
              <w:sz w:val="22"/>
              <w:lang w:eastAsia="es-CO"/>
            </w:rPr>
          </w:pPr>
          <w:hyperlink w:anchor="_Toc515240326" w:history="1">
            <w:r w:rsidRPr="00F675E8">
              <w:rPr>
                <w:rStyle w:val="Hipervnculo"/>
                <w:noProof/>
              </w:rPr>
              <w:t>3.2.1.</w:t>
            </w:r>
            <w:r>
              <w:rPr>
                <w:rFonts w:asciiTheme="minorHAnsi" w:eastAsiaTheme="minorEastAsia" w:hAnsiTheme="minorHAnsi"/>
                <w:noProof/>
                <w:sz w:val="22"/>
                <w:lang w:eastAsia="es-CO"/>
              </w:rPr>
              <w:tab/>
            </w:r>
            <w:r w:rsidRPr="00F675E8">
              <w:rPr>
                <w:rStyle w:val="Hipervnculo"/>
                <w:noProof/>
              </w:rPr>
              <w:t>Gestionar horario de disponibilidad</w:t>
            </w:r>
            <w:r>
              <w:rPr>
                <w:noProof/>
                <w:webHidden/>
              </w:rPr>
              <w:tab/>
            </w:r>
            <w:r>
              <w:rPr>
                <w:noProof/>
                <w:webHidden/>
              </w:rPr>
              <w:fldChar w:fldCharType="begin"/>
            </w:r>
            <w:r>
              <w:rPr>
                <w:noProof/>
                <w:webHidden/>
              </w:rPr>
              <w:instrText xml:space="preserve"> PAGEREF _Toc515240326 \h </w:instrText>
            </w:r>
            <w:r>
              <w:rPr>
                <w:noProof/>
                <w:webHidden/>
              </w:rPr>
            </w:r>
            <w:r>
              <w:rPr>
                <w:noProof/>
                <w:webHidden/>
              </w:rPr>
              <w:fldChar w:fldCharType="separate"/>
            </w:r>
            <w:r>
              <w:rPr>
                <w:noProof/>
                <w:webHidden/>
              </w:rPr>
              <w:t>7</w:t>
            </w:r>
            <w:r>
              <w:rPr>
                <w:noProof/>
                <w:webHidden/>
              </w:rPr>
              <w:fldChar w:fldCharType="end"/>
            </w:r>
          </w:hyperlink>
        </w:p>
        <w:p w:rsidR="00826C74" w:rsidRDefault="00826C74">
          <w:pPr>
            <w:pStyle w:val="TDC2"/>
            <w:tabs>
              <w:tab w:val="left" w:pos="1100"/>
              <w:tab w:val="right" w:leader="dot" w:pos="8828"/>
            </w:tabs>
            <w:rPr>
              <w:rFonts w:asciiTheme="minorHAnsi" w:eastAsiaTheme="minorEastAsia" w:hAnsiTheme="minorHAnsi"/>
              <w:noProof/>
              <w:sz w:val="22"/>
              <w:lang w:eastAsia="es-CO"/>
            </w:rPr>
          </w:pPr>
          <w:hyperlink w:anchor="_Toc515240327" w:history="1">
            <w:r w:rsidRPr="00F675E8">
              <w:rPr>
                <w:rStyle w:val="Hipervnculo"/>
                <w:noProof/>
              </w:rPr>
              <w:t>3.2.2.</w:t>
            </w:r>
            <w:r>
              <w:rPr>
                <w:rFonts w:asciiTheme="minorHAnsi" w:eastAsiaTheme="minorEastAsia" w:hAnsiTheme="minorHAnsi"/>
                <w:noProof/>
                <w:sz w:val="22"/>
                <w:lang w:eastAsia="es-CO"/>
              </w:rPr>
              <w:tab/>
            </w:r>
            <w:r w:rsidRPr="00F675E8">
              <w:rPr>
                <w:rStyle w:val="Hipervnculo"/>
                <w:noProof/>
              </w:rPr>
              <w:t>Ingresar mercancía</w:t>
            </w:r>
            <w:r>
              <w:rPr>
                <w:noProof/>
                <w:webHidden/>
              </w:rPr>
              <w:tab/>
            </w:r>
            <w:r>
              <w:rPr>
                <w:noProof/>
                <w:webHidden/>
              </w:rPr>
              <w:fldChar w:fldCharType="begin"/>
            </w:r>
            <w:r>
              <w:rPr>
                <w:noProof/>
                <w:webHidden/>
              </w:rPr>
              <w:instrText xml:space="preserve"> PAGEREF _Toc515240327 \h </w:instrText>
            </w:r>
            <w:r>
              <w:rPr>
                <w:noProof/>
                <w:webHidden/>
              </w:rPr>
            </w:r>
            <w:r>
              <w:rPr>
                <w:noProof/>
                <w:webHidden/>
              </w:rPr>
              <w:fldChar w:fldCharType="separate"/>
            </w:r>
            <w:r>
              <w:rPr>
                <w:noProof/>
                <w:webHidden/>
              </w:rPr>
              <w:t>8</w:t>
            </w:r>
            <w:r>
              <w:rPr>
                <w:noProof/>
                <w:webHidden/>
              </w:rPr>
              <w:fldChar w:fldCharType="end"/>
            </w:r>
          </w:hyperlink>
        </w:p>
        <w:p w:rsidR="00826C74" w:rsidRDefault="00826C74">
          <w:pPr>
            <w:pStyle w:val="TDC2"/>
            <w:tabs>
              <w:tab w:val="left" w:pos="1100"/>
              <w:tab w:val="right" w:leader="dot" w:pos="8828"/>
            </w:tabs>
            <w:rPr>
              <w:rFonts w:asciiTheme="minorHAnsi" w:eastAsiaTheme="minorEastAsia" w:hAnsiTheme="minorHAnsi"/>
              <w:noProof/>
              <w:sz w:val="22"/>
              <w:lang w:eastAsia="es-CO"/>
            </w:rPr>
          </w:pPr>
          <w:hyperlink w:anchor="_Toc515240328" w:history="1">
            <w:r w:rsidRPr="00F675E8">
              <w:rPr>
                <w:rStyle w:val="Hipervnculo"/>
                <w:noProof/>
              </w:rPr>
              <w:t>3.2.3.</w:t>
            </w:r>
            <w:r>
              <w:rPr>
                <w:rFonts w:asciiTheme="minorHAnsi" w:eastAsiaTheme="minorEastAsia" w:hAnsiTheme="minorHAnsi"/>
                <w:noProof/>
                <w:sz w:val="22"/>
                <w:lang w:eastAsia="es-CO"/>
              </w:rPr>
              <w:tab/>
            </w:r>
            <w:r w:rsidRPr="00F675E8">
              <w:rPr>
                <w:rStyle w:val="Hipervnculo"/>
                <w:noProof/>
              </w:rPr>
              <w:t>Registrar conductor</w:t>
            </w:r>
            <w:r>
              <w:rPr>
                <w:noProof/>
                <w:webHidden/>
              </w:rPr>
              <w:tab/>
            </w:r>
            <w:r>
              <w:rPr>
                <w:noProof/>
                <w:webHidden/>
              </w:rPr>
              <w:fldChar w:fldCharType="begin"/>
            </w:r>
            <w:r>
              <w:rPr>
                <w:noProof/>
                <w:webHidden/>
              </w:rPr>
              <w:instrText xml:space="preserve"> PAGEREF _Toc515240328 \h </w:instrText>
            </w:r>
            <w:r>
              <w:rPr>
                <w:noProof/>
                <w:webHidden/>
              </w:rPr>
            </w:r>
            <w:r>
              <w:rPr>
                <w:noProof/>
                <w:webHidden/>
              </w:rPr>
              <w:fldChar w:fldCharType="separate"/>
            </w:r>
            <w:r>
              <w:rPr>
                <w:noProof/>
                <w:webHidden/>
              </w:rPr>
              <w:t>8</w:t>
            </w:r>
            <w:r>
              <w:rPr>
                <w:noProof/>
                <w:webHidden/>
              </w:rPr>
              <w:fldChar w:fldCharType="end"/>
            </w:r>
          </w:hyperlink>
        </w:p>
        <w:p w:rsidR="00826C74" w:rsidRDefault="00826C74">
          <w:pPr>
            <w:pStyle w:val="TDC2"/>
            <w:tabs>
              <w:tab w:val="left" w:pos="1100"/>
              <w:tab w:val="right" w:leader="dot" w:pos="8828"/>
            </w:tabs>
            <w:rPr>
              <w:rFonts w:asciiTheme="minorHAnsi" w:eastAsiaTheme="minorEastAsia" w:hAnsiTheme="minorHAnsi"/>
              <w:noProof/>
              <w:sz w:val="22"/>
              <w:lang w:eastAsia="es-CO"/>
            </w:rPr>
          </w:pPr>
          <w:hyperlink w:anchor="_Toc515240329" w:history="1">
            <w:r w:rsidRPr="00F675E8">
              <w:rPr>
                <w:rStyle w:val="Hipervnculo"/>
                <w:noProof/>
              </w:rPr>
              <w:t>3.2.4.</w:t>
            </w:r>
            <w:r>
              <w:rPr>
                <w:rFonts w:asciiTheme="minorHAnsi" w:eastAsiaTheme="minorEastAsia" w:hAnsiTheme="minorHAnsi"/>
                <w:noProof/>
                <w:sz w:val="22"/>
                <w:lang w:eastAsia="es-CO"/>
              </w:rPr>
              <w:tab/>
            </w:r>
            <w:r w:rsidRPr="00F675E8">
              <w:rPr>
                <w:rStyle w:val="Hipervnculo"/>
                <w:noProof/>
              </w:rPr>
              <w:t>Ver estado de carga</w:t>
            </w:r>
            <w:r>
              <w:rPr>
                <w:noProof/>
                <w:webHidden/>
              </w:rPr>
              <w:tab/>
            </w:r>
            <w:r>
              <w:rPr>
                <w:noProof/>
                <w:webHidden/>
              </w:rPr>
              <w:fldChar w:fldCharType="begin"/>
            </w:r>
            <w:r>
              <w:rPr>
                <w:noProof/>
                <w:webHidden/>
              </w:rPr>
              <w:instrText xml:space="preserve"> PAGEREF _Toc515240329 \h </w:instrText>
            </w:r>
            <w:r>
              <w:rPr>
                <w:noProof/>
                <w:webHidden/>
              </w:rPr>
            </w:r>
            <w:r>
              <w:rPr>
                <w:noProof/>
                <w:webHidden/>
              </w:rPr>
              <w:fldChar w:fldCharType="separate"/>
            </w:r>
            <w:r>
              <w:rPr>
                <w:noProof/>
                <w:webHidden/>
              </w:rPr>
              <w:t>8</w:t>
            </w:r>
            <w:r>
              <w:rPr>
                <w:noProof/>
                <w:webHidden/>
              </w:rPr>
              <w:fldChar w:fldCharType="end"/>
            </w:r>
          </w:hyperlink>
        </w:p>
        <w:p w:rsidR="00826C74" w:rsidRDefault="00826C74">
          <w:pPr>
            <w:pStyle w:val="TDC2"/>
            <w:tabs>
              <w:tab w:val="left" w:pos="880"/>
              <w:tab w:val="right" w:leader="dot" w:pos="8828"/>
            </w:tabs>
            <w:rPr>
              <w:rFonts w:asciiTheme="minorHAnsi" w:eastAsiaTheme="minorEastAsia" w:hAnsiTheme="minorHAnsi"/>
              <w:noProof/>
              <w:sz w:val="22"/>
              <w:lang w:eastAsia="es-CO"/>
            </w:rPr>
          </w:pPr>
          <w:hyperlink w:anchor="_Toc515240330" w:history="1">
            <w:r w:rsidRPr="00F675E8">
              <w:rPr>
                <w:rStyle w:val="Hipervnculo"/>
                <w:noProof/>
              </w:rPr>
              <w:t>3.3.</w:t>
            </w:r>
            <w:r>
              <w:rPr>
                <w:rFonts w:asciiTheme="minorHAnsi" w:eastAsiaTheme="minorEastAsia" w:hAnsiTheme="minorHAnsi"/>
                <w:noProof/>
                <w:sz w:val="22"/>
                <w:lang w:eastAsia="es-CO"/>
              </w:rPr>
              <w:tab/>
            </w:r>
            <w:r w:rsidRPr="00F675E8">
              <w:rPr>
                <w:rStyle w:val="Hipervnculo"/>
                <w:noProof/>
              </w:rPr>
              <w:t>Casos de uso de cliente</w:t>
            </w:r>
            <w:r>
              <w:rPr>
                <w:noProof/>
                <w:webHidden/>
              </w:rPr>
              <w:tab/>
            </w:r>
            <w:r>
              <w:rPr>
                <w:noProof/>
                <w:webHidden/>
              </w:rPr>
              <w:fldChar w:fldCharType="begin"/>
            </w:r>
            <w:r>
              <w:rPr>
                <w:noProof/>
                <w:webHidden/>
              </w:rPr>
              <w:instrText xml:space="preserve"> PAGEREF _Toc515240330 \h </w:instrText>
            </w:r>
            <w:r>
              <w:rPr>
                <w:noProof/>
                <w:webHidden/>
              </w:rPr>
            </w:r>
            <w:r>
              <w:rPr>
                <w:noProof/>
                <w:webHidden/>
              </w:rPr>
              <w:fldChar w:fldCharType="separate"/>
            </w:r>
            <w:r>
              <w:rPr>
                <w:noProof/>
                <w:webHidden/>
              </w:rPr>
              <w:t>9</w:t>
            </w:r>
            <w:r>
              <w:rPr>
                <w:noProof/>
                <w:webHidden/>
              </w:rPr>
              <w:fldChar w:fldCharType="end"/>
            </w:r>
          </w:hyperlink>
        </w:p>
        <w:p w:rsidR="00826C74" w:rsidRDefault="00826C74">
          <w:pPr>
            <w:pStyle w:val="TDC2"/>
            <w:tabs>
              <w:tab w:val="left" w:pos="1100"/>
              <w:tab w:val="right" w:leader="dot" w:pos="8828"/>
            </w:tabs>
            <w:rPr>
              <w:rFonts w:asciiTheme="minorHAnsi" w:eastAsiaTheme="minorEastAsia" w:hAnsiTheme="minorHAnsi"/>
              <w:noProof/>
              <w:sz w:val="22"/>
              <w:lang w:eastAsia="es-CO"/>
            </w:rPr>
          </w:pPr>
          <w:hyperlink w:anchor="_Toc515240331" w:history="1">
            <w:r w:rsidRPr="00F675E8">
              <w:rPr>
                <w:rStyle w:val="Hipervnculo"/>
                <w:noProof/>
              </w:rPr>
              <w:t>3.3.1.</w:t>
            </w:r>
            <w:r>
              <w:rPr>
                <w:rFonts w:asciiTheme="minorHAnsi" w:eastAsiaTheme="minorEastAsia" w:hAnsiTheme="minorHAnsi"/>
                <w:noProof/>
                <w:sz w:val="22"/>
                <w:lang w:eastAsia="es-CO"/>
              </w:rPr>
              <w:tab/>
            </w:r>
            <w:r w:rsidRPr="00F675E8">
              <w:rPr>
                <w:rStyle w:val="Hipervnculo"/>
                <w:noProof/>
              </w:rPr>
              <w:t>Hacer pedido</w:t>
            </w:r>
            <w:r>
              <w:rPr>
                <w:noProof/>
                <w:webHidden/>
              </w:rPr>
              <w:tab/>
            </w:r>
            <w:r>
              <w:rPr>
                <w:noProof/>
                <w:webHidden/>
              </w:rPr>
              <w:fldChar w:fldCharType="begin"/>
            </w:r>
            <w:r>
              <w:rPr>
                <w:noProof/>
                <w:webHidden/>
              </w:rPr>
              <w:instrText xml:space="preserve"> PAGEREF _Toc515240331 \h </w:instrText>
            </w:r>
            <w:r>
              <w:rPr>
                <w:noProof/>
                <w:webHidden/>
              </w:rPr>
            </w:r>
            <w:r>
              <w:rPr>
                <w:noProof/>
                <w:webHidden/>
              </w:rPr>
              <w:fldChar w:fldCharType="separate"/>
            </w:r>
            <w:r>
              <w:rPr>
                <w:noProof/>
                <w:webHidden/>
              </w:rPr>
              <w:t>9</w:t>
            </w:r>
            <w:r>
              <w:rPr>
                <w:noProof/>
                <w:webHidden/>
              </w:rPr>
              <w:fldChar w:fldCharType="end"/>
            </w:r>
          </w:hyperlink>
        </w:p>
        <w:p w:rsidR="00826C74" w:rsidRDefault="00826C74">
          <w:pPr>
            <w:pStyle w:val="TDC2"/>
            <w:tabs>
              <w:tab w:val="left" w:pos="1100"/>
              <w:tab w:val="right" w:leader="dot" w:pos="8828"/>
            </w:tabs>
            <w:rPr>
              <w:rFonts w:asciiTheme="minorHAnsi" w:eastAsiaTheme="minorEastAsia" w:hAnsiTheme="minorHAnsi"/>
              <w:noProof/>
              <w:sz w:val="22"/>
              <w:lang w:eastAsia="es-CO"/>
            </w:rPr>
          </w:pPr>
          <w:hyperlink w:anchor="_Toc515240332" w:history="1">
            <w:r w:rsidRPr="00F675E8">
              <w:rPr>
                <w:rStyle w:val="Hipervnculo"/>
                <w:noProof/>
              </w:rPr>
              <w:t>3.3.2.</w:t>
            </w:r>
            <w:r>
              <w:rPr>
                <w:rFonts w:asciiTheme="minorHAnsi" w:eastAsiaTheme="minorEastAsia" w:hAnsiTheme="minorHAnsi"/>
                <w:noProof/>
                <w:sz w:val="22"/>
                <w:lang w:eastAsia="es-CO"/>
              </w:rPr>
              <w:tab/>
            </w:r>
            <w:r w:rsidRPr="00F675E8">
              <w:rPr>
                <w:rStyle w:val="Hipervnculo"/>
                <w:noProof/>
              </w:rPr>
              <w:t>Aviso de recepción</w:t>
            </w:r>
            <w:r>
              <w:rPr>
                <w:noProof/>
                <w:webHidden/>
              </w:rPr>
              <w:tab/>
            </w:r>
            <w:r>
              <w:rPr>
                <w:noProof/>
                <w:webHidden/>
              </w:rPr>
              <w:fldChar w:fldCharType="begin"/>
            </w:r>
            <w:r>
              <w:rPr>
                <w:noProof/>
                <w:webHidden/>
              </w:rPr>
              <w:instrText xml:space="preserve"> PAGEREF _Toc515240332 \h </w:instrText>
            </w:r>
            <w:r>
              <w:rPr>
                <w:noProof/>
                <w:webHidden/>
              </w:rPr>
            </w:r>
            <w:r>
              <w:rPr>
                <w:noProof/>
                <w:webHidden/>
              </w:rPr>
              <w:fldChar w:fldCharType="separate"/>
            </w:r>
            <w:r>
              <w:rPr>
                <w:noProof/>
                <w:webHidden/>
              </w:rPr>
              <w:t>10</w:t>
            </w:r>
            <w:r>
              <w:rPr>
                <w:noProof/>
                <w:webHidden/>
              </w:rPr>
              <w:fldChar w:fldCharType="end"/>
            </w:r>
          </w:hyperlink>
        </w:p>
        <w:p w:rsidR="00826C74" w:rsidRDefault="00826C74">
          <w:pPr>
            <w:pStyle w:val="TDC2"/>
            <w:tabs>
              <w:tab w:val="left" w:pos="1100"/>
              <w:tab w:val="right" w:leader="dot" w:pos="8828"/>
            </w:tabs>
            <w:rPr>
              <w:rFonts w:asciiTheme="minorHAnsi" w:eastAsiaTheme="minorEastAsia" w:hAnsiTheme="minorHAnsi"/>
              <w:noProof/>
              <w:sz w:val="22"/>
              <w:lang w:eastAsia="es-CO"/>
            </w:rPr>
          </w:pPr>
          <w:hyperlink w:anchor="_Toc515240333" w:history="1">
            <w:r w:rsidRPr="00F675E8">
              <w:rPr>
                <w:rStyle w:val="Hipervnculo"/>
                <w:noProof/>
              </w:rPr>
              <w:t>3.3.3.</w:t>
            </w:r>
            <w:r>
              <w:rPr>
                <w:rFonts w:asciiTheme="minorHAnsi" w:eastAsiaTheme="minorEastAsia" w:hAnsiTheme="minorHAnsi"/>
                <w:noProof/>
                <w:sz w:val="22"/>
                <w:lang w:eastAsia="es-CO"/>
              </w:rPr>
              <w:tab/>
            </w:r>
            <w:r w:rsidRPr="00F675E8">
              <w:rPr>
                <w:rStyle w:val="Hipervnculo"/>
                <w:noProof/>
              </w:rPr>
              <w:t>Modificar pedido</w:t>
            </w:r>
            <w:r>
              <w:rPr>
                <w:noProof/>
                <w:webHidden/>
              </w:rPr>
              <w:tab/>
            </w:r>
            <w:r>
              <w:rPr>
                <w:noProof/>
                <w:webHidden/>
              </w:rPr>
              <w:fldChar w:fldCharType="begin"/>
            </w:r>
            <w:r>
              <w:rPr>
                <w:noProof/>
                <w:webHidden/>
              </w:rPr>
              <w:instrText xml:space="preserve"> PAGEREF _Toc515240333 \h </w:instrText>
            </w:r>
            <w:r>
              <w:rPr>
                <w:noProof/>
                <w:webHidden/>
              </w:rPr>
            </w:r>
            <w:r>
              <w:rPr>
                <w:noProof/>
                <w:webHidden/>
              </w:rPr>
              <w:fldChar w:fldCharType="separate"/>
            </w:r>
            <w:r>
              <w:rPr>
                <w:noProof/>
                <w:webHidden/>
              </w:rPr>
              <w:t>11</w:t>
            </w:r>
            <w:r>
              <w:rPr>
                <w:noProof/>
                <w:webHidden/>
              </w:rPr>
              <w:fldChar w:fldCharType="end"/>
            </w:r>
          </w:hyperlink>
        </w:p>
        <w:p w:rsidR="00826C74" w:rsidRDefault="00826C74">
          <w:pPr>
            <w:pStyle w:val="TDC2"/>
            <w:tabs>
              <w:tab w:val="left" w:pos="880"/>
              <w:tab w:val="right" w:leader="dot" w:pos="8828"/>
            </w:tabs>
            <w:rPr>
              <w:rFonts w:asciiTheme="minorHAnsi" w:eastAsiaTheme="minorEastAsia" w:hAnsiTheme="minorHAnsi"/>
              <w:noProof/>
              <w:sz w:val="22"/>
              <w:lang w:eastAsia="es-CO"/>
            </w:rPr>
          </w:pPr>
          <w:hyperlink w:anchor="_Toc515240334" w:history="1">
            <w:r w:rsidRPr="00F675E8">
              <w:rPr>
                <w:rStyle w:val="Hipervnculo"/>
                <w:noProof/>
              </w:rPr>
              <w:t>4.</w:t>
            </w:r>
            <w:r>
              <w:rPr>
                <w:rFonts w:asciiTheme="minorHAnsi" w:eastAsiaTheme="minorEastAsia" w:hAnsiTheme="minorHAnsi"/>
                <w:noProof/>
                <w:sz w:val="22"/>
                <w:lang w:eastAsia="es-CO"/>
              </w:rPr>
              <w:tab/>
            </w:r>
            <w:r w:rsidRPr="00F675E8">
              <w:rPr>
                <w:rStyle w:val="Hipervnculo"/>
                <w:noProof/>
              </w:rPr>
              <w:t>Solución de problemas</w:t>
            </w:r>
            <w:r>
              <w:rPr>
                <w:noProof/>
                <w:webHidden/>
              </w:rPr>
              <w:tab/>
            </w:r>
            <w:r>
              <w:rPr>
                <w:noProof/>
                <w:webHidden/>
              </w:rPr>
              <w:fldChar w:fldCharType="begin"/>
            </w:r>
            <w:r>
              <w:rPr>
                <w:noProof/>
                <w:webHidden/>
              </w:rPr>
              <w:instrText xml:space="preserve"> PAGEREF _Toc515240334 \h </w:instrText>
            </w:r>
            <w:r>
              <w:rPr>
                <w:noProof/>
                <w:webHidden/>
              </w:rPr>
            </w:r>
            <w:r>
              <w:rPr>
                <w:noProof/>
                <w:webHidden/>
              </w:rPr>
              <w:fldChar w:fldCharType="separate"/>
            </w:r>
            <w:r>
              <w:rPr>
                <w:noProof/>
                <w:webHidden/>
              </w:rPr>
              <w:t>12</w:t>
            </w:r>
            <w:r>
              <w:rPr>
                <w:noProof/>
                <w:webHidden/>
              </w:rPr>
              <w:fldChar w:fldCharType="end"/>
            </w:r>
          </w:hyperlink>
        </w:p>
        <w:p w:rsidR="00826C74" w:rsidRDefault="00826C74">
          <w:pPr>
            <w:pStyle w:val="TDC2"/>
            <w:tabs>
              <w:tab w:val="left" w:pos="880"/>
              <w:tab w:val="right" w:leader="dot" w:pos="8828"/>
            </w:tabs>
            <w:rPr>
              <w:rFonts w:asciiTheme="minorHAnsi" w:eastAsiaTheme="minorEastAsia" w:hAnsiTheme="minorHAnsi"/>
              <w:noProof/>
              <w:sz w:val="22"/>
              <w:lang w:eastAsia="es-CO"/>
            </w:rPr>
          </w:pPr>
          <w:hyperlink w:anchor="_Toc515240335" w:history="1">
            <w:r w:rsidRPr="00F675E8">
              <w:rPr>
                <w:rStyle w:val="Hipervnculo"/>
                <w:noProof/>
              </w:rPr>
              <w:t>4.1.</w:t>
            </w:r>
            <w:r>
              <w:rPr>
                <w:rFonts w:asciiTheme="minorHAnsi" w:eastAsiaTheme="minorEastAsia" w:hAnsiTheme="minorHAnsi"/>
                <w:noProof/>
                <w:sz w:val="22"/>
                <w:lang w:eastAsia="es-CO"/>
              </w:rPr>
              <w:tab/>
            </w:r>
            <w:r w:rsidRPr="00F675E8">
              <w:rPr>
                <w:rStyle w:val="Hipervnculo"/>
                <w:noProof/>
              </w:rPr>
              <w:t>Envió de información con cajas de texto vacías.</w:t>
            </w:r>
            <w:r>
              <w:rPr>
                <w:noProof/>
                <w:webHidden/>
              </w:rPr>
              <w:tab/>
            </w:r>
            <w:r>
              <w:rPr>
                <w:noProof/>
                <w:webHidden/>
              </w:rPr>
              <w:fldChar w:fldCharType="begin"/>
            </w:r>
            <w:r>
              <w:rPr>
                <w:noProof/>
                <w:webHidden/>
              </w:rPr>
              <w:instrText xml:space="preserve"> PAGEREF _Toc515240335 \h </w:instrText>
            </w:r>
            <w:r>
              <w:rPr>
                <w:noProof/>
                <w:webHidden/>
              </w:rPr>
            </w:r>
            <w:r>
              <w:rPr>
                <w:noProof/>
                <w:webHidden/>
              </w:rPr>
              <w:fldChar w:fldCharType="separate"/>
            </w:r>
            <w:r>
              <w:rPr>
                <w:noProof/>
                <w:webHidden/>
              </w:rPr>
              <w:t>12</w:t>
            </w:r>
            <w:r>
              <w:rPr>
                <w:noProof/>
                <w:webHidden/>
              </w:rPr>
              <w:fldChar w:fldCharType="end"/>
            </w:r>
          </w:hyperlink>
        </w:p>
        <w:p w:rsidR="00826C74" w:rsidRDefault="00826C74">
          <w:pPr>
            <w:pStyle w:val="TDC2"/>
            <w:tabs>
              <w:tab w:val="left" w:pos="880"/>
              <w:tab w:val="right" w:leader="dot" w:pos="8828"/>
            </w:tabs>
            <w:rPr>
              <w:rFonts w:asciiTheme="minorHAnsi" w:eastAsiaTheme="minorEastAsia" w:hAnsiTheme="minorHAnsi"/>
              <w:noProof/>
              <w:sz w:val="22"/>
              <w:lang w:eastAsia="es-CO"/>
            </w:rPr>
          </w:pPr>
          <w:hyperlink w:anchor="_Toc515240336" w:history="1">
            <w:r w:rsidRPr="00F675E8">
              <w:rPr>
                <w:rStyle w:val="Hipervnculo"/>
                <w:noProof/>
              </w:rPr>
              <w:t>4.2.</w:t>
            </w:r>
            <w:r>
              <w:rPr>
                <w:rFonts w:asciiTheme="minorHAnsi" w:eastAsiaTheme="minorEastAsia" w:hAnsiTheme="minorHAnsi"/>
                <w:noProof/>
                <w:sz w:val="22"/>
                <w:lang w:eastAsia="es-CO"/>
              </w:rPr>
              <w:tab/>
            </w:r>
            <w:r w:rsidRPr="00F675E8">
              <w:rPr>
                <w:rStyle w:val="Hipervnculo"/>
                <w:noProof/>
              </w:rPr>
              <w:t>Error de autenticación</w:t>
            </w:r>
            <w:r>
              <w:rPr>
                <w:noProof/>
                <w:webHidden/>
              </w:rPr>
              <w:tab/>
            </w:r>
            <w:r>
              <w:rPr>
                <w:noProof/>
                <w:webHidden/>
              </w:rPr>
              <w:fldChar w:fldCharType="begin"/>
            </w:r>
            <w:r>
              <w:rPr>
                <w:noProof/>
                <w:webHidden/>
              </w:rPr>
              <w:instrText xml:space="preserve"> PAGEREF _Toc515240336 \h </w:instrText>
            </w:r>
            <w:r>
              <w:rPr>
                <w:noProof/>
                <w:webHidden/>
              </w:rPr>
            </w:r>
            <w:r>
              <w:rPr>
                <w:noProof/>
                <w:webHidden/>
              </w:rPr>
              <w:fldChar w:fldCharType="separate"/>
            </w:r>
            <w:r>
              <w:rPr>
                <w:noProof/>
                <w:webHidden/>
              </w:rPr>
              <w:t>12</w:t>
            </w:r>
            <w:r>
              <w:rPr>
                <w:noProof/>
                <w:webHidden/>
              </w:rPr>
              <w:fldChar w:fldCharType="end"/>
            </w:r>
          </w:hyperlink>
        </w:p>
        <w:p w:rsidR="00513A40" w:rsidRDefault="00513A40" w:rsidP="00513A40">
          <w:r>
            <w:rPr>
              <w:b/>
              <w:bCs/>
              <w:lang w:val="es-ES"/>
            </w:rPr>
            <w:fldChar w:fldCharType="end"/>
          </w:r>
        </w:p>
      </w:sdtContent>
    </w:sdt>
    <w:p w:rsidR="00513A40" w:rsidRDefault="00513A40" w:rsidP="00513A40">
      <w:pPr>
        <w:jc w:val="left"/>
        <w:rPr>
          <w:sz w:val="32"/>
        </w:rPr>
      </w:pPr>
    </w:p>
    <w:p w:rsidR="00513A40" w:rsidRDefault="00513A40" w:rsidP="00513A40">
      <w:pPr>
        <w:jc w:val="left"/>
        <w:rPr>
          <w:rFonts w:eastAsiaTheme="majorEastAsia" w:cstheme="majorBidi"/>
          <w:b/>
          <w:szCs w:val="32"/>
        </w:rPr>
      </w:pPr>
      <w:r>
        <w:br w:type="page"/>
      </w:r>
    </w:p>
    <w:p w:rsidR="00513A40" w:rsidRDefault="00513A40" w:rsidP="00513A40">
      <w:pPr>
        <w:pStyle w:val="Ttulo1"/>
      </w:pPr>
      <w:bookmarkStart w:id="0" w:name="_Toc515240318"/>
      <w:r w:rsidRPr="00F878FF">
        <w:lastRenderedPageBreak/>
        <w:t>Introducción</w:t>
      </w:r>
      <w:bookmarkEnd w:id="0"/>
    </w:p>
    <w:p w:rsidR="00513A40" w:rsidRDefault="00513A40" w:rsidP="00513A40">
      <w:pPr>
        <w:rPr>
          <w:rFonts w:eastAsiaTheme="majorEastAsia" w:cstheme="majorBidi"/>
          <w:b/>
          <w:szCs w:val="32"/>
        </w:rPr>
      </w:pPr>
      <w:r>
        <w:t>La plataforma</w:t>
      </w:r>
      <w:r w:rsidR="005B5A9E">
        <w:t xml:space="preserve"> web</w:t>
      </w:r>
      <w:r>
        <w:t xml:space="preserve"> permite el inicio de sesión a una cuenta registrada. Se presentan 3 tipos de usuarios: Administrador, cliente y conductor. Una vez se ha ingresado, dependiendo del tipo de usuario, se presentan los botones que dan acceso a las funcionalidades que le corresponden de todo el sistema de agendamiento de transporte.</w:t>
      </w:r>
    </w:p>
    <w:p w:rsidR="00513A40" w:rsidRDefault="00513A40" w:rsidP="00513A40">
      <w:pPr>
        <w:pStyle w:val="Ttulo1"/>
        <w:numPr>
          <w:ilvl w:val="0"/>
          <w:numId w:val="1"/>
        </w:numPr>
      </w:pPr>
      <w:bookmarkStart w:id="1" w:name="OLE_LINK19"/>
      <w:bookmarkStart w:id="2" w:name="OLE_LINK20"/>
      <w:bookmarkStart w:id="3" w:name="_Toc515240319"/>
      <w:r>
        <w:t>Instalación y Configuración</w:t>
      </w:r>
      <w:bookmarkEnd w:id="3"/>
    </w:p>
    <w:bookmarkEnd w:id="1"/>
    <w:bookmarkEnd w:id="2"/>
    <w:p w:rsidR="00513A40" w:rsidRDefault="005B5A9E" w:rsidP="00513A40">
      <w:r>
        <w:t>La utilización de la plataforma web no requiere de una tecnología externa o especializada para ser utilizada correctamente. Para acceder a ella se requiere de un computador con sistema operativo que tenga instalado un navegador web. También es necesario contar con conexión a internet si se desea acceder sin problemas a todos los servicios y datos ofrecidos por la aplicación SAT.</w:t>
      </w:r>
    </w:p>
    <w:p w:rsidR="005B5A9E" w:rsidRDefault="005B5A9E" w:rsidP="00513A40">
      <w:r>
        <w:t xml:space="preserve">El acceso </w:t>
      </w:r>
      <w:r w:rsidR="009D4F9F">
        <w:t xml:space="preserve">al aplicativo debe darse mediante el usuario local, para esto se usa el aplicativo </w:t>
      </w:r>
      <w:proofErr w:type="spellStart"/>
      <w:r w:rsidR="009D4F9F">
        <w:t>Appserv</w:t>
      </w:r>
      <w:proofErr w:type="spellEnd"/>
      <w:r w:rsidR="009D4F9F">
        <w:t xml:space="preserve"> cuyo instalador se encuentra en la carpeta de instaladores</w:t>
      </w:r>
      <w:r w:rsidR="0014419A">
        <w:t>. Posteriormente se debe colocar la carpeta “</w:t>
      </w:r>
      <w:proofErr w:type="spellStart"/>
      <w:r w:rsidR="0014419A">
        <w:t>Main</w:t>
      </w:r>
      <w:proofErr w:type="spellEnd"/>
      <w:r w:rsidR="0014419A">
        <w:t>” que contiene la plataforma web en la dirección “</w:t>
      </w:r>
      <w:r w:rsidR="0014419A" w:rsidRPr="0014419A">
        <w:t>C:\</w:t>
      </w:r>
      <w:proofErr w:type="spellStart"/>
      <w:r w:rsidR="0014419A" w:rsidRPr="0014419A">
        <w:t>AppServ</w:t>
      </w:r>
      <w:proofErr w:type="spellEnd"/>
      <w:r w:rsidR="0014419A" w:rsidRPr="0014419A">
        <w:t>\www</w:t>
      </w:r>
      <w:r w:rsidR="0014419A">
        <w:t xml:space="preserve">”, donde C varía dependiendo del disco local donde fue instalado </w:t>
      </w:r>
      <w:proofErr w:type="spellStart"/>
      <w:r w:rsidR="0014419A">
        <w:t>Appserv</w:t>
      </w:r>
      <w:proofErr w:type="spellEnd"/>
      <w:r w:rsidR="0014419A">
        <w:t>.</w:t>
      </w:r>
    </w:p>
    <w:p w:rsidR="0014419A" w:rsidRPr="00AA2868" w:rsidRDefault="0014419A" w:rsidP="00513A40">
      <w:r>
        <w:rPr>
          <w:noProof/>
          <w:lang w:eastAsia="es-CO"/>
        </w:rPr>
        <w:drawing>
          <wp:inline distT="0" distB="0" distL="0" distR="0" wp14:anchorId="43A1C4AA" wp14:editId="0398E676">
            <wp:extent cx="5612130" cy="326517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265170"/>
                    </a:xfrm>
                    <a:prstGeom prst="rect">
                      <a:avLst/>
                    </a:prstGeom>
                  </pic:spPr>
                </pic:pic>
              </a:graphicData>
            </a:graphic>
          </wp:inline>
        </w:drawing>
      </w:r>
    </w:p>
    <w:p w:rsidR="00513A40" w:rsidRDefault="00513A40" w:rsidP="00513A40"/>
    <w:p w:rsidR="0014419A" w:rsidRDefault="0014419A" w:rsidP="00513A40"/>
    <w:p w:rsidR="0014419A" w:rsidRDefault="0014419A" w:rsidP="00513A40"/>
    <w:p w:rsidR="0014419A" w:rsidRDefault="0014419A" w:rsidP="00513A40">
      <w:r>
        <w:lastRenderedPageBreak/>
        <w:t>Para entrar a la plataforma se debe ingresar en el navegador web de preferencia la siguiente ruta: “</w:t>
      </w:r>
      <w:r w:rsidRPr="0014419A">
        <w:t>http://localhost/isoft/Vista/index.html</w:t>
      </w:r>
      <w:r>
        <w:t xml:space="preserve">”. Ésta </w:t>
      </w:r>
      <w:r w:rsidR="00443F07">
        <w:t>lo direccionará a la página principal de SAT. Cabe resaltar que a futuro se implementará el método de acceso con internet desde un URL.</w:t>
      </w:r>
      <w:r w:rsidR="00A24895">
        <w:t xml:space="preserve"> La página principal es la que se muestra en la siguiente imagen.</w:t>
      </w:r>
    </w:p>
    <w:p w:rsidR="00A24895" w:rsidRDefault="00A24895" w:rsidP="00513A40">
      <w:r>
        <w:rPr>
          <w:noProof/>
          <w:lang w:eastAsia="es-CO"/>
        </w:rPr>
        <w:drawing>
          <wp:inline distT="0" distB="0" distL="0" distR="0" wp14:anchorId="53734D62" wp14:editId="15CA4FCB">
            <wp:extent cx="5612130" cy="29933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93390"/>
                    </a:xfrm>
                    <a:prstGeom prst="rect">
                      <a:avLst/>
                    </a:prstGeom>
                  </pic:spPr>
                </pic:pic>
              </a:graphicData>
            </a:graphic>
          </wp:inline>
        </w:drawing>
      </w:r>
    </w:p>
    <w:p w:rsidR="003B2CAE" w:rsidRDefault="003B2CAE" w:rsidP="003B2CAE">
      <w:pPr>
        <w:pStyle w:val="Ttulo1"/>
        <w:numPr>
          <w:ilvl w:val="0"/>
          <w:numId w:val="1"/>
        </w:numPr>
      </w:pPr>
      <w:bookmarkStart w:id="4" w:name="_Toc515240320"/>
      <w:r>
        <w:t>Aspectos generales</w:t>
      </w:r>
      <w:bookmarkEnd w:id="4"/>
    </w:p>
    <w:p w:rsidR="006945C1" w:rsidRPr="006945C1" w:rsidRDefault="006945C1" w:rsidP="006945C1">
      <w:r>
        <w:t xml:space="preserve">En el momento que se realiza la petición con la </w:t>
      </w:r>
      <w:proofErr w:type="spellStart"/>
      <w:r>
        <w:t>url</w:t>
      </w:r>
      <w:proofErr w:type="spellEnd"/>
      <w:r>
        <w:t xml:space="preserve"> de la plataforma, usted se encuentra en el login de la página, donde se le brinda la opción de registrarse o iniciar sesión. Debe tener en cuenta que los botones más importantes de sesión o acceso a funcionalidades mas importantes se encuentran en el centro de la pantalla.</w:t>
      </w:r>
    </w:p>
    <w:p w:rsidR="006945C1" w:rsidRDefault="006945C1" w:rsidP="006945C1">
      <w:r>
        <w:t>El login puede redireccionar a la vista de registro, como de igual forma a las dos interfaces creadas dependiendo del tipo de usuario: Cliente y administrador. Cada una ofrece opciones distintas debido a sus funcionalidades</w:t>
      </w:r>
      <w:r w:rsidR="00EE5E65">
        <w:t xml:space="preserve"> y se encuentran especificadas a continuación:</w:t>
      </w:r>
    </w:p>
    <w:p w:rsidR="006945C1" w:rsidRDefault="006945C1" w:rsidP="006945C1">
      <w:r>
        <w:t xml:space="preserve">Página de inicio de </w:t>
      </w:r>
      <w:r w:rsidR="00EE5E65">
        <w:t>Administrador</w:t>
      </w:r>
      <w:r>
        <w:t>:</w:t>
      </w:r>
    </w:p>
    <w:p w:rsidR="006945C1" w:rsidRDefault="00EE5E65" w:rsidP="00EE5E65">
      <w:pPr>
        <w:pStyle w:val="Prrafodelista"/>
        <w:numPr>
          <w:ilvl w:val="0"/>
          <w:numId w:val="9"/>
        </w:numPr>
      </w:pPr>
      <w:r>
        <w:t>Gestionar horario</w:t>
      </w:r>
      <w:r w:rsidR="006945C1">
        <w:t xml:space="preserve">, </w:t>
      </w:r>
      <w:r>
        <w:t>en ella podrá gestionar su horario.</w:t>
      </w:r>
    </w:p>
    <w:p w:rsidR="006945C1" w:rsidRDefault="00EE5E65" w:rsidP="00EE5E65">
      <w:pPr>
        <w:pStyle w:val="Prrafodelista"/>
        <w:numPr>
          <w:ilvl w:val="0"/>
          <w:numId w:val="9"/>
        </w:numPr>
      </w:pPr>
      <w:r>
        <w:t>Ingresar mercancía</w:t>
      </w:r>
      <w:r w:rsidR="006945C1">
        <w:t xml:space="preserve">, </w:t>
      </w:r>
      <w:r>
        <w:t>en ella podrá ingresar los datos correspondientes a la mercancía</w:t>
      </w:r>
      <w:r w:rsidR="006945C1">
        <w:t>.</w:t>
      </w:r>
    </w:p>
    <w:p w:rsidR="006945C1" w:rsidRDefault="00EE5E65" w:rsidP="00EE5E65">
      <w:pPr>
        <w:pStyle w:val="Prrafodelista"/>
        <w:numPr>
          <w:ilvl w:val="0"/>
          <w:numId w:val="9"/>
        </w:numPr>
      </w:pPr>
      <w:r>
        <w:t>Registrar conductor</w:t>
      </w:r>
      <w:r w:rsidR="006945C1">
        <w:t xml:space="preserve">, </w:t>
      </w:r>
      <w:r>
        <w:t>en esta se permitirá ingresar los datos del conductor</w:t>
      </w:r>
      <w:r w:rsidR="006945C1">
        <w:t>.</w:t>
      </w:r>
    </w:p>
    <w:p w:rsidR="00EE5E65" w:rsidRDefault="00EE5E65" w:rsidP="00EE5E65">
      <w:pPr>
        <w:pStyle w:val="Prrafodelista"/>
        <w:numPr>
          <w:ilvl w:val="0"/>
          <w:numId w:val="8"/>
        </w:numPr>
      </w:pPr>
      <w:r>
        <w:t>Ver estado de carga, en esta podrá observar si el pedido ha sido entregado o en proceso de entrega.</w:t>
      </w:r>
    </w:p>
    <w:p w:rsidR="006945C1" w:rsidRDefault="006945C1" w:rsidP="006945C1"/>
    <w:p w:rsidR="006945C1" w:rsidRDefault="006945C1" w:rsidP="006945C1"/>
    <w:p w:rsidR="006945C1" w:rsidRDefault="006945C1" w:rsidP="006945C1">
      <w:r>
        <w:t>Página de inicio de cliente:</w:t>
      </w:r>
    </w:p>
    <w:p w:rsidR="006945C1" w:rsidRDefault="00EE5E65" w:rsidP="00EE5E65">
      <w:pPr>
        <w:pStyle w:val="Prrafodelista"/>
        <w:numPr>
          <w:ilvl w:val="0"/>
          <w:numId w:val="8"/>
        </w:numPr>
      </w:pPr>
      <w:r>
        <w:t>Hacer pedido</w:t>
      </w:r>
      <w:r w:rsidR="006945C1">
        <w:t xml:space="preserve">, </w:t>
      </w:r>
      <w:r>
        <w:t>en ella podrá seleccionar el horario para recibir su pedido</w:t>
      </w:r>
      <w:r w:rsidR="006945C1">
        <w:t>.</w:t>
      </w:r>
    </w:p>
    <w:p w:rsidR="006945C1" w:rsidRDefault="00EE5E65" w:rsidP="00EE5E65">
      <w:pPr>
        <w:pStyle w:val="Prrafodelista"/>
        <w:numPr>
          <w:ilvl w:val="0"/>
          <w:numId w:val="8"/>
        </w:numPr>
      </w:pPr>
      <w:r>
        <w:t>Aviso de recepción</w:t>
      </w:r>
      <w:r w:rsidR="006945C1">
        <w:t xml:space="preserve">, </w:t>
      </w:r>
      <w:r>
        <w:t>en ella podrá avisar la llegada de su pedido</w:t>
      </w:r>
      <w:r w:rsidR="006945C1">
        <w:t>.</w:t>
      </w:r>
    </w:p>
    <w:p w:rsidR="006945C1" w:rsidRDefault="00EE5E65" w:rsidP="00EE5E65">
      <w:pPr>
        <w:pStyle w:val="Prrafodelista"/>
        <w:numPr>
          <w:ilvl w:val="0"/>
          <w:numId w:val="8"/>
        </w:numPr>
      </w:pPr>
      <w:r>
        <w:t>Modificar pedido</w:t>
      </w:r>
      <w:r w:rsidR="006945C1">
        <w:t xml:space="preserve">, </w:t>
      </w:r>
      <w:r>
        <w:t>en esta podrá modificar su pedido</w:t>
      </w:r>
      <w:bookmarkStart w:id="5" w:name="_GoBack"/>
      <w:bookmarkEnd w:id="5"/>
      <w:r w:rsidR="006945C1">
        <w:t>.</w:t>
      </w:r>
    </w:p>
    <w:p w:rsidR="003B2CAE" w:rsidRDefault="003B2CAE" w:rsidP="003B2CAE">
      <w:pPr>
        <w:pStyle w:val="Ttulo1"/>
        <w:numPr>
          <w:ilvl w:val="0"/>
          <w:numId w:val="1"/>
        </w:numPr>
      </w:pPr>
      <w:bookmarkStart w:id="6" w:name="_Toc515240321"/>
      <w:r>
        <w:t>Funcionalidades.</w:t>
      </w:r>
      <w:bookmarkEnd w:id="6"/>
    </w:p>
    <w:p w:rsidR="003B2CAE" w:rsidRDefault="003B2CAE" w:rsidP="003B2CAE">
      <w:pPr>
        <w:rPr>
          <w:rFonts w:cs="Arial"/>
        </w:rPr>
      </w:pPr>
      <w:bookmarkStart w:id="7" w:name="OLE_LINK17"/>
      <w:bookmarkStart w:id="8" w:name="OLE_LINK18"/>
      <w:r w:rsidRPr="003B2CAE">
        <w:rPr>
          <w:rFonts w:cs="Arial"/>
        </w:rPr>
        <w:t>A continuación se especificará cómo navegar por la aplicación teniendo en cuenta la necesidad del usuario en ese momento. Los casos de uso se organizar</w:t>
      </w:r>
      <w:r w:rsidR="00A24895">
        <w:rPr>
          <w:rFonts w:cs="Arial"/>
        </w:rPr>
        <w:t>án dependiendo del tipo de usuario que los ejecuta. Se comenzará entonces por los casos de uso que comparten todos los tipos de usuario.</w:t>
      </w:r>
    </w:p>
    <w:p w:rsidR="00A24895" w:rsidRDefault="00A24895" w:rsidP="003B2CAE">
      <w:pPr>
        <w:rPr>
          <w:rFonts w:cs="Arial"/>
        </w:rPr>
      </w:pPr>
    </w:p>
    <w:p w:rsidR="00A24895" w:rsidRDefault="00A24895" w:rsidP="003B2CAE">
      <w:pPr>
        <w:rPr>
          <w:rFonts w:cs="Arial"/>
        </w:rPr>
      </w:pPr>
    </w:p>
    <w:p w:rsidR="00A24895" w:rsidRDefault="00A24895" w:rsidP="003B2CAE">
      <w:pPr>
        <w:rPr>
          <w:rFonts w:cs="Arial"/>
        </w:rPr>
      </w:pPr>
    </w:p>
    <w:p w:rsidR="00A24895" w:rsidRDefault="00A24895" w:rsidP="003B2CAE">
      <w:pPr>
        <w:rPr>
          <w:rFonts w:cs="Arial"/>
        </w:rPr>
      </w:pPr>
    </w:p>
    <w:p w:rsidR="00A24895" w:rsidRDefault="00A24895" w:rsidP="003B2CAE">
      <w:pPr>
        <w:rPr>
          <w:rFonts w:cs="Arial"/>
        </w:rPr>
      </w:pPr>
    </w:p>
    <w:p w:rsidR="006348DA" w:rsidRDefault="006348DA" w:rsidP="003B2CAE">
      <w:pPr>
        <w:rPr>
          <w:rFonts w:cs="Arial"/>
        </w:rPr>
      </w:pPr>
    </w:p>
    <w:p w:rsidR="00A24895" w:rsidRDefault="00A24895" w:rsidP="003B2CAE">
      <w:pPr>
        <w:rPr>
          <w:rFonts w:cs="Arial"/>
        </w:rPr>
      </w:pPr>
    </w:p>
    <w:p w:rsidR="002129CD" w:rsidRDefault="002129CD" w:rsidP="003B2CAE">
      <w:pPr>
        <w:rPr>
          <w:rFonts w:cs="Arial"/>
        </w:rPr>
      </w:pPr>
    </w:p>
    <w:p w:rsidR="002129CD" w:rsidRDefault="002129CD" w:rsidP="003B2CAE">
      <w:pPr>
        <w:rPr>
          <w:rFonts w:cs="Arial"/>
        </w:rPr>
      </w:pPr>
    </w:p>
    <w:p w:rsidR="00A24895" w:rsidRDefault="002129CD" w:rsidP="00A24895">
      <w:pPr>
        <w:pStyle w:val="Ttulo2"/>
        <w:numPr>
          <w:ilvl w:val="1"/>
          <w:numId w:val="1"/>
        </w:numPr>
      </w:pPr>
      <w:bookmarkStart w:id="9" w:name="_Toc515240322"/>
      <w:r>
        <w:t>Casos de uso generales</w:t>
      </w:r>
      <w:bookmarkEnd w:id="9"/>
    </w:p>
    <w:p w:rsidR="002129CD" w:rsidRDefault="002129CD" w:rsidP="002129CD">
      <w:pPr>
        <w:pStyle w:val="Ttulo2"/>
        <w:numPr>
          <w:ilvl w:val="2"/>
          <w:numId w:val="1"/>
        </w:numPr>
      </w:pPr>
      <w:bookmarkStart w:id="10" w:name="_Toc515240323"/>
      <w:r w:rsidRPr="00A24895">
        <w:t>Registrarse</w:t>
      </w:r>
      <w:bookmarkEnd w:id="10"/>
    </w:p>
    <w:p w:rsidR="00A24895" w:rsidRDefault="00A24895" w:rsidP="00A24895">
      <w:r>
        <w:t xml:space="preserve">Para poder registrarse, una vez en la página principal del sistema se debe presionar el botón registrarse, </w:t>
      </w:r>
      <w:r w:rsidR="002129CD">
        <w:t xml:space="preserve">esto </w:t>
      </w:r>
      <w:r>
        <w:t>llevará al us</w:t>
      </w:r>
      <w:r w:rsidR="002129CD">
        <w:t>uario a la interfaz de registro</w:t>
      </w:r>
      <w:r>
        <w:t xml:space="preserve"> donde debe ingresar sus datos en los campos mostrados.</w:t>
      </w:r>
      <w:r w:rsidR="006348DA">
        <w:t xml:space="preserve"> En caso de ser administrador, debe además rellenar el campo de llave administrador la cual es “1234” también puede encontrarse en el anexo .</w:t>
      </w:r>
      <w:proofErr w:type="spellStart"/>
      <w:r w:rsidR="006348DA">
        <w:t>txt</w:t>
      </w:r>
      <w:proofErr w:type="spellEnd"/>
      <w:r w:rsidR="006348DA">
        <w:t xml:space="preserve"> de contraseñas. Una vez llenados los campos, se debe presionar el botón</w:t>
      </w:r>
      <w:r w:rsidR="002129CD">
        <w:t xml:space="preserve"> enviar para guardar los datos y crear la cuenta. Además se direcciona de vuelta a la página principal. A continuación se muestra ésta interfaz.</w:t>
      </w:r>
    </w:p>
    <w:p w:rsidR="003B2CAE" w:rsidRDefault="002129CD" w:rsidP="003B2CAE">
      <w:r>
        <w:rPr>
          <w:noProof/>
          <w:lang w:eastAsia="es-CO"/>
        </w:rPr>
        <w:lastRenderedPageBreak/>
        <w:drawing>
          <wp:inline distT="0" distB="0" distL="0" distR="0">
            <wp:extent cx="5612130" cy="2728883"/>
            <wp:effectExtent l="0" t="0" r="7620" b="0"/>
            <wp:docPr id="25" name="Imagen 25" descr="https://cdn.discordapp.com/attachments/242322567761887232/45054392490629529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42322567761887232/45054392490629529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728883"/>
                    </a:xfrm>
                    <a:prstGeom prst="rect">
                      <a:avLst/>
                    </a:prstGeom>
                    <a:noFill/>
                    <a:ln>
                      <a:noFill/>
                    </a:ln>
                  </pic:spPr>
                </pic:pic>
              </a:graphicData>
            </a:graphic>
          </wp:inline>
        </w:drawing>
      </w:r>
      <w:bookmarkEnd w:id="7"/>
      <w:bookmarkEnd w:id="8"/>
    </w:p>
    <w:p w:rsidR="002129CD" w:rsidRDefault="002129CD" w:rsidP="003B2CAE"/>
    <w:p w:rsidR="002129CD" w:rsidRDefault="002129CD" w:rsidP="003B2CAE"/>
    <w:p w:rsidR="002129CD" w:rsidRDefault="002129CD" w:rsidP="003B2CAE"/>
    <w:p w:rsidR="002129CD" w:rsidRDefault="002129CD" w:rsidP="003B2CAE"/>
    <w:p w:rsidR="002129CD" w:rsidRDefault="002129CD" w:rsidP="003B2CAE"/>
    <w:p w:rsidR="002129CD" w:rsidRDefault="002129CD" w:rsidP="003B2CAE"/>
    <w:p w:rsidR="002129CD" w:rsidRDefault="002129CD" w:rsidP="003B2CAE"/>
    <w:p w:rsidR="002129CD" w:rsidRDefault="002129CD" w:rsidP="003B2CAE"/>
    <w:p w:rsidR="002129CD" w:rsidRDefault="002129CD" w:rsidP="003B2CAE"/>
    <w:p w:rsidR="002129CD" w:rsidRDefault="002129CD" w:rsidP="002129CD">
      <w:pPr>
        <w:pStyle w:val="Ttulo2"/>
        <w:numPr>
          <w:ilvl w:val="2"/>
          <w:numId w:val="1"/>
        </w:numPr>
      </w:pPr>
      <w:bookmarkStart w:id="11" w:name="_Toc515240324"/>
      <w:r>
        <w:t>Iniciar sesión</w:t>
      </w:r>
      <w:bookmarkEnd w:id="11"/>
    </w:p>
    <w:p w:rsidR="002129CD" w:rsidRDefault="002129CD" w:rsidP="002129CD">
      <w:r>
        <w:t xml:space="preserve">Para poder iniciar sesión, una vez en la página principal del sistema se debe presionar el botón iniciar sesión, </w:t>
      </w:r>
      <w:r w:rsidR="00F61420">
        <w:t xml:space="preserve">esto </w:t>
      </w:r>
      <w:r>
        <w:t>llevará al usuario a la interfaz de inicio de sesión donde debe ingresar sus datos en los campos mostrados. Independiente del tipo de usuario se debe ingresar se debe ingresar email y contraseña. Se presiona el botón enviar para validar los datos ingresados y, si coinciden con datos registrados, lo direccionará a la interfaz especifica del usuario. A continuación se muestra ésta interfaz.</w:t>
      </w:r>
    </w:p>
    <w:p w:rsidR="003B2CAE" w:rsidRDefault="002129CD" w:rsidP="00513A40">
      <w:r>
        <w:rPr>
          <w:noProof/>
          <w:lang w:eastAsia="es-CO"/>
        </w:rPr>
        <w:lastRenderedPageBreak/>
        <w:drawing>
          <wp:inline distT="0" distB="0" distL="0" distR="0" wp14:anchorId="62F33DB3" wp14:editId="219291B6">
            <wp:extent cx="5612130" cy="2623185"/>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23185"/>
                    </a:xfrm>
                    <a:prstGeom prst="rect">
                      <a:avLst/>
                    </a:prstGeom>
                  </pic:spPr>
                </pic:pic>
              </a:graphicData>
            </a:graphic>
          </wp:inline>
        </w:drawing>
      </w:r>
    </w:p>
    <w:p w:rsidR="00F61420" w:rsidRDefault="00F61420" w:rsidP="00513A40"/>
    <w:p w:rsidR="00F61420" w:rsidRDefault="00F61420" w:rsidP="00513A40"/>
    <w:p w:rsidR="00F61420" w:rsidRDefault="00F61420" w:rsidP="00513A40"/>
    <w:p w:rsidR="00F61420" w:rsidRDefault="00F61420" w:rsidP="00513A40"/>
    <w:p w:rsidR="00F61420" w:rsidRDefault="00F61420" w:rsidP="00513A40"/>
    <w:p w:rsidR="00F61420" w:rsidRDefault="00F61420" w:rsidP="00513A40"/>
    <w:p w:rsidR="00F61420" w:rsidRDefault="00F61420" w:rsidP="00513A40"/>
    <w:p w:rsidR="00F61420" w:rsidRDefault="00F61420" w:rsidP="00513A40"/>
    <w:p w:rsidR="00F61420" w:rsidRDefault="00F61420" w:rsidP="00F61420">
      <w:pPr>
        <w:pStyle w:val="Ttulo2"/>
        <w:numPr>
          <w:ilvl w:val="1"/>
          <w:numId w:val="1"/>
        </w:numPr>
      </w:pPr>
      <w:bookmarkStart w:id="12" w:name="_Toc515240325"/>
      <w:r>
        <w:t>Casos de uso de administrador</w:t>
      </w:r>
      <w:bookmarkEnd w:id="12"/>
      <w:r>
        <w:t xml:space="preserve"> </w:t>
      </w:r>
    </w:p>
    <w:p w:rsidR="00F61420" w:rsidRDefault="00F61420" w:rsidP="00F61420">
      <w:r>
        <w:t>Una vez iniciada sesión como administrador, lo llevará a la página principal de administrador y presentará unos botones que corresponden a las funcionalidades de los casos de uso. Además da la opción de cerrar sesión. La interfaz de esta página se muestra a continuación.</w:t>
      </w:r>
    </w:p>
    <w:p w:rsidR="00F61420" w:rsidRPr="00F61420" w:rsidRDefault="00B50678" w:rsidP="00F61420">
      <w:r>
        <w:rPr>
          <w:noProof/>
          <w:lang w:eastAsia="es-CO"/>
        </w:rPr>
        <w:lastRenderedPageBreak/>
        <w:drawing>
          <wp:inline distT="0" distB="0" distL="0" distR="0" wp14:anchorId="72914AA7" wp14:editId="3FE17350">
            <wp:extent cx="5612130" cy="2661920"/>
            <wp:effectExtent l="0" t="0" r="762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61920"/>
                    </a:xfrm>
                    <a:prstGeom prst="rect">
                      <a:avLst/>
                    </a:prstGeom>
                  </pic:spPr>
                </pic:pic>
              </a:graphicData>
            </a:graphic>
          </wp:inline>
        </w:drawing>
      </w:r>
    </w:p>
    <w:p w:rsidR="00F61420" w:rsidRDefault="00F61420" w:rsidP="00F61420">
      <w:pPr>
        <w:pStyle w:val="Ttulo2"/>
        <w:numPr>
          <w:ilvl w:val="2"/>
          <w:numId w:val="1"/>
        </w:numPr>
      </w:pPr>
      <w:bookmarkStart w:id="13" w:name="_Toc515240326"/>
      <w:r>
        <w:t>Gestionar horario de disponibilidad</w:t>
      </w:r>
      <w:bookmarkEnd w:id="13"/>
    </w:p>
    <w:p w:rsidR="00F61420" w:rsidRDefault="00F61420" w:rsidP="00F61420">
      <w:r>
        <w:t xml:space="preserve">Una vez en la página principal de administrador se debe presionar el botón </w:t>
      </w:r>
      <w:r w:rsidR="00B50678">
        <w:t>gestionar horario</w:t>
      </w:r>
      <w:r>
        <w:t xml:space="preserve">, esto </w:t>
      </w:r>
      <w:r w:rsidR="00907D6C">
        <w:t xml:space="preserve">mostrará una tabla que muestra el cronograma de la semana a configurar. Los cuadros verdes corresponden a los días disponibles y los grises a los no disponibles. Hacer </w:t>
      </w:r>
      <w:proofErr w:type="spellStart"/>
      <w:r w:rsidR="00907D6C">
        <w:t>click</w:t>
      </w:r>
      <w:proofErr w:type="spellEnd"/>
      <w:r w:rsidR="00907D6C">
        <w:t xml:space="preserve"> en un cuadro de un color hará que cambie al otro color. Una vez se hayan determinado los días disponibles y no disponibles, se debe presionar el botón Aceptar para guardar los cambios y hacerlos públicos a los demás usuarios. Además se oculta la tabla y se presentan de nuevo los botones de las funcionalidades. A continuación se aprecia la interfaz correspondiente.</w:t>
      </w:r>
    </w:p>
    <w:p w:rsidR="00907D6C" w:rsidRDefault="00907D6C" w:rsidP="00F61420">
      <w:r>
        <w:rPr>
          <w:noProof/>
          <w:lang w:eastAsia="es-CO"/>
        </w:rPr>
        <w:drawing>
          <wp:inline distT="0" distB="0" distL="0" distR="0">
            <wp:extent cx="5612130" cy="2818937"/>
            <wp:effectExtent l="0" t="0" r="7620" b="635"/>
            <wp:docPr id="39" name="Imagen 39" descr="https://cdn.discordapp.com/attachments/242322567761887232/45054958883569664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242322567761887232/450549588835696641/unknow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818937"/>
                    </a:xfrm>
                    <a:prstGeom prst="rect">
                      <a:avLst/>
                    </a:prstGeom>
                    <a:noFill/>
                    <a:ln>
                      <a:noFill/>
                    </a:ln>
                  </pic:spPr>
                </pic:pic>
              </a:graphicData>
            </a:graphic>
          </wp:inline>
        </w:drawing>
      </w:r>
    </w:p>
    <w:p w:rsidR="00F61420" w:rsidRDefault="00F61420" w:rsidP="00513A40"/>
    <w:p w:rsidR="00907D6C" w:rsidRDefault="00B50678" w:rsidP="00907D6C">
      <w:pPr>
        <w:pStyle w:val="Ttulo2"/>
        <w:numPr>
          <w:ilvl w:val="2"/>
          <w:numId w:val="1"/>
        </w:numPr>
      </w:pPr>
      <w:bookmarkStart w:id="14" w:name="_Toc515240327"/>
      <w:r>
        <w:lastRenderedPageBreak/>
        <w:t>Ingresar</w:t>
      </w:r>
      <w:r w:rsidR="00907D6C">
        <w:t xml:space="preserve"> mercancía</w:t>
      </w:r>
      <w:bookmarkEnd w:id="14"/>
    </w:p>
    <w:p w:rsidR="00907D6C" w:rsidRPr="00907D6C" w:rsidRDefault="00907D6C" w:rsidP="00907D6C">
      <w:r>
        <w:t xml:space="preserve">Una vez en la página principal de administrador se debe presionar el botón </w:t>
      </w:r>
      <w:r w:rsidR="00B50678">
        <w:t>ingresar mercancía</w:t>
      </w:r>
      <w:r>
        <w:t xml:space="preserve">, esto mostrará la interfaz de registro de mercancía. Se debe llenar entonces los </w:t>
      </w:r>
      <w:r w:rsidR="00ED2170">
        <w:t>campos</w:t>
      </w:r>
      <w:r>
        <w:t xml:space="preserve"> con la información de la mercancía y escoger la prioridad</w:t>
      </w:r>
      <w:r w:rsidR="00B50678">
        <w:t xml:space="preserve">. </w:t>
      </w:r>
      <w:r>
        <w:t xml:space="preserve">Una vez se hayan </w:t>
      </w:r>
      <w:r w:rsidR="00B50678">
        <w:t>llenado los campos</w:t>
      </w:r>
      <w:r>
        <w:t xml:space="preserve">, se debe presionar el botón </w:t>
      </w:r>
      <w:r w:rsidR="00B50678">
        <w:t>enviar para guardar los cambios de la mercancía y hacerlos accesibles por medio de la Id</w:t>
      </w:r>
      <w:r>
        <w:t xml:space="preserve">. Además se oculta la </w:t>
      </w:r>
      <w:r w:rsidR="00B50678">
        <w:t>interfaz</w:t>
      </w:r>
      <w:r>
        <w:t xml:space="preserve"> y se presentan de nuevo los botones de las funcionalidades. A continuación se aprecia la interfaz correspondiente.</w:t>
      </w:r>
    </w:p>
    <w:p w:rsidR="00907D6C" w:rsidRDefault="00907D6C" w:rsidP="00513A40">
      <w:r>
        <w:rPr>
          <w:noProof/>
          <w:lang w:eastAsia="es-CO"/>
        </w:rPr>
        <w:drawing>
          <wp:inline distT="0" distB="0" distL="0" distR="0" wp14:anchorId="64D2ECE9" wp14:editId="03C9ABD5">
            <wp:extent cx="5612130" cy="2395855"/>
            <wp:effectExtent l="0" t="0" r="762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395855"/>
                    </a:xfrm>
                    <a:prstGeom prst="rect">
                      <a:avLst/>
                    </a:prstGeom>
                  </pic:spPr>
                </pic:pic>
              </a:graphicData>
            </a:graphic>
          </wp:inline>
        </w:drawing>
      </w:r>
    </w:p>
    <w:p w:rsidR="00B50678" w:rsidRDefault="00B50678" w:rsidP="00B50678">
      <w:pPr>
        <w:pStyle w:val="Ttulo2"/>
        <w:numPr>
          <w:ilvl w:val="2"/>
          <w:numId w:val="1"/>
        </w:numPr>
      </w:pPr>
      <w:bookmarkStart w:id="15" w:name="_Toc515240328"/>
      <w:r>
        <w:t>Registrar conductor</w:t>
      </w:r>
      <w:bookmarkEnd w:id="15"/>
    </w:p>
    <w:p w:rsidR="00B50678" w:rsidRDefault="00B50678" w:rsidP="00B50678">
      <w:r>
        <w:t xml:space="preserve">Una vez en la página principal de administrador se debe presionar el botón registrar conductor, esto mostrará la interfaz de registro de conductor. </w:t>
      </w:r>
      <w:r w:rsidR="00ED2170">
        <w:t>Se debe llenar entonces los campos con los datos del conductor a registrar.</w:t>
      </w:r>
      <w:r>
        <w:t xml:space="preserve"> Una vez se hayan </w:t>
      </w:r>
      <w:r w:rsidR="00ED2170">
        <w:t>llenado los campos</w:t>
      </w:r>
      <w:r>
        <w:t xml:space="preserve">, se debe presionar el botón </w:t>
      </w:r>
      <w:r w:rsidR="00ED2170">
        <w:t>enviar</w:t>
      </w:r>
      <w:r>
        <w:t xml:space="preserve"> para guardar los </w:t>
      </w:r>
      <w:r w:rsidR="00ED2170">
        <w:t>datos del conductor. Además se oculta la interfaz de registro de conductor</w:t>
      </w:r>
      <w:r>
        <w:t xml:space="preserve"> y se presentan de nuevo los botones de las funcionalidades. </w:t>
      </w:r>
      <w:r w:rsidR="00ED2170">
        <w:t>La implementación de la interfaz gráfica de esta función está pendiente.</w:t>
      </w:r>
    </w:p>
    <w:p w:rsidR="00ED2170" w:rsidRDefault="00ED2170" w:rsidP="00ED2170">
      <w:pPr>
        <w:pStyle w:val="Ttulo2"/>
        <w:numPr>
          <w:ilvl w:val="2"/>
          <w:numId w:val="1"/>
        </w:numPr>
      </w:pPr>
      <w:bookmarkStart w:id="16" w:name="_Toc515240329"/>
      <w:r>
        <w:t>Ver estado de carga</w:t>
      </w:r>
      <w:bookmarkEnd w:id="16"/>
    </w:p>
    <w:p w:rsidR="00ED2170" w:rsidRDefault="00ED2170" w:rsidP="00ED2170">
      <w:r>
        <w:t>Una vez en la página principal de administrador se debe presionar el botón registrar conductor, esto mostrará la interfaz de consulta de estado de carga. Se debe llenar entonces el campo con la Id de la mercancía a revisar. Una vez llenado el campo, se debe presionar el botón consultar para comparar la Id con las registradas. Si la encuentra, muestra los datos de la mercancía solicitada incluyendo su estado. Cuando se desee volver al menú principal de administrador, se debe presionar el  botón volver. La implementación de la interfaz gráfica de esta función está pendiente.</w:t>
      </w:r>
    </w:p>
    <w:p w:rsidR="00ED2170" w:rsidRDefault="00ED2170" w:rsidP="00B50678"/>
    <w:p w:rsidR="00ED2170" w:rsidRDefault="00ED2170" w:rsidP="00ED2170">
      <w:pPr>
        <w:pStyle w:val="Ttulo2"/>
        <w:numPr>
          <w:ilvl w:val="1"/>
          <w:numId w:val="1"/>
        </w:numPr>
      </w:pPr>
      <w:bookmarkStart w:id="17" w:name="_Toc515240330"/>
      <w:r>
        <w:lastRenderedPageBreak/>
        <w:t>Casos de uso de cliente</w:t>
      </w:r>
      <w:bookmarkEnd w:id="17"/>
    </w:p>
    <w:p w:rsidR="00ED2170" w:rsidRPr="00ED2170" w:rsidRDefault="00ED2170" w:rsidP="00ED2170">
      <w:r>
        <w:t>Una vez iniciada sesión como cliente, lo llevará a la página principal de cliente y presentará unos botones que corresponden a las funcionalidades de los casos de uso. Además da la opción de cerrar sesión. La interfaz de esta página se muestra a continuación.</w:t>
      </w:r>
    </w:p>
    <w:p w:rsidR="00B50678" w:rsidRDefault="00456428" w:rsidP="00513A40">
      <w:r>
        <w:rPr>
          <w:noProof/>
          <w:lang w:eastAsia="es-CO"/>
        </w:rPr>
        <w:drawing>
          <wp:inline distT="0" distB="0" distL="0" distR="0">
            <wp:extent cx="5612130" cy="2865118"/>
            <wp:effectExtent l="0" t="0" r="7620" b="0"/>
            <wp:docPr id="44" name="Imagen 44" descr="https://cdn.discordapp.com/attachments/242322567761887232/45056204169504358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242322567761887232/450562041695043584/unknow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865118"/>
                    </a:xfrm>
                    <a:prstGeom prst="rect">
                      <a:avLst/>
                    </a:prstGeom>
                    <a:noFill/>
                    <a:ln>
                      <a:noFill/>
                    </a:ln>
                  </pic:spPr>
                </pic:pic>
              </a:graphicData>
            </a:graphic>
          </wp:inline>
        </w:drawing>
      </w:r>
    </w:p>
    <w:p w:rsidR="0029054D" w:rsidRDefault="00401BB2" w:rsidP="0029054D">
      <w:pPr>
        <w:pStyle w:val="Ttulo2"/>
        <w:numPr>
          <w:ilvl w:val="2"/>
          <w:numId w:val="1"/>
        </w:numPr>
      </w:pPr>
      <w:bookmarkStart w:id="18" w:name="_Toc515240331"/>
      <w:r>
        <w:t>Hacer pedido</w:t>
      </w:r>
      <w:bookmarkEnd w:id="18"/>
    </w:p>
    <w:p w:rsidR="00401BB2" w:rsidRDefault="00401BB2" w:rsidP="00401BB2">
      <w:r>
        <w:t xml:space="preserve">Una vez en la página principal de administrador se debe presionar el botón gestionar horario, esto mostrará una tabla que muestra el cronograma de la semana </w:t>
      </w:r>
      <w:r w:rsidR="008E3019">
        <w:t>para escoger</w:t>
      </w:r>
      <w:r>
        <w:t xml:space="preserve">. Los cuadros verdes corresponden a los días disponibles y los grises a los no disponibles. Hacer </w:t>
      </w:r>
      <w:proofErr w:type="spellStart"/>
      <w:r>
        <w:t>click</w:t>
      </w:r>
      <w:proofErr w:type="spellEnd"/>
      <w:r>
        <w:t xml:space="preserve"> en un cuadro de un color hará que cambie al otro color. A diferencia de la gestión de horario del administrador, al presionar las casillas que se muestran grises desde el comienzo no cambiará su color. Además se presenta un campo en el que se debe ingresar el identificador de la mercancía a entregar en el pedido. Una vez se hayan determinado los días para la entrega y la mercancía a entregar, se debe presionar el botón Aceptar para guardar los cambios y hacerlos visibles a quienes corresponda. Además se oculta la tabla y el campo de la mercancía y se presentan de nuevo los botones de las funcionalidades. A continuación se aprecia la interfaz correspondiente. La sección correspondiente al campo </w:t>
      </w:r>
      <w:r w:rsidR="00287F1F">
        <w:t>de la mercancía está pendiente a ser implementada.</w:t>
      </w:r>
    </w:p>
    <w:p w:rsidR="0029054D" w:rsidRDefault="00287F1F" w:rsidP="00513A40">
      <w:r>
        <w:rPr>
          <w:noProof/>
          <w:lang w:eastAsia="es-CO"/>
        </w:rPr>
        <w:lastRenderedPageBreak/>
        <w:drawing>
          <wp:inline distT="0" distB="0" distL="0" distR="0" wp14:anchorId="194B27A7" wp14:editId="733CF999">
            <wp:extent cx="5612130" cy="2818765"/>
            <wp:effectExtent l="0" t="0" r="7620" b="635"/>
            <wp:docPr id="43" name="Imagen 43" descr="https://cdn.discordapp.com/attachments/242322567761887232/45054958883569664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242322567761887232/450549588835696641/unknow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818765"/>
                    </a:xfrm>
                    <a:prstGeom prst="rect">
                      <a:avLst/>
                    </a:prstGeom>
                    <a:noFill/>
                    <a:ln>
                      <a:noFill/>
                    </a:ln>
                  </pic:spPr>
                </pic:pic>
              </a:graphicData>
            </a:graphic>
          </wp:inline>
        </w:drawing>
      </w:r>
    </w:p>
    <w:p w:rsidR="00456428" w:rsidRDefault="00456428" w:rsidP="00456428">
      <w:pPr>
        <w:pStyle w:val="Ttulo2"/>
        <w:numPr>
          <w:ilvl w:val="2"/>
          <w:numId w:val="1"/>
        </w:numPr>
      </w:pPr>
      <w:bookmarkStart w:id="19" w:name="_Toc515240332"/>
      <w:r>
        <w:t>Aviso de recepción</w:t>
      </w:r>
      <w:bookmarkEnd w:id="19"/>
    </w:p>
    <w:p w:rsidR="00456428" w:rsidRDefault="00456428" w:rsidP="00456428">
      <w:r>
        <w:t>Una vez en la página principal de administrador se debe presionar el botón aviso de recepción, esto mostrará una interfaz con un campo donde se debe ingresar la Id de la mercancía a notificar. Una vez se haya llenado el campo, se</w:t>
      </w:r>
      <w:r w:rsidR="008E3019">
        <w:t xml:space="preserve"> presiona el botón C</w:t>
      </w:r>
      <w:r>
        <w:t>onsultar y</w:t>
      </w:r>
      <w:r w:rsidR="008E3019">
        <w:t xml:space="preserve"> se comprueba</w:t>
      </w:r>
      <w:r>
        <w:t xml:space="preserve"> si está registrada. Si lo está, se muestran sus datos y un mensaje de confirmación. </w:t>
      </w:r>
      <w:r w:rsidR="008E3019">
        <w:t>S</w:t>
      </w:r>
      <w:r>
        <w:t xml:space="preserve">e debe presionar el botón </w:t>
      </w:r>
      <w:r w:rsidR="008E3019">
        <w:t>Confirmar</w:t>
      </w:r>
      <w:r>
        <w:t xml:space="preserve"> para </w:t>
      </w:r>
      <w:r w:rsidR="008E3019">
        <w:t>cambiar el estado del pedido de pendiente a entregado y notificar al administrador de este cambio.</w:t>
      </w:r>
      <w:r>
        <w:t xml:space="preserve"> Además se oculta </w:t>
      </w:r>
      <w:r w:rsidR="008E3019">
        <w:t>esta interfaz</w:t>
      </w:r>
      <w:r>
        <w:t xml:space="preserve"> y se presentan de nuevo los botones de las funcionalidades. A continuación se aprecia la interfaz correspondiente. </w:t>
      </w:r>
    </w:p>
    <w:p w:rsidR="008E3019" w:rsidRDefault="008E3019" w:rsidP="00456428">
      <w:r>
        <w:rPr>
          <w:noProof/>
          <w:lang w:eastAsia="es-CO"/>
        </w:rPr>
        <w:drawing>
          <wp:inline distT="0" distB="0" distL="0" distR="0" wp14:anchorId="3D118D01" wp14:editId="63BE85B9">
            <wp:extent cx="5612130" cy="242443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424430"/>
                    </a:xfrm>
                    <a:prstGeom prst="rect">
                      <a:avLst/>
                    </a:prstGeom>
                  </pic:spPr>
                </pic:pic>
              </a:graphicData>
            </a:graphic>
          </wp:inline>
        </w:drawing>
      </w:r>
    </w:p>
    <w:p w:rsidR="008E3019" w:rsidRDefault="008E3019" w:rsidP="00456428"/>
    <w:p w:rsidR="00456428" w:rsidRDefault="008E3019" w:rsidP="00456428">
      <w:pPr>
        <w:pStyle w:val="Ttulo2"/>
        <w:numPr>
          <w:ilvl w:val="2"/>
          <w:numId w:val="1"/>
        </w:numPr>
      </w:pPr>
      <w:bookmarkStart w:id="20" w:name="_Toc515240333"/>
      <w:r>
        <w:lastRenderedPageBreak/>
        <w:t>Modificar pedido</w:t>
      </w:r>
      <w:bookmarkEnd w:id="20"/>
    </w:p>
    <w:p w:rsidR="00456428" w:rsidRDefault="00456428" w:rsidP="00456428">
      <w:r>
        <w:t xml:space="preserve">Una vez en la página principal de administrador se debe presionar el botón </w:t>
      </w:r>
      <w:r w:rsidR="008E3019">
        <w:t>Modificar pedido</w:t>
      </w:r>
      <w:r>
        <w:t xml:space="preserve">, </w:t>
      </w:r>
      <w:r w:rsidR="008E3019">
        <w:t xml:space="preserve">esto mostrará una interfaz con un campo donde se debe ingresar la Id de la mercancía a notificar. Una vez se haya llenado el campo, se presiona el botón Consultar y se comprueba si está registrada. Si lo está, esto mostrará una tabla que muestra el cronograma de la semana para escoger. Los cuadros verdes corresponden a los días disponibles y los grises a los no disponibles. Hacer </w:t>
      </w:r>
      <w:proofErr w:type="spellStart"/>
      <w:r w:rsidR="008E3019">
        <w:t>click</w:t>
      </w:r>
      <w:proofErr w:type="spellEnd"/>
      <w:r w:rsidR="008E3019">
        <w:t xml:space="preserve"> en un cuadro de un color hará que cambie al otro color. A diferencia de la gestión de horario del administrador, al presionar las casillas que se muestran grises desde el comienzo no cambiará su color. </w:t>
      </w:r>
      <w:r>
        <w:t>Una vez se hayan determinado los</w:t>
      </w:r>
      <w:r w:rsidR="008E3019">
        <w:t xml:space="preserve"> nuevos</w:t>
      </w:r>
      <w:r>
        <w:t xml:space="preserve"> días para la entrega, se debe presionar el botón Aceptar para guardar los cambios y hacerlos visibles a quienes corresponda. Además se oculta la tabla y el campo de la mercancía y se presentan de nuevo los botones de las funcionalidades. A continuación se aprecia la interfaz correspondiente.</w:t>
      </w:r>
    </w:p>
    <w:p w:rsidR="008E3019" w:rsidRDefault="008E3019" w:rsidP="00456428">
      <w:r>
        <w:rPr>
          <w:noProof/>
          <w:lang w:eastAsia="es-CO"/>
        </w:rPr>
        <w:drawing>
          <wp:inline distT="0" distB="0" distL="0" distR="0" wp14:anchorId="4E3C7706" wp14:editId="3A6D75D5">
            <wp:extent cx="5034957" cy="217509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6550" cy="2184420"/>
                    </a:xfrm>
                    <a:prstGeom prst="rect">
                      <a:avLst/>
                    </a:prstGeom>
                  </pic:spPr>
                </pic:pic>
              </a:graphicData>
            </a:graphic>
          </wp:inline>
        </w:drawing>
      </w:r>
    </w:p>
    <w:p w:rsidR="00456428" w:rsidRDefault="008E3019" w:rsidP="00513A40">
      <w:r>
        <w:rPr>
          <w:noProof/>
          <w:lang w:eastAsia="es-CO"/>
        </w:rPr>
        <w:drawing>
          <wp:inline distT="0" distB="0" distL="0" distR="0" wp14:anchorId="3E863B42" wp14:editId="3E9C2121">
            <wp:extent cx="5248894" cy="2636325"/>
            <wp:effectExtent l="0" t="0" r="0" b="0"/>
            <wp:docPr id="49" name="Imagen 49" descr="https://cdn.discordapp.com/attachments/242322567761887232/45054958883569664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242322567761887232/450549588835696641/unkno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2403" cy="2638087"/>
                    </a:xfrm>
                    <a:prstGeom prst="rect">
                      <a:avLst/>
                    </a:prstGeom>
                    <a:noFill/>
                    <a:ln>
                      <a:noFill/>
                    </a:ln>
                  </pic:spPr>
                </pic:pic>
              </a:graphicData>
            </a:graphic>
          </wp:inline>
        </w:drawing>
      </w:r>
    </w:p>
    <w:p w:rsidR="00606B44" w:rsidRDefault="00606B44" w:rsidP="00826C74">
      <w:pPr>
        <w:pStyle w:val="Ttulo2"/>
        <w:numPr>
          <w:ilvl w:val="0"/>
          <w:numId w:val="1"/>
        </w:numPr>
      </w:pPr>
      <w:bookmarkStart w:id="21" w:name="_Toc515240334"/>
      <w:r>
        <w:lastRenderedPageBreak/>
        <w:t>Solución de problemas</w:t>
      </w:r>
      <w:bookmarkEnd w:id="21"/>
    </w:p>
    <w:p w:rsidR="00606B44" w:rsidRDefault="00606B44" w:rsidP="00826C74">
      <w:pPr>
        <w:pStyle w:val="Ttulo2"/>
        <w:numPr>
          <w:ilvl w:val="1"/>
          <w:numId w:val="1"/>
        </w:numPr>
      </w:pPr>
      <w:bookmarkStart w:id="22" w:name="_Toc515240335"/>
      <w:r>
        <w:t>Envió de información con cajas de texto vacías.</w:t>
      </w:r>
      <w:bookmarkEnd w:id="22"/>
    </w:p>
    <w:p w:rsidR="00606B44" w:rsidRDefault="00606B44" w:rsidP="00606B44">
      <w:r>
        <w:t>Este error se presenta cuando se intentan enviar información y existen cajas de texto en las cuales no se ha ingresado información, se debe ingresar la información correspondiente en cada caja.</w:t>
      </w:r>
    </w:p>
    <w:p w:rsidR="00606B44" w:rsidRDefault="00606B44" w:rsidP="00826C74">
      <w:pPr>
        <w:pStyle w:val="Ttulo2"/>
        <w:numPr>
          <w:ilvl w:val="1"/>
          <w:numId w:val="1"/>
        </w:numPr>
      </w:pPr>
      <w:bookmarkStart w:id="23" w:name="_Toc515240336"/>
      <w:r>
        <w:t>Error de autenticación</w:t>
      </w:r>
      <w:bookmarkEnd w:id="23"/>
    </w:p>
    <w:p w:rsidR="00606B44" w:rsidRDefault="00606B44" w:rsidP="00606B44">
      <w:r>
        <w:t>Este error se presenta en dos casos distintos que se detallan a continuación:</w:t>
      </w:r>
    </w:p>
    <w:p w:rsidR="00606B44" w:rsidRDefault="00606B44" w:rsidP="00606B44">
      <w:pPr>
        <w:pStyle w:val="Prrafodelista"/>
        <w:numPr>
          <w:ilvl w:val="0"/>
          <w:numId w:val="5"/>
        </w:numPr>
      </w:pPr>
      <w:r>
        <w:t>El usuario que intenta acceder a la plataforma no se encuentra registrado</w:t>
      </w:r>
      <w:r w:rsidR="00826C74">
        <w:t>: Es necesario que el usuario verifique sus datos y si desea utilizar la plataforma se registre de manera satisfactoria.</w:t>
      </w:r>
    </w:p>
    <w:p w:rsidR="00826C74" w:rsidRDefault="00826C74" w:rsidP="00826C74"/>
    <w:p w:rsidR="00606B44" w:rsidRPr="008E3019" w:rsidRDefault="00606B44" w:rsidP="00606B44">
      <w:pPr>
        <w:pStyle w:val="Prrafodelista"/>
        <w:numPr>
          <w:ilvl w:val="0"/>
          <w:numId w:val="5"/>
        </w:numPr>
      </w:pPr>
      <w:r>
        <w:t xml:space="preserve">El usuario </w:t>
      </w:r>
      <w:r w:rsidR="00826C74">
        <w:t>esta intentando acceder no está ingresando correctamente los datos: Es necesario que el usuario verifique los datos introducidos y lo intente nuevamente.</w:t>
      </w:r>
    </w:p>
    <w:sectPr w:rsidR="00606B44" w:rsidRPr="008E3019" w:rsidSect="004F75D9">
      <w:pgSz w:w="12240" w:h="15840"/>
      <w:pgMar w:top="1701" w:right="1134"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5F1C" w:rsidRDefault="00C05F1C" w:rsidP="002129CD">
      <w:pPr>
        <w:spacing w:after="0" w:line="240" w:lineRule="auto"/>
      </w:pPr>
      <w:r>
        <w:separator/>
      </w:r>
    </w:p>
  </w:endnote>
  <w:endnote w:type="continuationSeparator" w:id="0">
    <w:p w:rsidR="00C05F1C" w:rsidRDefault="00C05F1C" w:rsidP="00212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5F1C" w:rsidRDefault="00C05F1C" w:rsidP="002129CD">
      <w:pPr>
        <w:spacing w:after="0" w:line="240" w:lineRule="auto"/>
      </w:pPr>
      <w:r>
        <w:separator/>
      </w:r>
    </w:p>
  </w:footnote>
  <w:footnote w:type="continuationSeparator" w:id="0">
    <w:p w:rsidR="00C05F1C" w:rsidRDefault="00C05F1C" w:rsidP="002129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C4C1D"/>
    <w:multiLevelType w:val="multilevel"/>
    <w:tmpl w:val="85F4617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B991A1F"/>
    <w:multiLevelType w:val="hybridMultilevel"/>
    <w:tmpl w:val="7DD8302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 w15:restartNumberingAfterBreak="0">
    <w:nsid w:val="0CCB7DC2"/>
    <w:multiLevelType w:val="hybridMultilevel"/>
    <w:tmpl w:val="F8045D78"/>
    <w:lvl w:ilvl="0" w:tplc="3DD8DFBE">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540033"/>
    <w:multiLevelType w:val="multilevel"/>
    <w:tmpl w:val="85F4617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2242027B"/>
    <w:multiLevelType w:val="multilevel"/>
    <w:tmpl w:val="85F4617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A664CAF"/>
    <w:multiLevelType w:val="multilevel"/>
    <w:tmpl w:val="3648CFC0"/>
    <w:lvl w:ilvl="0">
      <w:start w:val="4"/>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6" w15:restartNumberingAfterBreak="0">
    <w:nsid w:val="47BC33DA"/>
    <w:multiLevelType w:val="hybridMultilevel"/>
    <w:tmpl w:val="D680715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8374651"/>
    <w:multiLevelType w:val="hybridMultilevel"/>
    <w:tmpl w:val="29C84320"/>
    <w:lvl w:ilvl="0" w:tplc="1814053C">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2E6413F"/>
    <w:multiLevelType w:val="hybridMultilevel"/>
    <w:tmpl w:val="A3D238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1"/>
  </w:num>
  <w:num w:numId="5">
    <w:abstractNumId w:val="8"/>
  </w:num>
  <w:num w:numId="6">
    <w:abstractNumId w:val="5"/>
  </w:num>
  <w:num w:numId="7">
    <w:abstractNumId w:val="0"/>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A40"/>
    <w:rsid w:val="0014419A"/>
    <w:rsid w:val="002129CD"/>
    <w:rsid w:val="00287F1F"/>
    <w:rsid w:val="0029054D"/>
    <w:rsid w:val="003B2CAE"/>
    <w:rsid w:val="00401BB2"/>
    <w:rsid w:val="00443F07"/>
    <w:rsid w:val="00456428"/>
    <w:rsid w:val="004D2018"/>
    <w:rsid w:val="004F13ED"/>
    <w:rsid w:val="00513A40"/>
    <w:rsid w:val="005B5A9E"/>
    <w:rsid w:val="00606B44"/>
    <w:rsid w:val="006348DA"/>
    <w:rsid w:val="006945C1"/>
    <w:rsid w:val="00826C74"/>
    <w:rsid w:val="008E3019"/>
    <w:rsid w:val="00907D6C"/>
    <w:rsid w:val="00977372"/>
    <w:rsid w:val="009D4F9F"/>
    <w:rsid w:val="00A24895"/>
    <w:rsid w:val="00B50678"/>
    <w:rsid w:val="00C05F1C"/>
    <w:rsid w:val="00ED2170"/>
    <w:rsid w:val="00EE5E65"/>
    <w:rsid w:val="00F614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8446F"/>
  <w15:chartTrackingRefBased/>
  <w15:docId w15:val="{75165055-BCFF-425E-995F-3C629A4B9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3A40"/>
    <w:pPr>
      <w:jc w:val="both"/>
    </w:pPr>
    <w:rPr>
      <w:rFonts w:ascii="Arial" w:hAnsi="Arial"/>
      <w:sz w:val="24"/>
    </w:rPr>
  </w:style>
  <w:style w:type="paragraph" w:styleId="Ttulo1">
    <w:name w:val="heading 1"/>
    <w:basedOn w:val="Normal"/>
    <w:next w:val="Normal"/>
    <w:link w:val="Ttulo1Car"/>
    <w:uiPriority w:val="9"/>
    <w:qFormat/>
    <w:rsid w:val="00513A40"/>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513A40"/>
    <w:pPr>
      <w:keepNext/>
      <w:keepLines/>
      <w:spacing w:before="40" w:after="0"/>
      <w:outlineLvl w:val="1"/>
    </w:pPr>
    <w:rPr>
      <w:rFonts w:eastAsiaTheme="majorEastAsia" w:cstheme="majorBidi"/>
      <w:b/>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3A40"/>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513A40"/>
    <w:rPr>
      <w:rFonts w:ascii="Arial" w:eastAsiaTheme="majorEastAsia" w:hAnsi="Arial" w:cstheme="majorBidi"/>
      <w:b/>
      <w:color w:val="000000" w:themeColor="text1"/>
      <w:sz w:val="24"/>
      <w:szCs w:val="26"/>
    </w:rPr>
  </w:style>
  <w:style w:type="paragraph" w:styleId="TtuloTDC">
    <w:name w:val="TOC Heading"/>
    <w:basedOn w:val="Ttulo1"/>
    <w:next w:val="Normal"/>
    <w:uiPriority w:val="39"/>
    <w:unhideWhenUsed/>
    <w:qFormat/>
    <w:rsid w:val="00513A40"/>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513A40"/>
    <w:pPr>
      <w:tabs>
        <w:tab w:val="right" w:leader="dot" w:pos="8828"/>
      </w:tabs>
      <w:spacing w:after="100"/>
      <w:jc w:val="left"/>
    </w:pPr>
  </w:style>
  <w:style w:type="paragraph" w:styleId="TDC2">
    <w:name w:val="toc 2"/>
    <w:basedOn w:val="Normal"/>
    <w:next w:val="Normal"/>
    <w:autoRedefine/>
    <w:uiPriority w:val="39"/>
    <w:unhideWhenUsed/>
    <w:rsid w:val="00513A40"/>
    <w:pPr>
      <w:spacing w:after="100"/>
      <w:ind w:left="240"/>
    </w:pPr>
  </w:style>
  <w:style w:type="character" w:styleId="Hipervnculo">
    <w:name w:val="Hyperlink"/>
    <w:basedOn w:val="Fuentedeprrafopredeter"/>
    <w:uiPriority w:val="99"/>
    <w:unhideWhenUsed/>
    <w:rsid w:val="00513A40"/>
    <w:rPr>
      <w:color w:val="0563C1" w:themeColor="hyperlink"/>
      <w:u w:val="single"/>
    </w:rPr>
  </w:style>
  <w:style w:type="paragraph" w:styleId="Prrafodelista">
    <w:name w:val="List Paragraph"/>
    <w:basedOn w:val="Normal"/>
    <w:uiPriority w:val="34"/>
    <w:qFormat/>
    <w:rsid w:val="003B2CAE"/>
    <w:pPr>
      <w:ind w:left="720"/>
      <w:contextualSpacing/>
    </w:pPr>
  </w:style>
  <w:style w:type="paragraph" w:styleId="Encabezado">
    <w:name w:val="header"/>
    <w:basedOn w:val="Normal"/>
    <w:link w:val="EncabezadoCar"/>
    <w:uiPriority w:val="99"/>
    <w:unhideWhenUsed/>
    <w:rsid w:val="002129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129CD"/>
    <w:rPr>
      <w:rFonts w:ascii="Arial" w:hAnsi="Arial"/>
      <w:sz w:val="24"/>
    </w:rPr>
  </w:style>
  <w:style w:type="paragraph" w:styleId="Piedepgina">
    <w:name w:val="footer"/>
    <w:basedOn w:val="Normal"/>
    <w:link w:val="PiedepginaCar"/>
    <w:uiPriority w:val="99"/>
    <w:unhideWhenUsed/>
    <w:rsid w:val="002129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129CD"/>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1916</Words>
  <Characters>10542</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Rafael antonio herrera</cp:lastModifiedBy>
  <cp:revision>2</cp:revision>
  <dcterms:created xsi:type="dcterms:W3CDTF">2018-05-28T08:33:00Z</dcterms:created>
  <dcterms:modified xsi:type="dcterms:W3CDTF">2018-05-28T08:33:00Z</dcterms:modified>
</cp:coreProperties>
</file>