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5957" w14:textId="2CBF48EE" w:rsidR="00E93F10" w:rsidRPr="00E93F10" w:rsidRDefault="00E93F10" w:rsidP="00E93F10">
      <w:pPr>
        <w:pStyle w:val="h3"/>
        <w:rPr>
          <w:rFonts w:hint="eastAsia"/>
        </w:rPr>
      </w:pPr>
      <w:r>
        <w:rPr>
          <w:rFonts w:hint="eastAsia"/>
        </w:rPr>
        <w:t>충돌 알고리즘의 성능 테스트</w:t>
      </w:r>
    </w:p>
    <w:p w14:paraId="3E84972A" w14:textId="2C43127F" w:rsidR="00E93F10" w:rsidRDefault="00E93F10" w:rsidP="00E93F10">
      <w:r w:rsidRPr="00E93F10">
        <w:t>SAT</w:t>
      </w:r>
      <w:r>
        <w:rPr>
          <w:rFonts w:hint="eastAsia"/>
        </w:rPr>
        <w:t>(S</w:t>
      </w:r>
      <w:r>
        <w:t>eparating</w:t>
      </w:r>
      <w:r>
        <w:rPr>
          <w:rFonts w:hint="eastAsia"/>
        </w:rPr>
        <w:t xml:space="preserve"> Axis Theor</w:t>
      </w:r>
      <w:r w:rsidR="00AD00D1">
        <w:rPr>
          <w:rFonts w:hint="eastAsia"/>
        </w:rPr>
        <w:t>e</w:t>
      </w:r>
      <w:r>
        <w:rPr>
          <w:rFonts w:hint="eastAsia"/>
        </w:rPr>
        <w:t>m)</w:t>
      </w:r>
      <w:r w:rsidRPr="00E93F10">
        <w:t>방식과 GJK(+EPA)방식의 성능을 비교한다.</w:t>
      </w:r>
    </w:p>
    <w:p w14:paraId="6A8CF83A" w14:textId="165F0783" w:rsidR="00E54AE0" w:rsidRPr="00E93F10" w:rsidRDefault="00E54AE0" w:rsidP="00E93F10">
      <w:pPr>
        <w:rPr>
          <w:rFonts w:hint="eastAsia"/>
        </w:rPr>
      </w:pPr>
      <w:r>
        <w:rPr>
          <w:rFonts w:hint="eastAsia"/>
        </w:rPr>
        <w:t xml:space="preserve">테스트에 사용한 코드: </w:t>
      </w:r>
      <w:hyperlink r:id="rId6" w:history="1">
        <w:r w:rsidRPr="00401CC0">
          <w:rPr>
            <w:rStyle w:val="ac"/>
          </w:rPr>
          <w:t>https://github.com/Jirung-E/collision_test</w:t>
        </w:r>
      </w:hyperlink>
    </w:p>
    <w:p w14:paraId="7FA7EB6A" w14:textId="77777777" w:rsidR="00E93F10" w:rsidRDefault="00E93F10" w:rsidP="00E93F10"/>
    <w:p w14:paraId="5C08963C" w14:textId="640B969F" w:rsidR="00C23D64" w:rsidRPr="00E93F10" w:rsidRDefault="00C23D64" w:rsidP="00C23D64">
      <w:pPr>
        <w:pStyle w:val="h5"/>
        <w:rPr>
          <w:rFonts w:hint="eastAsia"/>
        </w:rPr>
      </w:pPr>
      <w:r>
        <w:rPr>
          <w:rFonts w:hint="eastAsia"/>
        </w:rPr>
        <w:t>테스트 환경</w:t>
      </w:r>
    </w:p>
    <w:p w14:paraId="448BEBD4" w14:textId="77777777" w:rsidR="00E93F10" w:rsidRPr="00E93F10" w:rsidRDefault="00E93F10" w:rsidP="00E93F10">
      <w:r w:rsidRPr="00E93F10">
        <w:t>- CPU: 12th Gen Intel(R) Core(TM) i5-12400F</w:t>
      </w:r>
    </w:p>
    <w:p w14:paraId="46E30BDE" w14:textId="77777777" w:rsidR="00E93F10" w:rsidRPr="00E93F10" w:rsidRDefault="00E93F10" w:rsidP="00E93F10">
      <w:r w:rsidRPr="00E93F10">
        <w:t>- RAM: 16GB</w:t>
      </w:r>
    </w:p>
    <w:p w14:paraId="0F4B140D" w14:textId="77777777" w:rsidR="00E93F10" w:rsidRPr="00E93F10" w:rsidRDefault="00E93F10" w:rsidP="00E93F10">
      <w:r w:rsidRPr="00E93F10">
        <w:t>- OS: Windows 11</w:t>
      </w:r>
    </w:p>
    <w:p w14:paraId="75709588" w14:textId="77777777" w:rsidR="00E93F10" w:rsidRDefault="00E93F10"/>
    <w:p w14:paraId="03CD0EE5" w14:textId="6CC119C4" w:rsidR="00AF02F2" w:rsidRPr="00AF02F2" w:rsidRDefault="00C23D64" w:rsidP="00AF02F2">
      <w:pPr>
        <w:pStyle w:val="h5"/>
        <w:rPr>
          <w:rFonts w:hint="eastAsia"/>
        </w:rPr>
      </w:pPr>
      <w:r w:rsidRPr="00C23D64">
        <w:t>성능 측정 방법</w:t>
      </w:r>
    </w:p>
    <w:p w14:paraId="1721F290" w14:textId="78D1C1D5" w:rsidR="00C23D64" w:rsidRPr="00C23D64" w:rsidRDefault="00C23D64" w:rsidP="00C23D64">
      <w:pPr>
        <w:rPr>
          <w:rFonts w:hint="eastAsia"/>
        </w:rPr>
      </w:pPr>
      <w:r w:rsidRPr="00C23D64">
        <w:t xml:space="preserve">다음 3가지 경우에 대해 </w:t>
      </w:r>
      <w:r>
        <w:rPr>
          <w:rFonts w:hint="eastAsia"/>
        </w:rPr>
        <w:t>각각 100만번의 충돌체크를 수행하고, 그 시간을 측정했다.</w:t>
      </w:r>
    </w:p>
    <w:p w14:paraId="219F5B64" w14:textId="77777777" w:rsidR="00C23D64" w:rsidRPr="00C23D64" w:rsidRDefault="00C23D64" w:rsidP="00C23D64">
      <w:r w:rsidRPr="00C23D64">
        <w:t>- AABB vs AABB</w:t>
      </w:r>
    </w:p>
    <w:p w14:paraId="7981D953" w14:textId="77777777" w:rsidR="00C23D64" w:rsidRPr="00C23D64" w:rsidRDefault="00C23D64" w:rsidP="00C23D64">
      <w:r w:rsidRPr="00C23D64">
        <w:t>- OBB vs OBB</w:t>
      </w:r>
    </w:p>
    <w:p w14:paraId="3E056699" w14:textId="34904E42" w:rsidR="00C23D64" w:rsidRPr="00C23D64" w:rsidRDefault="00C23D64" w:rsidP="00C23D64">
      <w:pPr>
        <w:rPr>
          <w:rFonts w:hint="eastAsia"/>
        </w:rPr>
      </w:pPr>
      <w:r w:rsidRPr="00C23D64">
        <w:t>- OBB vs Sphere</w:t>
      </w:r>
    </w:p>
    <w:p w14:paraId="703DC10A" w14:textId="4A4DE988" w:rsidR="00C23D64" w:rsidRDefault="00C23D64" w:rsidP="00C23D64">
      <w:r w:rsidRPr="00C23D64">
        <w:t xml:space="preserve">충돌여부(true/false)만 판단하는 경우와 충돌벡터와 </w:t>
      </w:r>
      <w:r w:rsidRPr="00C23D64">
        <w:rPr>
          <w:rFonts w:hint="eastAsia"/>
        </w:rPr>
        <w:t>충돌깊이까지</w:t>
      </w:r>
      <w:r w:rsidRPr="00C23D64">
        <w:t xml:space="preserve"> 구하는 경우를 각각 측정</w:t>
      </w:r>
      <w:r w:rsidR="00B7182C">
        <w:rPr>
          <w:rFonts w:hint="eastAsia"/>
        </w:rPr>
        <w:t>하였다.</w:t>
      </w:r>
    </w:p>
    <w:p w14:paraId="08CBB71C" w14:textId="5E374915" w:rsidR="00E54AE0" w:rsidRDefault="00E54AE0" w:rsidP="00C23D64">
      <w:r>
        <w:rPr>
          <w:rFonts w:hint="eastAsia"/>
        </w:rPr>
        <w:t>cargo flamegraph를 이용하여 구현된 코드의 성능을 프로파일링하고 비효율적인 부분을 지속적으로 개선하며 테스트</w:t>
      </w:r>
      <w:r>
        <w:t>하였다</w:t>
      </w:r>
      <w:r>
        <w:rPr>
          <w:rFonts w:hint="eastAsia"/>
        </w:rPr>
        <w:t>.</w:t>
      </w:r>
    </w:p>
    <w:p w14:paraId="4C7BB8BB" w14:textId="59F3CF47" w:rsidR="00244045" w:rsidRDefault="00244045">
      <w:pPr>
        <w:widowControl/>
        <w:wordWrap/>
        <w:autoSpaceDE/>
        <w:autoSpaceDN/>
      </w:pPr>
      <w:r>
        <w:br w:type="page"/>
      </w:r>
    </w:p>
    <w:p w14:paraId="77F46389" w14:textId="0ECF1786" w:rsidR="00E54AE0" w:rsidRDefault="00E54AE0" w:rsidP="00E54AE0">
      <w:pPr>
        <w:pStyle w:val="h5"/>
      </w:pPr>
      <w:r>
        <w:rPr>
          <w:rFonts w:hint="eastAsia"/>
        </w:rPr>
        <w:lastRenderedPageBreak/>
        <w:t>테스트 결과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56D5" w14:paraId="10B6105A" w14:textId="77777777" w:rsidTr="007056D5">
        <w:tc>
          <w:tcPr>
            <w:tcW w:w="2254" w:type="dxa"/>
          </w:tcPr>
          <w:p w14:paraId="6F6BCC7C" w14:textId="1BC5AAF3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충돌체크</w:t>
            </w:r>
          </w:p>
        </w:tc>
        <w:tc>
          <w:tcPr>
            <w:tcW w:w="2254" w:type="dxa"/>
          </w:tcPr>
          <w:p w14:paraId="1590A138" w14:textId="47DCE552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AABB vs AABB</w:t>
            </w:r>
          </w:p>
        </w:tc>
        <w:tc>
          <w:tcPr>
            <w:tcW w:w="2254" w:type="dxa"/>
          </w:tcPr>
          <w:p w14:paraId="688591AC" w14:textId="0FFFAC9F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OBB vs OBB</w:t>
            </w:r>
          </w:p>
        </w:tc>
        <w:tc>
          <w:tcPr>
            <w:tcW w:w="2254" w:type="dxa"/>
          </w:tcPr>
          <w:p w14:paraId="67325364" w14:textId="00BA2219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OBB vs Sphere</w:t>
            </w:r>
          </w:p>
        </w:tc>
      </w:tr>
      <w:tr w:rsidR="007056D5" w14:paraId="603FD1DC" w14:textId="77777777" w:rsidTr="007056D5">
        <w:tc>
          <w:tcPr>
            <w:tcW w:w="2254" w:type="dxa"/>
          </w:tcPr>
          <w:p w14:paraId="339E0B30" w14:textId="35FCAA3E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SAT</w:t>
            </w:r>
          </w:p>
        </w:tc>
        <w:tc>
          <w:tcPr>
            <w:tcW w:w="2254" w:type="dxa"/>
          </w:tcPr>
          <w:p w14:paraId="511FF6A5" w14:textId="3451F411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3.28ms</w:t>
            </w:r>
          </w:p>
        </w:tc>
        <w:tc>
          <w:tcPr>
            <w:tcW w:w="2254" w:type="dxa"/>
          </w:tcPr>
          <w:p w14:paraId="5245F959" w14:textId="0D663949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82.30ms</w:t>
            </w:r>
          </w:p>
        </w:tc>
        <w:tc>
          <w:tcPr>
            <w:tcW w:w="2254" w:type="dxa"/>
          </w:tcPr>
          <w:p w14:paraId="617BAA44" w14:textId="3831EBBA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8.53ms</w:t>
            </w:r>
          </w:p>
        </w:tc>
      </w:tr>
      <w:tr w:rsidR="007056D5" w14:paraId="3878F40C" w14:textId="77777777" w:rsidTr="007056D5">
        <w:tc>
          <w:tcPr>
            <w:tcW w:w="2254" w:type="dxa"/>
          </w:tcPr>
          <w:p w14:paraId="0B62D8FD" w14:textId="3B126C29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GJK</w:t>
            </w:r>
          </w:p>
        </w:tc>
        <w:tc>
          <w:tcPr>
            <w:tcW w:w="2254" w:type="dxa"/>
          </w:tcPr>
          <w:p w14:paraId="6A2B233F" w14:textId="5B4191CF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69.72ms</w:t>
            </w:r>
          </w:p>
        </w:tc>
        <w:tc>
          <w:tcPr>
            <w:tcW w:w="2254" w:type="dxa"/>
          </w:tcPr>
          <w:p w14:paraId="13F410B7" w14:textId="3BA0C2B1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140.95ms</w:t>
            </w:r>
          </w:p>
        </w:tc>
        <w:tc>
          <w:tcPr>
            <w:tcW w:w="2254" w:type="dxa"/>
          </w:tcPr>
          <w:p w14:paraId="1531F461" w14:textId="0A11274E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101.49ms</w:t>
            </w:r>
          </w:p>
        </w:tc>
      </w:tr>
      <w:tr w:rsidR="007056D5" w14:paraId="14BBD05D" w14:textId="77777777" w:rsidTr="007056D5">
        <w:tc>
          <w:tcPr>
            <w:tcW w:w="2254" w:type="dxa"/>
          </w:tcPr>
          <w:p w14:paraId="13373CCA" w14:textId="161A2FAE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SAT-with normal</w:t>
            </w:r>
          </w:p>
        </w:tc>
        <w:tc>
          <w:tcPr>
            <w:tcW w:w="2254" w:type="dxa"/>
          </w:tcPr>
          <w:p w14:paraId="4923CF59" w14:textId="712043DF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6.29ms</w:t>
            </w:r>
          </w:p>
        </w:tc>
        <w:tc>
          <w:tcPr>
            <w:tcW w:w="2254" w:type="dxa"/>
          </w:tcPr>
          <w:p w14:paraId="7DD66B7C" w14:textId="612ABE41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80.45ms</w:t>
            </w:r>
          </w:p>
        </w:tc>
        <w:tc>
          <w:tcPr>
            <w:tcW w:w="2254" w:type="dxa"/>
          </w:tcPr>
          <w:p w14:paraId="25E6724E" w14:textId="69C634C5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10.78ms</w:t>
            </w:r>
          </w:p>
        </w:tc>
      </w:tr>
      <w:tr w:rsidR="007056D5" w14:paraId="4B532163" w14:textId="77777777" w:rsidTr="007056D5">
        <w:tc>
          <w:tcPr>
            <w:tcW w:w="2254" w:type="dxa"/>
          </w:tcPr>
          <w:p w14:paraId="043531D7" w14:textId="24B34869" w:rsidR="007056D5" w:rsidRPr="007056D5" w:rsidRDefault="007056D5" w:rsidP="007056D5">
            <w:pPr>
              <w:jc w:val="center"/>
              <w:rPr>
                <w:rFonts w:hint="eastAsia"/>
                <w:b/>
                <w:bCs/>
              </w:rPr>
            </w:pPr>
            <w:r w:rsidRPr="007056D5">
              <w:rPr>
                <w:rFonts w:hint="eastAsia"/>
                <w:b/>
                <w:bCs/>
              </w:rPr>
              <w:t>GJK-EPA</w:t>
            </w:r>
          </w:p>
        </w:tc>
        <w:tc>
          <w:tcPr>
            <w:tcW w:w="2254" w:type="dxa"/>
          </w:tcPr>
          <w:p w14:paraId="07C5C579" w14:textId="6D3173F7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75.22ms</w:t>
            </w:r>
          </w:p>
        </w:tc>
        <w:tc>
          <w:tcPr>
            <w:tcW w:w="2254" w:type="dxa"/>
          </w:tcPr>
          <w:p w14:paraId="4935678E" w14:textId="51F8483D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144.53ms</w:t>
            </w:r>
          </w:p>
        </w:tc>
        <w:tc>
          <w:tcPr>
            <w:tcW w:w="2254" w:type="dxa"/>
          </w:tcPr>
          <w:p w14:paraId="20D2A00F" w14:textId="66AB2B66" w:rsidR="007056D5" w:rsidRDefault="007056D5" w:rsidP="00E54AE0">
            <w:pPr>
              <w:rPr>
                <w:rFonts w:hint="eastAsia"/>
              </w:rPr>
            </w:pPr>
            <w:r>
              <w:rPr>
                <w:rFonts w:hint="eastAsia"/>
              </w:rPr>
              <w:t>111.43ms</w:t>
            </w:r>
          </w:p>
        </w:tc>
      </w:tr>
    </w:tbl>
    <w:p w14:paraId="1409D6B9" w14:textId="77777777" w:rsidR="007056D5" w:rsidRDefault="007056D5" w:rsidP="00E54AE0"/>
    <w:p w14:paraId="7B832814" w14:textId="7EB88BCB" w:rsidR="007056D5" w:rsidRDefault="007056D5" w:rsidP="007056D5">
      <w:r>
        <w:rPr>
          <w:rFonts w:hint="eastAsia"/>
        </w:rPr>
        <w:t>- OBB를 사용할 시 성능이 크게 하락하는 것을 확인할 수 있다.</w:t>
      </w:r>
    </w:p>
    <w:p w14:paraId="4B80AE4D" w14:textId="318E7839" w:rsidR="007056D5" w:rsidRDefault="007056D5" w:rsidP="007056D5">
      <w:r>
        <w:rPr>
          <w:rFonts w:hint="eastAsia"/>
        </w:rPr>
        <w:t>- SAT방식이 GJK방식보다 40% 이상 빠른 것을 확인할 수 있다.</w:t>
      </w:r>
    </w:p>
    <w:p w14:paraId="37D8F16C" w14:textId="50FB5D5F" w:rsidR="00C540FA" w:rsidRDefault="001F1468" w:rsidP="00C540FA">
      <w:pPr>
        <w:rPr>
          <w:rFonts w:hint="eastAsia"/>
        </w:rPr>
      </w:pPr>
      <w:r>
        <w:rPr>
          <w:rFonts w:hint="eastAsia"/>
        </w:rPr>
        <w:t xml:space="preserve">게임에서 충돌체크를 </w:t>
      </w:r>
      <w:r w:rsidR="00C37242">
        <w:rPr>
          <w:rFonts w:hint="eastAsia"/>
        </w:rPr>
        <w:t>할 때는</w:t>
      </w:r>
      <w:r>
        <w:rPr>
          <w:rFonts w:hint="eastAsia"/>
        </w:rPr>
        <w:t xml:space="preserve"> AABB와 구 만을 이용하는 것이 좋고, 부득이하게 OBB를 </w:t>
      </w:r>
      <w:r w:rsidR="00C37242">
        <w:rPr>
          <w:rFonts w:hint="eastAsia"/>
        </w:rPr>
        <w:t>사용해야 한다면</w:t>
      </w:r>
      <w:r>
        <w:rPr>
          <w:rFonts w:hint="eastAsia"/>
        </w:rPr>
        <w:t xml:space="preserve"> SAT방식을 사용하는 것이 </w:t>
      </w:r>
      <w:r w:rsidR="00C37242">
        <w:rPr>
          <w:rFonts w:hint="eastAsia"/>
        </w:rPr>
        <w:t>좋을 것이다</w:t>
      </w:r>
      <w:r>
        <w:rPr>
          <w:rFonts w:hint="eastAsia"/>
        </w:rPr>
        <w:t>.</w:t>
      </w:r>
    </w:p>
    <w:p w14:paraId="07ACF52E" w14:textId="08259003" w:rsidR="00C540FA" w:rsidRDefault="00C540FA" w:rsidP="00C540FA">
      <w:r>
        <w:rPr>
          <w:rFonts w:hint="eastAsia"/>
        </w:rPr>
        <w:t xml:space="preserve">하지만 게임에서는 지붕이나 계단의 난간 등 기울어진 충돌체를 </w:t>
      </w:r>
      <w:r w:rsidR="008F11D6">
        <w:rPr>
          <w:rFonts w:hint="eastAsia"/>
        </w:rPr>
        <w:t>사용해야 하는</w:t>
      </w:r>
      <w:r>
        <w:rPr>
          <w:rFonts w:hint="eastAsia"/>
        </w:rPr>
        <w:t xml:space="preserve"> 일이 있</w:t>
      </w:r>
      <w:r w:rsidR="008F11D6">
        <w:rPr>
          <w:rFonts w:hint="eastAsia"/>
        </w:rPr>
        <w:t xml:space="preserve">을 수 있고, 플레이어의 충돌체로는 캡슐이 사용된다. </w:t>
      </w:r>
      <w:r w:rsidR="008F11D6">
        <w:rPr>
          <w:rFonts w:hint="eastAsia"/>
        </w:rPr>
        <w:t>캡슐과 OBB의 SAT방식 충돌검사는 아직 구현하지 못해서 GJK방식으로 검사가 이루어질 것</w:t>
      </w:r>
      <w:r w:rsidR="008F11D6">
        <w:rPr>
          <w:rFonts w:hint="eastAsia"/>
        </w:rPr>
        <w:t xml:space="preserve">인데, </w:t>
      </w:r>
      <w:r>
        <w:rPr>
          <w:rFonts w:hint="eastAsia"/>
        </w:rPr>
        <w:t xml:space="preserve">이런 경우에는 해당 충돌체를 감싸는 AABB로 먼저 충돌검사를 수행해서 </w:t>
      </w:r>
      <w:r w:rsidR="008F11D6">
        <w:rPr>
          <w:rFonts w:hint="eastAsia"/>
        </w:rPr>
        <w:t>AABB나 구가 아닌</w:t>
      </w:r>
      <w:r>
        <w:rPr>
          <w:rFonts w:hint="eastAsia"/>
        </w:rPr>
        <w:t xml:space="preserve"> 충돌체의 </w:t>
      </w:r>
      <w:r w:rsidR="008F11D6">
        <w:rPr>
          <w:rFonts w:hint="eastAsia"/>
        </w:rPr>
        <w:t xml:space="preserve">충돌검사 횟수를 </w:t>
      </w:r>
      <w:r>
        <w:rPr>
          <w:rFonts w:hint="eastAsia"/>
        </w:rPr>
        <w:t xml:space="preserve">최대한 줄일 수 있도록 </w:t>
      </w:r>
      <w:r w:rsidR="008F11D6">
        <w:rPr>
          <w:rFonts w:hint="eastAsia"/>
        </w:rPr>
        <w:t>해야 한다</w:t>
      </w:r>
      <w:r>
        <w:rPr>
          <w:rFonts w:hint="eastAsia"/>
        </w:rPr>
        <w:t>.</w:t>
      </w:r>
    </w:p>
    <w:p w14:paraId="1C464C81" w14:textId="5A3E02D9" w:rsidR="00EF3A28" w:rsidRPr="00DB475F" w:rsidRDefault="00EF3A28" w:rsidP="00C540FA">
      <w:pPr>
        <w:rPr>
          <w:rFonts w:hint="eastAsia"/>
        </w:rPr>
      </w:pPr>
      <w:r>
        <w:rPr>
          <w:rFonts w:hint="eastAsia"/>
        </w:rPr>
        <w:t xml:space="preserve">서버에서 플레이어와 OBB의 충돌검사를 위한 GJK-EPA연산을 </w:t>
      </w:r>
      <w:r w:rsidR="00DB475F">
        <w:rPr>
          <w:rFonts w:hint="eastAsia"/>
        </w:rPr>
        <w:t xml:space="preserve">수행하는 경우, </w:t>
      </w:r>
      <w:r w:rsidR="00153E53">
        <w:rPr>
          <w:rFonts w:hint="eastAsia"/>
        </w:rPr>
        <w:t>(네트워크 IO 등 다른 요소를 고려하지 않으면)</w:t>
      </w:r>
      <w:r w:rsidR="00DB475F">
        <w:rPr>
          <w:rFonts w:hint="eastAsia"/>
        </w:rPr>
        <w:t>fps 60 이상이 나오기 위</w:t>
      </w:r>
      <w:r w:rsidR="00153E53">
        <w:rPr>
          <w:rFonts w:hint="eastAsia"/>
        </w:rPr>
        <w:t>해서는</w:t>
      </w:r>
      <w:r w:rsidR="00DB475F">
        <w:rPr>
          <w:rFonts w:hint="eastAsia"/>
        </w:rPr>
        <w:t xml:space="preserve"> </w:t>
      </w:r>
      <w:r w:rsidR="00153E53">
        <w:rPr>
          <w:rFonts w:hint="eastAsia"/>
        </w:rPr>
        <w:t xml:space="preserve">한 </w:t>
      </w:r>
      <w:r w:rsidR="00DB475F">
        <w:rPr>
          <w:rFonts w:hint="eastAsia"/>
        </w:rPr>
        <w:t xml:space="preserve">프레임당 </w:t>
      </w:r>
      <w:r w:rsidR="00153E53">
        <w:rPr>
          <w:rFonts w:hint="eastAsia"/>
        </w:rPr>
        <w:t xml:space="preserve">약 15만회의 </w:t>
      </w:r>
      <w:r w:rsidR="00DB475F">
        <w:rPr>
          <w:rFonts w:hint="eastAsia"/>
        </w:rPr>
        <w:t>충돌검사</w:t>
      </w:r>
      <w:r w:rsidR="00153E53">
        <w:rPr>
          <w:rFonts w:hint="eastAsia"/>
        </w:rPr>
        <w:t>를 수행할 수 있다.</w:t>
      </w:r>
      <w:r w:rsidR="00DB475F">
        <w:rPr>
          <w:rFonts w:hint="eastAsia"/>
        </w:rPr>
        <w:t xml:space="preserve"> </w:t>
      </w:r>
      <w:r w:rsidR="00153E53">
        <w:rPr>
          <w:rFonts w:hint="eastAsia"/>
        </w:rPr>
        <w:t>한 월드에 OBB 오브젝트가 100개 있다면 동접은 1500명까지, OBB 오브젝트가 10개 있다면 동접은 15000명까지 받을 수 있을 것이다.</w:t>
      </w:r>
    </w:p>
    <w:sectPr w:rsidR="00EF3A28" w:rsidRPr="00DB47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68219" w14:textId="77777777" w:rsidR="00951B20" w:rsidRDefault="00951B20" w:rsidP="00383C66">
      <w:pPr>
        <w:spacing w:after="0"/>
      </w:pPr>
      <w:r>
        <w:separator/>
      </w:r>
    </w:p>
  </w:endnote>
  <w:endnote w:type="continuationSeparator" w:id="0">
    <w:p w14:paraId="17585101" w14:textId="77777777" w:rsidR="00951B20" w:rsidRDefault="00951B20" w:rsidP="00383C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19A48" w14:textId="77777777" w:rsidR="00951B20" w:rsidRDefault="00951B20" w:rsidP="00383C66">
      <w:pPr>
        <w:spacing w:after="0"/>
      </w:pPr>
      <w:r>
        <w:separator/>
      </w:r>
    </w:p>
  </w:footnote>
  <w:footnote w:type="continuationSeparator" w:id="0">
    <w:p w14:paraId="6B9B149D" w14:textId="77777777" w:rsidR="00951B20" w:rsidRDefault="00951B20" w:rsidP="00383C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2C"/>
    <w:rsid w:val="00014564"/>
    <w:rsid w:val="00083509"/>
    <w:rsid w:val="00153E53"/>
    <w:rsid w:val="001F1468"/>
    <w:rsid w:val="00224541"/>
    <w:rsid w:val="00230F68"/>
    <w:rsid w:val="00244045"/>
    <w:rsid w:val="0029639E"/>
    <w:rsid w:val="003604AE"/>
    <w:rsid w:val="00383C66"/>
    <w:rsid w:val="00451AD3"/>
    <w:rsid w:val="006C652E"/>
    <w:rsid w:val="007056D5"/>
    <w:rsid w:val="0081704E"/>
    <w:rsid w:val="008F11D6"/>
    <w:rsid w:val="0091773C"/>
    <w:rsid w:val="00951B20"/>
    <w:rsid w:val="00975E53"/>
    <w:rsid w:val="00A4653A"/>
    <w:rsid w:val="00AD00D1"/>
    <w:rsid w:val="00AE082C"/>
    <w:rsid w:val="00AF02F2"/>
    <w:rsid w:val="00B7182C"/>
    <w:rsid w:val="00C23D64"/>
    <w:rsid w:val="00C37242"/>
    <w:rsid w:val="00C540FA"/>
    <w:rsid w:val="00CD0F7C"/>
    <w:rsid w:val="00D0259B"/>
    <w:rsid w:val="00D061FF"/>
    <w:rsid w:val="00DB475F"/>
    <w:rsid w:val="00E54AE0"/>
    <w:rsid w:val="00E93F10"/>
    <w:rsid w:val="00E96FD1"/>
    <w:rsid w:val="00EF3A28"/>
    <w:rsid w:val="00F12D4A"/>
    <w:rsid w:val="00F13C05"/>
    <w:rsid w:val="00FC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170A"/>
  <w15:chartTrackingRefBased/>
  <w15:docId w15:val="{BAB061B5-E1D6-4BEE-B570-1AF39F6E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08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0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08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08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08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08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08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08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3">
    <w:name w:val="h3"/>
    <w:basedOn w:val="a"/>
    <w:next w:val="a"/>
    <w:qFormat/>
    <w:rsid w:val="0091773C"/>
    <w:rPr>
      <w:rFonts w:asciiTheme="majorHAnsi" w:eastAsiaTheme="majorEastAsia" w:hAnsiTheme="majorHAnsi" w:cstheme="majorHAnsi"/>
      <w:b/>
      <w:bCs/>
      <w:sz w:val="36"/>
      <w:szCs w:val="32"/>
    </w:rPr>
  </w:style>
  <w:style w:type="paragraph" w:customStyle="1" w:styleId="h6">
    <w:name w:val="h6"/>
    <w:basedOn w:val="a"/>
    <w:next w:val="a"/>
    <w:qFormat/>
    <w:rsid w:val="0091773C"/>
    <w:rPr>
      <w:rFonts w:hAnsiTheme="minorEastAsia" w:cstheme="minorEastAsia"/>
      <w:b/>
      <w:bCs/>
      <w:sz w:val="24"/>
      <w:szCs w:val="22"/>
    </w:rPr>
  </w:style>
  <w:style w:type="paragraph" w:customStyle="1" w:styleId="h4">
    <w:name w:val="h4"/>
    <w:basedOn w:val="a"/>
    <w:next w:val="a"/>
    <w:qFormat/>
    <w:rsid w:val="00083509"/>
    <w:rPr>
      <w:b/>
      <w:sz w:val="32"/>
    </w:rPr>
  </w:style>
  <w:style w:type="paragraph" w:customStyle="1" w:styleId="h5">
    <w:name w:val="h5"/>
    <w:basedOn w:val="a"/>
    <w:next w:val="a"/>
    <w:qFormat/>
    <w:rsid w:val="0091773C"/>
    <w:rPr>
      <w:b/>
      <w:bCs/>
      <w:sz w:val="28"/>
    </w:rPr>
  </w:style>
  <w:style w:type="character" w:customStyle="1" w:styleId="1Char">
    <w:name w:val="제목 1 Char"/>
    <w:basedOn w:val="a0"/>
    <w:link w:val="1"/>
    <w:uiPriority w:val="9"/>
    <w:rsid w:val="00AE08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08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08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0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0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0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0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08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08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08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08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0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08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08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08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0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08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082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83C6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83C66"/>
  </w:style>
  <w:style w:type="paragraph" w:styleId="ab">
    <w:name w:val="footer"/>
    <w:basedOn w:val="a"/>
    <w:link w:val="Char4"/>
    <w:uiPriority w:val="99"/>
    <w:unhideWhenUsed/>
    <w:rsid w:val="00383C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83C66"/>
  </w:style>
  <w:style w:type="character" w:styleId="ac">
    <w:name w:val="Hyperlink"/>
    <w:basedOn w:val="a0"/>
    <w:uiPriority w:val="99"/>
    <w:unhideWhenUsed/>
    <w:rsid w:val="00383C6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3C6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7056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irung-E/collision_tes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주형 이</dc:creator>
  <cp:keywords/>
  <dc:description/>
  <cp:lastModifiedBy>주형 이</cp:lastModifiedBy>
  <cp:revision>22</cp:revision>
  <dcterms:created xsi:type="dcterms:W3CDTF">2025-03-16T09:58:00Z</dcterms:created>
  <dcterms:modified xsi:type="dcterms:W3CDTF">2025-03-16T15:52:00Z</dcterms:modified>
</cp:coreProperties>
</file>