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该模板生成柱状图，柱状图的列数由代码决定，颜色也是代码决定，所以模板这里可以设置空数据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1：单柱状图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38065" cy="1773555"/>
            <wp:effectExtent l="4445" t="4445" r="19050" b="508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2：折线图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96815" cy="2606040"/>
            <wp:effectExtent l="4445" t="4445" r="12700" b="1079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5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panose1 w:val="02010600030101010101"/>
    <w:charset w:val="86"/>
    <w:family w:val="swiss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44320"/>
    <w:rsid w:val="07881EAD"/>
    <w:rsid w:val="14331F31"/>
    <w:rsid w:val="1FD44FD1"/>
    <w:rsid w:val="206D1294"/>
    <w:rsid w:val="214247C4"/>
    <w:rsid w:val="28160999"/>
    <w:rsid w:val="2C880025"/>
    <w:rsid w:val="2D2B2DF0"/>
    <w:rsid w:val="2E16524B"/>
    <w:rsid w:val="30D95714"/>
    <w:rsid w:val="348E7DB6"/>
    <w:rsid w:val="3A9F169A"/>
    <w:rsid w:val="3F411857"/>
    <w:rsid w:val="46C81A56"/>
    <w:rsid w:val="46D24C01"/>
    <w:rsid w:val="46DA17B2"/>
    <w:rsid w:val="48C45268"/>
    <w:rsid w:val="4AAF1936"/>
    <w:rsid w:val="514F01EB"/>
    <w:rsid w:val="5ACA183A"/>
    <w:rsid w:val="5C717199"/>
    <w:rsid w:val="5D341944"/>
    <w:rsid w:val="5D4C4D56"/>
    <w:rsid w:val="5EFD7855"/>
    <w:rsid w:val="5FD32F3F"/>
    <w:rsid w:val="60A4553B"/>
    <w:rsid w:val="60D0694E"/>
    <w:rsid w:val="631F7BCE"/>
    <w:rsid w:val="66557813"/>
    <w:rsid w:val="68CF22E2"/>
    <w:rsid w:val="69882C14"/>
    <w:rsid w:val="6DC259CA"/>
    <w:rsid w:val="6E4D1256"/>
    <w:rsid w:val="747F7286"/>
    <w:rsid w:val="75570A88"/>
    <w:rsid w:val="79603CC0"/>
    <w:rsid w:val="7CBB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charts/chart1.xml" Type="http://schemas.openxmlformats.org/officeDocument/2006/relationships/chart"/><Relationship Id="rId5" Target="charts/chart2.xml" Type="http://schemas.openxmlformats.org/officeDocument/2006/relationships/chart"/><Relationship Id="rId6" Target="../customXml/item1.xml" Type="http://schemas.openxmlformats.org/officeDocument/2006/relationships/customXml"/><Relationship Id="rId7" Target="fontTable.xml" Type="http://schemas.openxmlformats.org/officeDocument/2006/relationships/fontTable"/></Relationships>
</file>

<file path=word/charts/_rels/chart1.xml.rels><?xml version="1.0" encoding="UTF-8" standalone="no"?><Relationships xmlns="http://schemas.openxmlformats.org/package/2006/relationships"><Relationship Id="rId1" Target="../embeddings/Workbook1.xlsx" Type="http://schemas.openxmlformats.org/officeDocument/2006/relationships/package"/><Relationship Id="rId2" Target="style1.xml" Type="http://schemas.microsoft.com/office/2011/relationships/chartStyle"/><Relationship Id="rId3" Target="colors1.xml" Type="http://schemas.microsoft.com/office/2011/relationships/chartColorStyle"/></Relationships>
</file>

<file path=word/charts/_rels/chart2.xml.rels><?xml version="1.0" encoding="UTF-8" standalone="no"?><Relationships xmlns="http://schemas.openxmlformats.org/package/2006/relationships"><Relationship Id="rId1" Target="../embeddings/Workbook2.xlsx" Type="http://schemas.openxmlformats.org/officeDocument/2006/relationships/package"/><Relationship Id="rId2" Target="style2.xml" Type="http://schemas.microsoft.com/office/2011/relationships/chartStyle"/><Relationship Id="rId3" Target="colors2.xml" Type="http://schemas.microsoft.com/office/2011/relationships/chartColorStyl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strCache>
                <c:ptCount val="1"/>
                <c:pt idx="0">
                  <c:v>存款$</c:v>
                </c:pt>
              </c:strCache>
            </c:strRef>
          </c:tx>
          <c:spPr>
            <a:solidFill>
              <a:schemeClr val="accent1"/>
            </a:solidFill>
          </c:spPr>
          <c:cat>
            <c:strRef>
              <c:strCache>
                <c:ptCount val="3"/>
                <c:pt idx="0">
                  <c:v>2020-05</c:v>
                </c:pt>
                <c:pt idx="1">
                  <c:v>2020-06</c:v>
                </c:pt>
                <c:pt idx="2">
                  <c:v>2020-07</c:v>
                </c:pt>
              </c:strCache>
            </c:strRef>
          </c:cat>
          <c:val>
            <c:numRef>
              <c:numCache>
                <c:ptCount val="3"/>
                <c:pt idx="0">
                  <c:v>37</c:v>
                </c:pt>
                <c:pt idx="1">
                  <c:v>73</c:v>
                </c:pt>
                <c:pt idx="2">
                  <c:v>3</c:v>
                </c:pt>
              </c:numCache>
            </c:numRef>
          </c:val>
        </c:ser>
        <c:ser>
          <c:idx val="1"/>
          <c:order val="1"/>
          <c:tx>
            <c:strRef>
              <c:strCache>
                <c:ptCount val="1"/>
                <c:pt idx="0">
                  <c:v>欠款$</c:v>
                </c:pt>
              </c:strCache>
            </c:strRef>
          </c:tx>
          <c:spPr>
            <a:solidFill>
              <a:schemeClr val="accent2"/>
            </a:solidFill>
          </c:spPr>
          <c:cat>
            <c:strRef>
              <c:strCache>
                <c:ptCount val="3"/>
                <c:pt idx="0">
                  <c:v>2020-05</c:v>
                </c:pt>
                <c:pt idx="1">
                  <c:v>2020-06</c:v>
                </c:pt>
                <c:pt idx="2">
                  <c:v>2020-07</c:v>
                </c:pt>
              </c:strCache>
            </c:strRef>
          </c:cat>
          <c:val>
            <c:numRef>
              <c:numCache>
                <c:ptCount val="3"/>
                <c:pt idx="0">
                  <c:v>35</c:v>
                </c:pt>
                <c:pt idx="1">
                  <c:v>75</c:v>
                </c:pt>
                <c:pt idx="2">
                  <c:v>71</c:v>
                </c:pt>
              </c:numCache>
            </c:numRef>
          </c:val>
        </c:ser>
        <c:ser>
          <c:idx val="2"/>
          <c:order val="2"/>
          <c:tx>
            <c:strRef>
              <c:strCache>
                <c:ptCount val="1"/>
                <c:pt idx="0">
                  <c:v>还款$</c:v>
                </c:pt>
              </c:strCache>
            </c:strRef>
          </c:tx>
          <c:spPr>
            <a:solidFill>
              <a:schemeClr val="accent3"/>
            </a:solidFill>
          </c:spPr>
          <c:cat>
            <c:strRef>
              <c:strCache>
                <c:ptCount val="3"/>
                <c:pt idx="0">
                  <c:v>2020-05</c:v>
                </c:pt>
                <c:pt idx="1">
                  <c:v>2020-06</c:v>
                </c:pt>
                <c:pt idx="2">
                  <c:v>2020-07</c:v>
                </c:pt>
              </c:strCache>
            </c:strRef>
          </c:cat>
          <c:val>
            <c:numRef>
              <c:numCache>
                <c:ptCount val="3"/>
                <c:pt idx="0">
                  <c:v>47</c:v>
                </c:pt>
                <c:pt idx="1">
                  <c:v>93</c:v>
                </c:pt>
                <c:pt idx="2">
                  <c:v>93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0662073"/>
        <c:axId val="483482799"/>
      </c:barChart>
      <c:catAx>
        <c:axId val="4066207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3482799"/>
        <c:crosses val="autoZero"/>
        <c:auto val="1"/>
        <c:lblAlgn val="ctr"/>
        <c:lblOffset val="100"/>
        <c:noMultiLvlLbl val="0"/>
      </c:catAx>
      <c:valAx>
        <c:axId val="483482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66207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strCache>
                <c:ptCount val="1"/>
                <c:pt idx="0">
                  <c:v>存款$</c:v>
                </c:pt>
              </c:strCache>
            </c:strRef>
          </c:tx>
          <c:spPr>
            <a:ln>
              <a:solidFill>
                <a:schemeClr val="accent1"/>
              </a:solidFill>
            </a:ln>
          </c:spPr>
          <c:cat>
            <c:strRef>
              <c:strCache>
                <c:ptCount val="3"/>
                <c:pt idx="0">
                  <c:v>2020-05</c:v>
                </c:pt>
                <c:pt idx="1">
                  <c:v>2020-06</c:v>
                </c:pt>
                <c:pt idx="2">
                  <c:v>2020-07</c:v>
                </c:pt>
              </c:strCache>
            </c:strRef>
          </c:cat>
          <c:val>
            <c:numRef>
              <c:numCache>
                <c:ptCount val="3"/>
                <c:pt idx="0">
                  <c:v>63</c:v>
                </c:pt>
                <c:pt idx="1">
                  <c:v>13</c:v>
                </c:pt>
                <c:pt idx="2">
                  <c:v>38</c:v>
                </c:pt>
              </c:numCache>
            </c:numRef>
          </c:val>
        </c:ser>
        <c:ser>
          <c:idx val="1"/>
          <c:order val="1"/>
          <c:tx>
            <c:strRef>
              <c:strCache>
                <c:ptCount val="1"/>
                <c:pt idx="0">
                  <c:v>欠款$</c:v>
                </c:pt>
              </c:strCache>
            </c:strRef>
          </c:tx>
          <c:spPr>
            <a:ln>
              <a:solidFill>
                <a:schemeClr val="accent2"/>
              </a:solidFill>
            </a:ln>
          </c:spPr>
          <c:cat>
            <c:strRef>
              <c:strCache>
                <c:ptCount val="3"/>
                <c:pt idx="0">
                  <c:v>2020-05</c:v>
                </c:pt>
                <c:pt idx="1">
                  <c:v>2020-06</c:v>
                </c:pt>
                <c:pt idx="2">
                  <c:v>2020-07</c:v>
                </c:pt>
              </c:strCache>
            </c:strRef>
          </c:cat>
          <c:val>
            <c:numRef>
              <c:numCache>
                <c:ptCount val="3"/>
                <c:pt idx="0">
                  <c:v>66</c:v>
                </c:pt>
                <c:pt idx="1">
                  <c:v>38</c:v>
                </c:pt>
                <c:pt idx="2">
                  <c:v>65</c:v>
                </c:pt>
              </c:numCache>
            </c:numRef>
          </c:val>
        </c:ser>
        <c:ser>
          <c:idx val="2"/>
          <c:order val="2"/>
          <c:tx>
            <c:strRef>
              <c:strCache>
                <c:ptCount val="1"/>
                <c:pt idx="0">
                  <c:v>还款$</c:v>
                </c:pt>
              </c:strCache>
            </c:strRef>
          </c:tx>
          <c:spPr>
            <a:ln>
              <a:solidFill>
                <a:schemeClr val="accent3"/>
              </a:solidFill>
            </a:ln>
          </c:spPr>
          <c:cat>
            <c:strRef>
              <c:strCache>
                <c:ptCount val="3"/>
                <c:pt idx="0">
                  <c:v>2020-05</c:v>
                </c:pt>
                <c:pt idx="1">
                  <c:v>2020-06</c:v>
                </c:pt>
                <c:pt idx="2">
                  <c:v>2020-07</c:v>
                </c:pt>
              </c:strCache>
            </c:strRef>
          </c:cat>
          <c:val>
            <c:numRef>
              <c:numCache>
                <c:ptCount val="3"/>
                <c:pt idx="0">
                  <c:v>67</c:v>
                </c:pt>
                <c:pt idx="1">
                  <c:v>57</c:v>
                </c:pt>
                <c:pt idx="2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97706350"/>
        <c:axId val="607194636"/>
      </c:lineChart>
      <c:catAx>
        <c:axId val="9770635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7194636"/>
        <c:crosses val="autoZero"/>
        <c:auto val="1"/>
        <c:lblAlgn val="ctr"/>
        <c:lblOffset val="100"/>
        <c:noMultiLvlLbl val="0"/>
      </c:catAx>
      <c:valAx>
        <c:axId val="6071946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70635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zhj</dc:creator>
  <cp:lastModifiedBy>略略略</cp:lastModifiedBy>
  <dcterms:modified xsi:type="dcterms:W3CDTF">2020-04-24T02:06:17Z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