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2804EE96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C71296">
        <w:rPr>
          <w:rFonts w:ascii="Times New Roman" w:hAnsi="Times New Roman" w:cs="Times New Roman" w:hint="eastAsia"/>
          <w:b/>
          <w:bCs/>
          <w:sz w:val="28"/>
          <w:szCs w:val="28"/>
        </w:rPr>
        <w:t>61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C71296" w:rsidRPr="00C71296">
        <w:rPr>
          <w:rFonts w:ascii="Times New Roman" w:hAnsi="Times New Roman" w:cs="Times New Roman"/>
          <w:b/>
          <w:bCs/>
          <w:sz w:val="28"/>
          <w:szCs w:val="28"/>
        </w:rPr>
        <w:t>test8_SmartGasStove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C71296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C71296" w:rsidRPr="0097284D" w:rsidRDefault="00C71296" w:rsidP="00C7129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52BDE0BF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1296">
              <w:rPr>
                <w:rFonts w:ascii="Times New Roman" w:hAnsi="Times New Roman" w:cs="Times New Roman" w:hint="eastAsia"/>
                <w:sz w:val="24"/>
                <w:szCs w:val="24"/>
              </w:rPr>
              <w:t>line 22</w:t>
            </w:r>
          </w:p>
        </w:tc>
        <w:tc>
          <w:tcPr>
            <w:tcW w:w="1546" w:type="dxa"/>
          </w:tcPr>
          <w:p w14:paraId="12A77CE4" w14:textId="6506C818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C71296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C71296" w:rsidRPr="0097284D" w:rsidRDefault="00C71296" w:rsidP="00C7129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69E9F133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1296">
              <w:rPr>
                <w:rFonts w:ascii="Times New Roman" w:hAnsi="Times New Roman" w:cs="Times New Roman" w:hint="eastAsia"/>
                <w:sz w:val="24"/>
                <w:szCs w:val="24"/>
              </w:rPr>
              <w:t>line 26</w:t>
            </w:r>
          </w:p>
        </w:tc>
        <w:tc>
          <w:tcPr>
            <w:tcW w:w="1546" w:type="dxa"/>
          </w:tcPr>
          <w:p w14:paraId="45E2B5DB" w14:textId="20D90F52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C71296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C71296" w:rsidRPr="0097284D" w:rsidRDefault="00C71296" w:rsidP="00C7129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30792629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1296">
              <w:rPr>
                <w:rFonts w:ascii="Times New Roman" w:hAnsi="Times New Roman" w:cs="Times New Roman" w:hint="eastAsia"/>
                <w:sz w:val="24"/>
                <w:szCs w:val="24"/>
              </w:rPr>
              <w:t>line 39</w:t>
            </w:r>
          </w:p>
        </w:tc>
        <w:tc>
          <w:tcPr>
            <w:tcW w:w="1546" w:type="dxa"/>
          </w:tcPr>
          <w:p w14:paraId="209548DE" w14:textId="4BADD189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58B4AD3F" w:rsidR="00C71296" w:rsidRPr="0097284D" w:rsidRDefault="00C71296" w:rsidP="00C7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5398EF7C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C71296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0ABF39BA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C71296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32553D6F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C71296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6023250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package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D50D6B7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14A1866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c100_SmartGasStove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2296ECE1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30A35D4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minFlameIntensity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最低火焰强度阈值</w:t>
      </w:r>
    </w:p>
    <w:p w14:paraId="09BFC170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最高火焰强度阈值</w:t>
      </w:r>
    </w:p>
    <w:p w14:paraId="1C6C9ABD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当前火焰强度</w:t>
      </w:r>
    </w:p>
    <w:p w14:paraId="0D790F38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gasFlowRate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当前燃气流量（单位：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L/min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）</w:t>
      </w:r>
    </w:p>
    <w:p w14:paraId="7849808D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6D59DAE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构造函数：初始化火焰强度阈值、初始火焰强度和燃气流量</w:t>
      </w:r>
    </w:p>
    <w:p w14:paraId="3C0EEAD0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c100_</w:t>
      </w:r>
      <w:proofErr w:type="gramStart"/>
      <w:r w:rsidRPr="00EE472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SmartGasStove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minFlameIntensity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initialGasFlowRate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352F5CC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.minFlameIntensity</w:t>
      </w:r>
      <w:proofErr w:type="spellEnd"/>
      <w:proofErr w:type="gram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minFlameIntensity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0AC4A7B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.maxFlameIntensity</w:t>
      </w:r>
      <w:proofErr w:type="spellEnd"/>
      <w:proofErr w:type="gram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CB23371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.currentFlameIntensity</w:t>
      </w:r>
      <w:proofErr w:type="spellEnd"/>
      <w:proofErr w:type="gram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B6C38F6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.gasFlowRate</w:t>
      </w:r>
      <w:proofErr w:type="spellEnd"/>
      <w:proofErr w:type="gram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initialGasFlowRate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1D21714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3CC0859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5690D03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更新火焰强度，并根据数值条件调整燃气流量</w:t>
      </w:r>
    </w:p>
    <w:p w14:paraId="2A24D4ED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E472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20961B6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CF66640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adjustGasFlow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3BD64A4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.out.printf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E472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"Current Flame Intensity: %.2f, Gas Flow Rate: %.1f L/</w:t>
      </w:r>
      <w:proofErr w:type="spellStart"/>
      <w:r w:rsidRPr="00EE472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min%n</w:t>
      </w:r>
      <w:proofErr w:type="spellEnd"/>
      <w:r w:rsidRPr="00EE472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</w:t>
      </w:r>
    </w:p>
    <w:p w14:paraId="03CAB4AF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gasFlowRate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2824D88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BE51779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minFlameIntensity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EC25839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E472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"ALETR: Flame intensity too low! Increasing gas flow."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0BF3F53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}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3ED2AF8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E472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"ALERT: Flame intensity too high! Decreasing gas flow."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C964170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3B593B42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E4725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"Flame intensity is optimal. No adjustment needed."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9431716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4DD9851A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CD415AE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F5088E1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根据火焰强度调整燃气流量</w:t>
      </w:r>
    </w:p>
    <w:p w14:paraId="2FA00352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E472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adjustGasFlow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8AC23A0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minFlameIntensity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EDF8BDC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增加燃气流量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20%</w:t>
      </w:r>
    </w:p>
    <w:p w14:paraId="110575DB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gasFlowRate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gasFlowRate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1.2;</w:t>
      </w:r>
    </w:p>
    <w:p w14:paraId="1986FAA6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&gt;=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maxFlameIntensity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A4A6C99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降低燃气流量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20%</w:t>
      </w:r>
    </w:p>
    <w:p w14:paraId="44350F8F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gasFlowRate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gasFlowRate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0.8;</w:t>
      </w:r>
    </w:p>
    <w:p w14:paraId="42A2C2F5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791DFAF4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当火焰强度在</w:t>
      </w:r>
      <w:proofErr w:type="gramStart"/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最佳范围</w:t>
      </w:r>
      <w:proofErr w:type="gramEnd"/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内时，不改变燃气流量</w:t>
      </w:r>
    </w:p>
    <w:p w14:paraId="0E316D90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944D7CD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1178694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获取当前火焰强度</w:t>
      </w:r>
    </w:p>
    <w:p w14:paraId="7E928A98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E472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getCurrentFlameIntensity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6DBD737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currentFlameIntensity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ADC30DF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C4BB752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FC4BC99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获取当前燃气流量</w:t>
      </w:r>
    </w:p>
    <w:p w14:paraId="39842481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E472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getGasFlowRate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D794A7F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gasFlowRate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12BB79D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52FD4D5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704BE34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EE4725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C01AE07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初始化智能燃气灶系统：最低火焰强度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50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，最高火焰强度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80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（任意单位），初始火焰强度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70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，初始燃气流量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1.0 L/min</w:t>
      </w:r>
    </w:p>
    <w:p w14:paraId="277E13EB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c100_SmartGasStove stove = </w:t>
      </w:r>
      <w:r w:rsidRPr="00EE4725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c100_</w:t>
      </w:r>
      <w:proofErr w:type="gram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SmartGasStove(</w:t>
      </w:r>
      <w:proofErr w:type="gram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50.0, 80.0, 70.0, 1.0);</w:t>
      </w:r>
    </w:p>
    <w:p w14:paraId="2ACEDBE4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5CD6722C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测试用例</w:t>
      </w:r>
    </w:p>
    <w:p w14:paraId="29E6F29A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stove.updateFlameIntensity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(45.0);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低于最低阈值，增加燃气流量</w:t>
      </w:r>
    </w:p>
    <w:p w14:paraId="1BF5D803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stove.updateFlameIntensity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(85.0);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高于最高阈值，降低燃气流量</w:t>
      </w:r>
    </w:p>
    <w:p w14:paraId="416CAB4E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stove.updateFlameIntensity</w:t>
      </w:r>
      <w:proofErr w:type="spellEnd"/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(65.0); 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在</w:t>
      </w:r>
      <w:proofErr w:type="gramStart"/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最佳范围</w:t>
      </w:r>
      <w:proofErr w:type="gramEnd"/>
      <w:r w:rsidRPr="00EE4725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内，保持燃气流量不变</w:t>
      </w:r>
    </w:p>
    <w:p w14:paraId="00F49C5E" w14:textId="77777777" w:rsidR="00EE4725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431F6B22" w:rsidR="008748CA" w:rsidRPr="00EE4725" w:rsidRDefault="00EE4725" w:rsidP="00EE4725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EE4725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EE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FA01A" w14:textId="77777777" w:rsidR="007146B5" w:rsidRDefault="007146B5" w:rsidP="00426593">
      <w:r>
        <w:separator/>
      </w:r>
    </w:p>
  </w:endnote>
  <w:endnote w:type="continuationSeparator" w:id="0">
    <w:p w14:paraId="68232153" w14:textId="77777777" w:rsidR="007146B5" w:rsidRDefault="007146B5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35B50" w14:textId="77777777" w:rsidR="007146B5" w:rsidRDefault="007146B5" w:rsidP="00426593">
      <w:r>
        <w:separator/>
      </w:r>
    </w:p>
  </w:footnote>
  <w:footnote w:type="continuationSeparator" w:id="0">
    <w:p w14:paraId="0D6C413D" w14:textId="77777777" w:rsidR="007146B5" w:rsidRDefault="007146B5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4EAC"/>
    <w:multiLevelType w:val="hybridMultilevel"/>
    <w:tmpl w:val="F24AAA06"/>
    <w:lvl w:ilvl="0" w:tplc="3C68C51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82592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336580"/>
    <w:rsid w:val="00426593"/>
    <w:rsid w:val="00523426"/>
    <w:rsid w:val="005B0F4F"/>
    <w:rsid w:val="007146B5"/>
    <w:rsid w:val="007848A1"/>
    <w:rsid w:val="008748CA"/>
    <w:rsid w:val="0097284D"/>
    <w:rsid w:val="00A4025E"/>
    <w:rsid w:val="00AD2ABD"/>
    <w:rsid w:val="00AE52CA"/>
    <w:rsid w:val="00B06918"/>
    <w:rsid w:val="00B622CB"/>
    <w:rsid w:val="00C0235C"/>
    <w:rsid w:val="00C71296"/>
    <w:rsid w:val="00D60DBF"/>
    <w:rsid w:val="00E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5</cp:revision>
  <dcterms:created xsi:type="dcterms:W3CDTF">2025-02-19T05:08:00Z</dcterms:created>
  <dcterms:modified xsi:type="dcterms:W3CDTF">2025-06-13T05:51:00Z</dcterms:modified>
</cp:coreProperties>
</file>