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Molecules of life</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41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statements below TRULY represent the properties of water? (1) Its highest density is at 0°C. (2) It is a solvent for all non-polar molecules. (3) It has high heat capacity that enables it to absorb large amount of heat. (4) It has high latent heat of vaporization that enhances the loss of heat from the human body. D. (4) and (1) only</w:t>
      </w:r>
    </w:p>
    <w:p>
      <w:pPr>
        <w:spacing w:after="20" w:before="0"/>
        <w:ind w:left="283"/>
      </w:pPr>
      <w:r>
        <w:rPr>
          <w:rFonts w:ascii="Times New Roman" w:hAnsi="Times New Roman" w:eastAsia="Times New Roman"/>
          <w:b w:val="0"/>
          <w:i w:val="0"/>
          <w:sz w:val="24"/>
        </w:rPr>
        <w:t>C.  (2) It is a solvent for all non-polar molecules. (3) It has high heat capacity that enables it to absorb large amount of heat. (4) It has high latent heat of vaporization that enhances the loss of heat from the human body.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Water is a very good solvent for ionic compounds because</w:t>
      </w:r>
    </w:p>
    <w:p>
      <w:pPr>
        <w:spacing w:after="20" w:before="0"/>
        <w:ind w:left="283"/>
      </w:pPr>
      <w:r>
        <w:rPr>
          <w:rFonts w:ascii="Times New Roman" w:hAnsi="Times New Roman" w:eastAsia="Times New Roman"/>
          <w:b w:val="0"/>
          <w:i w:val="0"/>
          <w:sz w:val="24"/>
        </w:rPr>
        <w:t>A.  it is neutral in nature.</w:t>
      </w:r>
    </w:p>
    <w:p>
      <w:pPr>
        <w:spacing w:after="20" w:before="0"/>
        <w:ind w:left="283"/>
      </w:pPr>
      <w:r>
        <w:rPr>
          <w:rFonts w:ascii="Times New Roman" w:hAnsi="Times New Roman" w:eastAsia="Times New Roman"/>
          <w:b w:val="0"/>
          <w:i w:val="0"/>
          <w:sz w:val="24"/>
        </w:rPr>
        <w:t>B.  its molecular size is very small.</w:t>
      </w:r>
    </w:p>
    <w:p>
      <w:pPr>
        <w:spacing w:after="20" w:before="0"/>
        <w:ind w:left="283"/>
      </w:pPr>
      <w:r>
        <w:rPr>
          <w:rFonts w:ascii="Times New Roman" w:hAnsi="Times New Roman" w:eastAsia="Times New Roman"/>
          <w:b w:val="0"/>
          <w:i w:val="0"/>
          <w:sz w:val="24"/>
        </w:rPr>
        <w:t>C.  it is the most abundant substance in organisms.</w:t>
      </w:r>
    </w:p>
    <w:p>
      <w:pPr>
        <w:spacing w:after="20" w:before="0"/>
        <w:ind w:left="283"/>
      </w:pPr>
      <w:r>
        <w:rPr>
          <w:rFonts w:ascii="Times New Roman" w:hAnsi="Times New Roman" w:eastAsia="Times New Roman"/>
          <w:b w:val="0"/>
          <w:i w:val="0"/>
          <w:sz w:val="24"/>
        </w:rPr>
        <w:t>D.  it is polar.</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What is the importance of the high heat capacity of water to organisms? (1) It absorbs large amount of heat to produce the cooling effect brought by transpiration in plants. (2) It enables fish to survive in the lake when the air temperature is 0°C. (3) It reduces the temperature changes of the aquatic environment. D. (1) and (2) only</w:t>
      </w:r>
    </w:p>
    <w:p>
      <w:pPr>
        <w:spacing w:after="20" w:before="0"/>
        <w:ind w:left="283"/>
      </w:pPr>
      <w:r>
        <w:rPr>
          <w:rFonts w:ascii="Times New Roman" w:hAnsi="Times New Roman" w:eastAsia="Times New Roman"/>
          <w:b w:val="0"/>
          <w:i w:val="0"/>
          <w:sz w:val="24"/>
        </w:rPr>
        <w:t>C.  (3) It reduces the temperature changes of the aquatic environment.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properties of water is responsible for maintaining the transpiration stream in form of a continuous water column without breakage to flow along the xylem of plants? C. High cohesive force between water molecules. D. The melting point is very low.</w:t>
      </w:r>
    </w:p>
    <w:p>
      <w:pPr>
        <w:spacing w:after="20" w:before="0"/>
        <w:ind w:left="283"/>
      </w:pPr>
      <w:r>
        <w:rPr>
          <w:rFonts w:ascii="Times New Roman" w:hAnsi="Times New Roman" w:eastAsia="Times New Roman"/>
          <w:b w:val="0"/>
          <w:i w:val="0"/>
          <w:sz w:val="24"/>
        </w:rPr>
        <w:t>A.  Its density is highest at 4°</w:t>
      </w:r>
    </w:p>
    <w:p>
      <w:pPr>
        <w:spacing w:after="20" w:before="0"/>
        <w:ind w:left="283"/>
      </w:pPr>
      <w:r>
        <w:rPr>
          <w:rFonts w:ascii="Times New Roman" w:hAnsi="Times New Roman" w:eastAsia="Times New Roman"/>
          <w:b w:val="0"/>
          <w:i w:val="0"/>
          <w:sz w:val="24"/>
        </w:rPr>
        <w:t xml:space="preserve">C.  </w:t>
      </w:r>
    </w:p>
    <w:p>
      <w:pPr>
        <w:spacing w:after="20" w:before="0"/>
        <w:ind w:left="283"/>
      </w:pPr>
      <w:r>
        <w:rPr>
          <w:rFonts w:ascii="Times New Roman" w:hAnsi="Times New Roman" w:eastAsia="Times New Roman"/>
          <w:b w:val="0"/>
          <w:i w:val="0"/>
          <w:sz w:val="24"/>
        </w:rPr>
        <w:t>B.  It has a high latent heat of vaporization.</w:t>
      </w:r>
    </w:p>
    <w:p>
      <w:pPr>
        <w:spacing w:after="20" w:before="0"/>
        <w:ind w:left="283"/>
      </w:pPr>
      <w:r>
        <w:rPr>
          <w:rFonts w:ascii="Times New Roman" w:hAnsi="Times New Roman" w:eastAsia="Times New Roman"/>
          <w:b w:val="0"/>
          <w:i w:val="0"/>
          <w:sz w:val="24"/>
        </w:rPr>
        <w:t>C.  High cohesive force between water molecules.</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are functions of water in organisms? (1) It absorbs shock or reduces friction in the joints. (2) It provides support to soft organs. (3) It provides medium for biochemical reactions to take place inside the cells. B. Minerals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about inorganic substances in organisms is INCORRECT?</w:t>
      </w:r>
    </w:p>
    <w:p>
      <w:pPr>
        <w:spacing w:after="20" w:before="0"/>
        <w:ind w:left="283"/>
      </w:pPr>
      <w:r>
        <w:rPr>
          <w:rFonts w:ascii="Times New Roman" w:hAnsi="Times New Roman" w:eastAsia="Times New Roman"/>
          <w:b w:val="0"/>
          <w:i w:val="0"/>
          <w:sz w:val="24"/>
        </w:rPr>
        <w:t>A.  Water is the most abundant inorganic substance in the body of organisms.</w:t>
      </w:r>
    </w:p>
    <w:p>
      <w:pPr>
        <w:spacing w:after="20" w:before="0"/>
        <w:ind w:left="283"/>
      </w:pPr>
      <w:r>
        <w:rPr>
          <w:rFonts w:ascii="Times New Roman" w:hAnsi="Times New Roman" w:eastAsia="Times New Roman"/>
          <w:b w:val="0"/>
          <w:i w:val="0"/>
          <w:sz w:val="24"/>
        </w:rPr>
        <w:t>B.  Minerals are important to keep the body healthy.</w:t>
      </w:r>
    </w:p>
    <w:p>
      <w:pPr>
        <w:spacing w:after="20" w:before="0"/>
        <w:ind w:left="283"/>
      </w:pPr>
      <w:r>
        <w:rPr>
          <w:rFonts w:ascii="Times New Roman" w:hAnsi="Times New Roman" w:eastAsia="Times New Roman"/>
          <w:b w:val="0"/>
          <w:i w:val="0"/>
          <w:sz w:val="24"/>
        </w:rPr>
        <w:t>C.  Nitrogen is directly absorbed into all the green plants to synthesize proteins.</w:t>
      </w:r>
    </w:p>
    <w:p>
      <w:pPr>
        <w:spacing w:after="20" w:before="0"/>
        <w:ind w:left="283"/>
      </w:pPr>
      <w:r>
        <w:rPr>
          <w:rFonts w:ascii="Times New Roman" w:hAnsi="Times New Roman" w:eastAsia="Times New Roman"/>
          <w:b w:val="0"/>
          <w:i w:val="0"/>
          <w:sz w:val="24"/>
        </w:rPr>
        <w:t>D.  Phosphorus is important to both plants and animals.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the symptoms of the deficiency of calcium in humans?</w:t>
        <w:br/>
        <w:t>(1) Rickets (2) Continuous bleeding from the wounds</w:t>
        <w:br/>
        <w:t>(3) Easy convulsion of muscles</w:t>
        <w:tab/>
        <w:t>(4) Anaemia</w:t>
      </w:r>
    </w:p>
    <w:p>
      <w:pPr>
        <w:spacing w:after="20" w:before="0"/>
        <w:ind w:left="283"/>
      </w:pPr>
      <w:r>
        <w:rPr>
          <w:rFonts w:ascii="Times New Roman" w:hAnsi="Times New Roman" w:eastAsia="Times New Roman"/>
          <w:b w:val="0"/>
          <w:i w:val="0"/>
          <w:sz w:val="24"/>
        </w:rPr>
        <w:t>A.  All except (1) B. All except (2) C. All except (3) D. All except (4)</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are important for the healthy formation of bones in humans? (1) Calcium (2) Iron (3) Magnesium (4) Phosphate (5) Vitamin C (6) Vitamin D</w:t>
      </w:r>
    </w:p>
    <w:p>
      <w:pPr>
        <w:spacing w:after="20" w:before="0"/>
        <w:ind w:left="283"/>
      </w:pPr>
      <w:r>
        <w:rPr>
          <w:rFonts w:ascii="Times New Roman" w:hAnsi="Times New Roman" w:eastAsia="Times New Roman"/>
          <w:b w:val="0"/>
          <w:i w:val="0"/>
          <w:sz w:val="24"/>
        </w:rPr>
        <w:t>A.  (1), (3) and (5)</w:t>
      </w:r>
    </w:p>
    <w:p>
      <w:pPr>
        <w:spacing w:after="20" w:before="0"/>
        <w:ind w:left="283"/>
      </w:pPr>
      <w:r>
        <w:rPr>
          <w:rFonts w:ascii="Times New Roman" w:hAnsi="Times New Roman" w:eastAsia="Times New Roman"/>
          <w:b w:val="0"/>
          <w:i w:val="0"/>
          <w:sz w:val="24"/>
        </w:rPr>
        <w:t>B.  (2), (4) and (6)</w:t>
      </w:r>
    </w:p>
    <w:p>
      <w:pPr>
        <w:spacing w:after="20" w:before="0"/>
        <w:ind w:left="283"/>
      </w:pPr>
      <w:r>
        <w:rPr>
          <w:rFonts w:ascii="Times New Roman" w:hAnsi="Times New Roman" w:eastAsia="Times New Roman"/>
          <w:b w:val="0"/>
          <w:i w:val="0"/>
          <w:sz w:val="24"/>
        </w:rPr>
        <w:t>C.  (1), (4) and (6)</w:t>
      </w:r>
    </w:p>
    <w:p>
      <w:pPr>
        <w:spacing w:after="20" w:before="0"/>
        <w:ind w:left="283"/>
      </w:pPr>
      <w:r>
        <w:rPr>
          <w:rFonts w:ascii="Times New Roman" w:hAnsi="Times New Roman" w:eastAsia="Times New Roman"/>
          <w:b w:val="0"/>
          <w:i w:val="0"/>
          <w:sz w:val="24"/>
        </w:rPr>
        <w:t>D.  (2), (3) and (5)</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are responsible for the symptom of anaemia? (1) Shortage of oxygen (2) Shortage of iron (3) Shortage of vitamin C</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compounds may contain phosphorus? (1) ATP (2) Nucleic acid (3) Lipid (4) Protein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are the advantages of drinking isotonic solution after performing vigorous exercises? (1) Replaces for the loss of water. (2) Replaces for the loss of electrolytes. (3) Strengthening the bones. (4) Strengthening the muscles. C. Carbohydrates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about carbohydrates is/are INCORRECT? (1) The ratio of hydrogen atoms to oxygen atoms is 2:1. (2) Due to the low ratio of carbon atoms they cannot be used as structural material. (3) Some of them can act as food reserve because they can exist in form of polymers.</w:t>
      </w:r>
    </w:p>
    <w:p>
      <w:pPr>
        <w:spacing w:after="80"/>
        <w:jc w:val="center"/>
      </w:pPr>
      <w:r>
        <w:drawing>
          <wp:inline xmlns:a="http://schemas.openxmlformats.org/drawingml/2006/main" xmlns:pic="http://schemas.openxmlformats.org/drawingml/2006/picture">
            <wp:extent cx="4752000" cy="3405791"/>
            <wp:docPr id="1" name="Picture 1"/>
            <wp:cNvGraphicFramePr>
              <a:graphicFrameLocks noChangeAspect="1"/>
            </wp:cNvGraphicFramePr>
            <a:graphic>
              <a:graphicData uri="http://schemas.openxmlformats.org/drawingml/2006/picture">
                <pic:pic>
                  <pic:nvPicPr>
                    <pic:cNvPr id="0" name="Molecules_of_life_YKTo_MC_to_students_q012_1.png"/>
                    <pic:cNvPicPr/>
                  </pic:nvPicPr>
                  <pic:blipFill>
                    <a:blip r:embed="rId9"/>
                    <a:stretch>
                      <a:fillRect/>
                    </a:stretch>
                  </pic:blipFill>
                  <pic:spPr>
                    <a:xfrm>
                      <a:off x="0" y="0"/>
                      <a:ext cx="4752000" cy="340579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following are the diagrammatic representation of the structures of carbohydrates:</w:t>
        <w:br/>
        <w:t>Which of the following matching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Molecules</w:t>
            </w:r>
          </w:p>
        </w:tc>
        <w:tc>
          <w:tcPr>
            <w:tcW w:type="dxa" w:w="3400"/>
          </w:tcPr>
          <w:p>
            <w:pPr>
              <w:jc w:val="center"/>
            </w:pPr>
            <w:r/>
            <w:r>
              <w:rPr>
                <w:rFonts w:ascii="Times New Roman" w:hAnsi="Times New Roman" w:eastAsia="Times New Roman"/>
                <w:b w:val="0"/>
                <w:i w:val="0"/>
                <w:sz w:val="22"/>
              </w:rPr>
              <w:t>Diagrammatic representation of the structures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Sucrose</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Cellulose</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Glucose</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Starch</w:t>
            </w:r>
          </w:p>
        </w:tc>
        <w:tc>
          <w:tcPr>
            <w:tcW w:type="dxa" w:w="340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bonds can combine two simple sugars together to form a double sugar?</w:t>
      </w:r>
    </w:p>
    <w:p>
      <w:pPr>
        <w:spacing w:after="20" w:before="0"/>
        <w:ind w:left="283"/>
      </w:pPr>
      <w:r>
        <w:rPr>
          <w:rFonts w:ascii="Times New Roman" w:hAnsi="Times New Roman" w:eastAsia="Times New Roman"/>
          <w:b w:val="0"/>
          <w:i w:val="0"/>
          <w:sz w:val="24"/>
        </w:rPr>
        <w:t>A.  Hydrogen bond</w:t>
      </w:r>
    </w:p>
    <w:p>
      <w:pPr>
        <w:spacing w:after="20" w:before="0"/>
        <w:ind w:left="283"/>
      </w:pPr>
      <w:r>
        <w:rPr>
          <w:rFonts w:ascii="Times New Roman" w:hAnsi="Times New Roman" w:eastAsia="Times New Roman"/>
          <w:b w:val="0"/>
          <w:i w:val="0"/>
          <w:sz w:val="24"/>
        </w:rPr>
        <w:t>B.  Peptide bond</w:t>
      </w:r>
    </w:p>
    <w:p>
      <w:pPr>
        <w:spacing w:after="20" w:before="0"/>
        <w:ind w:left="283"/>
      </w:pPr>
      <w:r>
        <w:rPr>
          <w:rFonts w:ascii="Times New Roman" w:hAnsi="Times New Roman" w:eastAsia="Times New Roman"/>
          <w:b w:val="0"/>
          <w:i w:val="0"/>
          <w:sz w:val="24"/>
        </w:rPr>
        <w:t>C.  Sulphide bond</w:t>
      </w:r>
    </w:p>
    <w:p>
      <w:pPr>
        <w:spacing w:after="20" w:before="0"/>
        <w:ind w:left="283"/>
      </w:pPr>
      <w:r>
        <w:rPr>
          <w:rFonts w:ascii="Times New Roman" w:hAnsi="Times New Roman" w:eastAsia="Times New Roman"/>
          <w:b w:val="0"/>
          <w:i w:val="0"/>
          <w:sz w:val="24"/>
        </w:rPr>
        <w:t>D.  Glycosidic bond</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processes is responsible for the formation of starch from glucose?</w:t>
      </w:r>
    </w:p>
    <w:p>
      <w:pPr>
        <w:spacing w:after="20" w:before="0"/>
        <w:ind w:left="283"/>
      </w:pPr>
      <w:r>
        <w:rPr>
          <w:rFonts w:ascii="Times New Roman" w:hAnsi="Times New Roman" w:eastAsia="Times New Roman"/>
          <w:b w:val="0"/>
          <w:i w:val="0"/>
          <w:sz w:val="24"/>
        </w:rPr>
        <w:t>A.  Condensation B. Glycolysis C. Hydrolysis D. Respiration</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statements about starch and sucrose are BOTH CORRECT? (1) They have reducing power. (2) Their subunits are linked together by hydrogen bonds. (3) Both can be completely hydrolyzed to monosaccharides. (4) They can be detected by using Benedict's test.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statements about starch and glycogen are CORRECT? (1) Both are present in animal cells. (2) Both are polysaccharides. (3) Both act as food reserve. (4) Both are soluble in the cytoplasm.</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contain glycogen? (1) Liver cells of humans (2) Muscle cells of humans (3) Mesophyll cells of leaf (4) Hyphae of fungi</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statements about the cellulose molecules is/are CORRECT? (1) They are composed of a-glucose. (2) They can pass through the hydrophilic channel proteins at the cell membrane. (3) They strengthen the cell wall to provide mechanical support to the plant cell. (4) They can be identified by the Albustix paper.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comparison between starch and cellulose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Starch</w:t>
            </w:r>
          </w:p>
        </w:tc>
        <w:tc>
          <w:tcPr>
            <w:tcW w:type="dxa" w:w="3400"/>
          </w:tcPr>
          <w:p>
            <w:pPr>
              <w:jc w:val="center"/>
            </w:pPr>
            <w:r/>
            <w:r>
              <w:rPr>
                <w:rFonts w:ascii="Times New Roman" w:hAnsi="Times New Roman" w:eastAsia="Times New Roman"/>
                <w:b w:val="0"/>
                <w:i w:val="0"/>
                <w:sz w:val="22"/>
              </w:rPr>
              <w:t>Cellulose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Composed of -glucose.</w:t>
            </w:r>
          </w:p>
        </w:tc>
        <w:tc>
          <w:tcPr>
            <w:tcW w:type="dxa" w:w="3400"/>
          </w:tcPr>
          <w:p>
            <w:pPr>
              <w:jc w:val="center"/>
            </w:pPr>
            <w:r/>
            <w:r>
              <w:rPr>
                <w:rFonts w:ascii="Times New Roman" w:hAnsi="Times New Roman" w:eastAsia="Times New Roman"/>
                <w:b w:val="0"/>
                <w:i w:val="0"/>
                <w:sz w:val="22"/>
              </w:rPr>
              <w:t>Composed of -glucose.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Polysaccharide chain coiled in spiral form.</w:t>
            </w:r>
          </w:p>
        </w:tc>
        <w:tc>
          <w:tcPr>
            <w:tcW w:type="dxa" w:w="3400"/>
          </w:tcPr>
          <w:p>
            <w:pPr>
              <w:jc w:val="center"/>
            </w:pPr>
            <w:r/>
            <w:r>
              <w:rPr>
                <w:rFonts w:ascii="Times New Roman" w:hAnsi="Times New Roman" w:eastAsia="Times New Roman"/>
                <w:b w:val="0"/>
                <w:i w:val="0"/>
                <w:sz w:val="22"/>
              </w:rPr>
              <w:t>Polysaccharide chains bridged by hydrogen bonds.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Food storage form in plant cell.</w:t>
            </w:r>
          </w:p>
        </w:tc>
        <w:tc>
          <w:tcPr>
            <w:tcW w:type="dxa" w:w="3400"/>
          </w:tcPr>
          <w:p>
            <w:pPr>
              <w:jc w:val="center"/>
            </w:pPr>
            <w:r/>
            <w:r>
              <w:rPr>
                <w:rFonts w:ascii="Times New Roman" w:hAnsi="Times New Roman" w:eastAsia="Times New Roman"/>
                <w:b w:val="0"/>
                <w:i w:val="0"/>
                <w:sz w:val="22"/>
              </w:rPr>
              <w:t>Structural components of the cell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Can be digested in human body.</w:t>
            </w:r>
          </w:p>
        </w:tc>
        <w:tc>
          <w:tcPr>
            <w:tcW w:type="dxa" w:w="3400"/>
          </w:tcPr>
          <w:p>
            <w:pPr>
              <w:jc w:val="center"/>
            </w:pPr>
            <w:r/>
            <w:r>
              <w:rPr>
                <w:rFonts w:ascii="Times New Roman" w:hAnsi="Times New Roman" w:eastAsia="Times New Roman"/>
                <w:b w:val="0"/>
                <w:i w:val="0"/>
                <w:sz w:val="22"/>
              </w:rPr>
              <w:t>Cannot be digested in human body.</w:t>
            </w:r>
          </w:p>
        </w:tc>
      </w:tr>
    </w:tbl>
    <w:p>
      <w:pPr>
        <w:spacing w:after="80" w:before="0"/>
      </w:pP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statements about the carbohydrates and their functions are INCORRECT? (1) Starch is the storage form in liver. (2) Glucose is the easily oxidised respiratory fuel in organisms. (3) Sucrose is the transported form in flowering plants. (4) Cellulose is the supporting material in bones. D. Lipids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(3) and (4)</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compounds are lipids?</w:t>
        <w:br/>
        <w:t>(1) Haemoglobin (2) Sex hormones</w:t>
        <w:tab/>
        <w:t>(3) Cholesterol</w:t>
        <w:tab/>
        <w:t>(4) Insulin</w:t>
      </w:r>
    </w:p>
    <w:p>
      <w:pPr>
        <w:spacing w:after="80"/>
        <w:jc w:val="center"/>
      </w:pPr>
      <w:r>
        <w:drawing>
          <wp:inline xmlns:a="http://schemas.openxmlformats.org/drawingml/2006/main" xmlns:pic="http://schemas.openxmlformats.org/drawingml/2006/picture">
            <wp:extent cx="4752000" cy="4088571"/>
            <wp:docPr id="2" name="Picture 2"/>
            <wp:cNvGraphicFramePr>
              <a:graphicFrameLocks noChangeAspect="1"/>
            </wp:cNvGraphicFramePr>
            <a:graphic>
              <a:graphicData uri="http://schemas.openxmlformats.org/drawingml/2006/picture">
                <pic:pic>
                  <pic:nvPicPr>
                    <pic:cNvPr id="0" name="Molecules_of_life_YKTo_MC_to_students_q022_1.png"/>
                    <pic:cNvPicPr/>
                  </pic:nvPicPr>
                  <pic:blipFill>
                    <a:blip r:embed="rId10"/>
                    <a:stretch>
                      <a:fillRect/>
                    </a:stretch>
                  </pic:blipFill>
                  <pic:spPr>
                    <a:xfrm>
                      <a:off x="0" y="0"/>
                      <a:ext cx="4752000" cy="408857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(2), (3) and (4) only Directions: Questions 23 to 25 refer to the following diagram which represents the basic components of lipids.</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How many water molecules will be released when these four units join together to form lipid?</w:t>
      </w:r>
    </w:p>
    <w:p>
      <w:pPr>
        <w:spacing w:after="80"/>
        <w:jc w:val="center"/>
      </w:pPr>
      <w:r>
        <w:drawing>
          <wp:inline xmlns:a="http://schemas.openxmlformats.org/drawingml/2006/main" xmlns:pic="http://schemas.openxmlformats.org/drawingml/2006/picture">
            <wp:extent cx="4752000" cy="4088571"/>
            <wp:docPr id="3" name="Picture 3"/>
            <wp:cNvGraphicFramePr>
              <a:graphicFrameLocks noChangeAspect="1"/>
            </wp:cNvGraphicFramePr>
            <a:graphic>
              <a:graphicData uri="http://schemas.openxmlformats.org/drawingml/2006/picture">
                <pic:pic>
                  <pic:nvPicPr>
                    <pic:cNvPr id="0" name="Molecules_of_life_YKTo_MC_to_students_q022_1.png"/>
                    <pic:cNvPicPr/>
                  </pic:nvPicPr>
                  <pic:blipFill>
                    <a:blip r:embed="rId10"/>
                    <a:stretch>
                      <a:fillRect/>
                    </a:stretch>
                  </pic:blipFill>
                  <pic:spPr>
                    <a:xfrm>
                      <a:off x="0" y="0"/>
                      <a:ext cx="4752000" cy="4088571"/>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If the product of the condensation between the above units is a triglyceride, which of the following are the true components of this reaction?</w:t>
      </w:r>
    </w:p>
    <w:p>
      <w:pPr>
        <w:spacing w:after="80"/>
        <w:jc w:val="center"/>
      </w:pPr>
      <w:r>
        <w:drawing>
          <wp:inline xmlns:a="http://schemas.openxmlformats.org/drawingml/2006/main" xmlns:pic="http://schemas.openxmlformats.org/drawingml/2006/picture">
            <wp:extent cx="4752000" cy="4088571"/>
            <wp:docPr id="4" name="Picture 4"/>
            <wp:cNvGraphicFramePr>
              <a:graphicFrameLocks noChangeAspect="1"/>
            </wp:cNvGraphicFramePr>
            <a:graphic>
              <a:graphicData uri="http://schemas.openxmlformats.org/drawingml/2006/picture">
                <pic:pic>
                  <pic:nvPicPr>
                    <pic:cNvPr id="0" name="Molecules_of_life_YKTo_MC_to_students_q022_1.png"/>
                    <pic:cNvPicPr/>
                  </pic:nvPicPr>
                  <pic:blipFill>
                    <a:blip r:embed="rId10"/>
                    <a:stretch>
                      <a:fillRect/>
                    </a:stretch>
                  </pic:blipFill>
                  <pic:spPr>
                    <a:xfrm>
                      <a:off x="0" y="0"/>
                      <a:ext cx="4752000" cy="4088571"/>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Units XI, X2 and X3</w:t>
            </w:r>
          </w:p>
        </w:tc>
        <w:tc>
          <w:tcPr>
            <w:tcW w:type="dxa" w:w="2040"/>
          </w:tcPr>
          <w:p>
            <w:pPr>
              <w:jc w:val="center"/>
            </w:pPr>
            <w:r/>
            <w:r>
              <w:rPr>
                <w:rFonts w:ascii="Times New Roman" w:hAnsi="Times New Roman" w:eastAsia="Times New Roman"/>
                <w:b w:val="0"/>
                <w:i w:val="0"/>
                <w:sz w:val="22"/>
              </w:rPr>
              <w:t>Unit Y</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Amino acids</w:t>
            </w:r>
          </w:p>
        </w:tc>
        <w:tc>
          <w:tcPr>
            <w:tcW w:type="dxa" w:w="2040"/>
          </w:tcPr>
          <w:p>
            <w:pPr>
              <w:jc w:val="center"/>
            </w:pPr>
            <w:r/>
            <w:r>
              <w:rPr>
                <w:rFonts w:ascii="Times New Roman" w:hAnsi="Times New Roman" w:eastAsia="Times New Roman"/>
                <w:b w:val="0"/>
                <w:i w:val="0"/>
                <w:sz w:val="22"/>
              </w:rPr>
              <w:t>Ethanol</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Ethanol</w:t>
            </w:r>
          </w:p>
        </w:tc>
        <w:tc>
          <w:tcPr>
            <w:tcW w:type="dxa" w:w="2040"/>
          </w:tcPr>
          <w:p>
            <w:pPr>
              <w:jc w:val="center"/>
            </w:pPr>
            <w:r/>
            <w:r>
              <w:rPr>
                <w:rFonts w:ascii="Times New Roman" w:hAnsi="Times New Roman" w:eastAsia="Times New Roman"/>
                <w:b w:val="0"/>
                <w:i w:val="0"/>
                <w:sz w:val="22"/>
              </w:rPr>
              <w:t>Amino acids</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Fatty acids</w:t>
            </w:r>
          </w:p>
        </w:tc>
        <w:tc>
          <w:tcPr>
            <w:tcW w:type="dxa" w:w="2040"/>
          </w:tcPr>
          <w:p>
            <w:pPr>
              <w:jc w:val="center"/>
            </w:pPr>
            <w:r/>
            <w:r>
              <w:rPr>
                <w:rFonts w:ascii="Times New Roman" w:hAnsi="Times New Roman" w:eastAsia="Times New Roman"/>
                <w:b w:val="0"/>
                <w:i w:val="0"/>
                <w:sz w:val="22"/>
              </w:rPr>
              <w:t>Glycerol</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Glycerol</w:t>
            </w:r>
          </w:p>
        </w:tc>
        <w:tc>
          <w:tcPr>
            <w:tcW w:type="dxa" w:w="2040"/>
          </w:tcPr>
          <w:p>
            <w:pPr>
              <w:jc w:val="center"/>
            </w:pPr>
            <w:r/>
            <w:r>
              <w:rPr>
                <w:rFonts w:ascii="Times New Roman" w:hAnsi="Times New Roman" w:eastAsia="Times New Roman"/>
                <w:b w:val="0"/>
                <w:i w:val="0"/>
                <w:sz w:val="22"/>
              </w:rPr>
              <w:t>Fatty acids</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Phospholipid differs from triglyceride by having unit X1 replaced by</w:t>
      </w:r>
    </w:p>
    <w:p>
      <w:pPr>
        <w:spacing w:after="80"/>
        <w:jc w:val="center"/>
      </w:pPr>
      <w:r>
        <w:drawing>
          <wp:inline xmlns:a="http://schemas.openxmlformats.org/drawingml/2006/main" xmlns:pic="http://schemas.openxmlformats.org/drawingml/2006/picture">
            <wp:extent cx="4752000" cy="4088571"/>
            <wp:docPr id="5" name="Picture 5"/>
            <wp:cNvGraphicFramePr>
              <a:graphicFrameLocks noChangeAspect="1"/>
            </wp:cNvGraphicFramePr>
            <a:graphic>
              <a:graphicData uri="http://schemas.openxmlformats.org/drawingml/2006/picture">
                <pic:pic>
                  <pic:nvPicPr>
                    <pic:cNvPr id="0" name="Molecules_of_life_YKTo_MC_to_students_q022_1.png"/>
                    <pic:cNvPicPr/>
                  </pic:nvPicPr>
                  <pic:blipFill>
                    <a:blip r:embed="rId10"/>
                    <a:stretch>
                      <a:fillRect/>
                    </a:stretch>
                  </pic:blipFill>
                  <pic:spPr>
                    <a:xfrm>
                      <a:off x="0" y="0"/>
                      <a:ext cx="4752000" cy="4088571"/>
                    </a:xfrm>
                    <a:prstGeom prst="rect"/>
                  </pic:spPr>
                </pic:pic>
              </a:graphicData>
            </a:graphic>
          </wp:inline>
        </w:drawing>
      </w:r>
    </w:p>
    <w:p>
      <w:pPr>
        <w:spacing w:after="20" w:before="0"/>
        <w:ind w:left="283"/>
      </w:pPr>
      <w:r>
        <w:rPr>
          <w:rFonts w:ascii="Times New Roman" w:hAnsi="Times New Roman" w:eastAsia="Times New Roman"/>
          <w:b w:val="0"/>
          <w:i w:val="0"/>
          <w:sz w:val="24"/>
        </w:rPr>
        <w:t>A.  Nitrate</w:t>
      </w:r>
    </w:p>
    <w:p>
      <w:pPr>
        <w:spacing w:after="20" w:before="0"/>
        <w:ind w:left="283"/>
      </w:pPr>
      <w:r>
        <w:rPr>
          <w:rFonts w:ascii="Times New Roman" w:hAnsi="Times New Roman" w:eastAsia="Times New Roman"/>
          <w:b w:val="0"/>
          <w:i w:val="0"/>
          <w:sz w:val="24"/>
        </w:rPr>
        <w:t>B.  Sulphate</w:t>
      </w:r>
    </w:p>
    <w:p>
      <w:pPr>
        <w:spacing w:after="20" w:before="0"/>
        <w:ind w:left="283"/>
      </w:pPr>
      <w:r>
        <w:rPr>
          <w:rFonts w:ascii="Times New Roman" w:hAnsi="Times New Roman" w:eastAsia="Times New Roman"/>
          <w:b w:val="0"/>
          <w:i w:val="0"/>
          <w:sz w:val="24"/>
        </w:rPr>
        <w:t>C.  Phosphate</w:t>
      </w:r>
    </w:p>
    <w:p>
      <w:pPr>
        <w:spacing w:after="20" w:before="0"/>
        <w:ind w:left="283"/>
      </w:pPr>
      <w:r>
        <w:rPr>
          <w:rFonts w:ascii="Times New Roman" w:hAnsi="Times New Roman" w:eastAsia="Times New Roman"/>
          <w:b w:val="0"/>
          <w:i w:val="0"/>
          <w:sz w:val="24"/>
        </w:rPr>
        <w:t>D.  Lactate</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matching between the types of lipids and their functions is/are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Lipids</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Triglycerides</w:t>
            </w:r>
          </w:p>
        </w:tc>
        <w:tc>
          <w:tcPr>
            <w:tcW w:type="dxa" w:w="3400"/>
          </w:tcPr>
          <w:p>
            <w:pPr>
              <w:jc w:val="center"/>
            </w:pPr>
            <w:r/>
            <w:r>
              <w:rPr>
                <w:rFonts w:ascii="Times New Roman" w:hAnsi="Times New Roman" w:eastAsia="Times New Roman"/>
                <w:b w:val="0"/>
                <w:i w:val="0"/>
                <w:sz w:val="22"/>
              </w:rPr>
              <w:t>As component of the plant surface to reduce the water loss.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Phospholipids</w:t>
            </w:r>
          </w:p>
        </w:tc>
        <w:tc>
          <w:tcPr>
            <w:tcW w:type="dxa" w:w="3400"/>
          </w:tcPr>
          <w:p>
            <w:pPr>
              <w:jc w:val="center"/>
            </w:pPr>
            <w:r/>
            <w:r>
              <w:rPr>
                <w:rFonts w:ascii="Times New Roman" w:hAnsi="Times New Roman" w:eastAsia="Times New Roman"/>
                <w:b w:val="0"/>
                <w:i w:val="0"/>
                <w:sz w:val="22"/>
              </w:rPr>
              <w:t>An important component of the cell membrane.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Steroids</w:t>
            </w:r>
          </w:p>
        </w:tc>
        <w:tc>
          <w:tcPr>
            <w:tcW w:type="dxa" w:w="3400"/>
          </w:tcPr>
          <w:p>
            <w:pPr>
              <w:jc w:val="center"/>
            </w:pPr>
            <w:r/>
            <w:r>
              <w:rPr>
                <w:rFonts w:ascii="Times New Roman" w:hAnsi="Times New Roman" w:eastAsia="Times New Roman"/>
                <w:b w:val="0"/>
                <w:i w:val="0"/>
                <w:sz w:val="22"/>
              </w:rPr>
              <w:t>Forming sex hormones</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statements below TRULY represent the properties/functions of a triglyceride? (1) Soluble in water. (2) Has insulating effect. (3) Ideal energy reserve. (4) Essential for the transport of vitamin B in the human body.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What is the function of cholesterol in the cell surface membrane ?</w:t>
      </w:r>
    </w:p>
    <w:p>
      <w:pPr>
        <w:spacing w:after="20" w:before="0"/>
        <w:ind w:left="283"/>
      </w:pPr>
      <w:r>
        <w:rPr>
          <w:rFonts w:ascii="Times New Roman" w:hAnsi="Times New Roman" w:eastAsia="Times New Roman"/>
          <w:b w:val="0"/>
          <w:i w:val="0"/>
          <w:sz w:val="24"/>
        </w:rPr>
        <w:t>A.  To enhance facilitated diffusion.</w:t>
      </w:r>
    </w:p>
    <w:p>
      <w:pPr>
        <w:spacing w:after="20" w:before="0"/>
        <w:ind w:left="283"/>
      </w:pPr>
      <w:r>
        <w:rPr>
          <w:rFonts w:ascii="Times New Roman" w:hAnsi="Times New Roman" w:eastAsia="Times New Roman"/>
          <w:b w:val="0"/>
          <w:i w:val="0"/>
          <w:sz w:val="24"/>
        </w:rPr>
        <w:t>B.  To enhance active transport.</w:t>
      </w:r>
    </w:p>
    <w:p>
      <w:pPr>
        <w:spacing w:after="20" w:before="0"/>
        <w:ind w:left="283"/>
      </w:pPr>
      <w:r>
        <w:rPr>
          <w:rFonts w:ascii="Times New Roman" w:hAnsi="Times New Roman" w:eastAsia="Times New Roman"/>
          <w:b w:val="0"/>
          <w:i w:val="0"/>
          <w:sz w:val="24"/>
        </w:rPr>
        <w:t>C.  To enhance osmosis.</w:t>
      </w:r>
    </w:p>
    <w:p>
      <w:pPr>
        <w:spacing w:after="20" w:before="0"/>
        <w:ind w:left="283"/>
      </w:pPr>
      <w:r>
        <w:rPr>
          <w:rFonts w:ascii="Times New Roman" w:hAnsi="Times New Roman" w:eastAsia="Times New Roman"/>
          <w:b w:val="0"/>
          <w:i w:val="0"/>
          <w:sz w:val="24"/>
        </w:rPr>
        <w:t>D.  To regulate the fluidity of membrane. E. Proteins</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contains nitrogen? (1) Carbohydrates (2) Lipids (3) Proteins (4) Nucleotides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molecules contain amino group? (1) Glucose (2) Glycogen (3) Insulin (4) Haemoglobin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(2)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processes are responsible for the formation of proteins ? (1) Hydrolysis (2) Condensation (3) Polymerization (4) Deamination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properties of proteins is responsible for the buffering effect?</w:t>
      </w:r>
    </w:p>
    <w:p>
      <w:pPr>
        <w:spacing w:after="20" w:before="0"/>
        <w:ind w:left="283"/>
      </w:pPr>
      <w:r>
        <w:rPr>
          <w:rFonts w:ascii="Times New Roman" w:hAnsi="Times New Roman" w:eastAsia="Times New Roman"/>
          <w:b w:val="0"/>
          <w:i w:val="0"/>
          <w:sz w:val="24"/>
        </w:rPr>
        <w:t>A.  They are lipid soluble.</w:t>
      </w:r>
    </w:p>
    <w:p>
      <w:pPr>
        <w:spacing w:after="20" w:before="0"/>
        <w:ind w:left="283"/>
      </w:pPr>
      <w:r>
        <w:rPr>
          <w:rFonts w:ascii="Times New Roman" w:hAnsi="Times New Roman" w:eastAsia="Times New Roman"/>
          <w:b w:val="0"/>
          <w:i w:val="0"/>
          <w:sz w:val="24"/>
        </w:rPr>
        <w:t>B.  They contain nitrogen.</w:t>
      </w:r>
    </w:p>
    <w:p>
      <w:pPr>
        <w:spacing w:after="20" w:before="0"/>
        <w:ind w:left="283"/>
      </w:pPr>
      <w:r>
        <w:rPr>
          <w:rFonts w:ascii="Times New Roman" w:hAnsi="Times New Roman" w:eastAsia="Times New Roman"/>
          <w:b w:val="0"/>
          <w:i w:val="0"/>
          <w:sz w:val="24"/>
        </w:rPr>
        <w:t>C.  They are amphoteric.</w:t>
      </w:r>
    </w:p>
    <w:p>
      <w:pPr>
        <w:spacing w:after="20" w:before="0"/>
        <w:ind w:left="283"/>
      </w:pPr>
      <w:r>
        <w:rPr>
          <w:rFonts w:ascii="Times New Roman" w:hAnsi="Times New Roman" w:eastAsia="Times New Roman"/>
          <w:b w:val="0"/>
          <w:i w:val="0"/>
          <w:sz w:val="24"/>
        </w:rPr>
        <w:t>D.  They are the important component of the cell membrane.</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bonds are involved in the formation of haemoglobin ? (1) Hydrogen bonds (2) Peptide bonds (3) Glycosidic bonds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are the functions of proteins? (1) Growth and repair (2) Readily oxidised to release energy (3) Takes important role in body defence (4) Forms biocatalysts D. (1), (3) and (4) only F. Nucleotides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(3) and (4) only F. Nucleotides</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molecule is represented by the diagram below ?</w:t>
      </w:r>
    </w:p>
    <w:p>
      <w:pPr>
        <w:spacing w:after="80"/>
        <w:jc w:val="center"/>
      </w:pPr>
      <w:r>
        <w:drawing>
          <wp:inline xmlns:a="http://schemas.openxmlformats.org/drawingml/2006/main" xmlns:pic="http://schemas.openxmlformats.org/drawingml/2006/picture">
            <wp:extent cx="4752000" cy="1418441"/>
            <wp:docPr id="6" name="Picture 6"/>
            <wp:cNvGraphicFramePr>
              <a:graphicFrameLocks noChangeAspect="1"/>
            </wp:cNvGraphicFramePr>
            <a:graphic>
              <a:graphicData uri="http://schemas.openxmlformats.org/drawingml/2006/picture">
                <pic:pic>
                  <pic:nvPicPr>
                    <pic:cNvPr id="0" name="Molecules_of_life_YKTo_MC_to_students_q035_1.png"/>
                    <pic:cNvPicPr/>
                  </pic:nvPicPr>
                  <pic:blipFill>
                    <a:blip r:embed="rId11"/>
                    <a:stretch>
                      <a:fillRect/>
                    </a:stretch>
                  </pic:blipFill>
                  <pic:spPr>
                    <a:xfrm>
                      <a:off x="0" y="0"/>
                      <a:ext cx="4752000" cy="1418441"/>
                    </a:xfrm>
                    <a:prstGeom prst="rect"/>
                  </pic:spPr>
                </pic:pic>
              </a:graphicData>
            </a:graphic>
          </wp:inline>
        </w:drawing>
      </w:r>
    </w:p>
    <w:p>
      <w:pPr>
        <w:spacing w:after="20" w:before="0"/>
        <w:ind w:left="283"/>
      </w:pPr>
      <w:r>
        <w:rPr>
          <w:rFonts w:ascii="Times New Roman" w:hAnsi="Times New Roman" w:eastAsia="Times New Roman"/>
          <w:b w:val="0"/>
          <w:i w:val="0"/>
          <w:sz w:val="24"/>
        </w:rPr>
        <w:t>A.  Triglycerides</w:t>
      </w:r>
    </w:p>
    <w:p>
      <w:pPr>
        <w:spacing w:after="20" w:before="0"/>
        <w:ind w:left="283"/>
      </w:pPr>
      <w:r>
        <w:rPr>
          <w:rFonts w:ascii="Times New Roman" w:hAnsi="Times New Roman" w:eastAsia="Times New Roman"/>
          <w:b w:val="0"/>
          <w:i w:val="0"/>
          <w:sz w:val="24"/>
        </w:rPr>
        <w:t>B.  Sucrose</w:t>
      </w:r>
    </w:p>
    <w:p>
      <w:pPr>
        <w:spacing w:after="20" w:before="0"/>
        <w:ind w:left="283"/>
      </w:pPr>
      <w:r>
        <w:rPr>
          <w:rFonts w:ascii="Times New Roman" w:hAnsi="Times New Roman" w:eastAsia="Times New Roman"/>
          <w:b w:val="0"/>
          <w:i w:val="0"/>
          <w:sz w:val="24"/>
        </w:rPr>
        <w:t>C.  Starch</w:t>
      </w:r>
    </w:p>
    <w:p>
      <w:pPr>
        <w:spacing w:after="20" w:before="0"/>
        <w:ind w:left="283"/>
      </w:pPr>
      <w:r>
        <w:rPr>
          <w:rFonts w:ascii="Times New Roman" w:hAnsi="Times New Roman" w:eastAsia="Times New Roman"/>
          <w:b w:val="0"/>
          <w:i w:val="0"/>
          <w:sz w:val="24"/>
        </w:rPr>
        <w:t>D.  Nucleotide</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about nucleotide is INCORRECT? (1) It is the structural unit of protein. (2) DNA and RNA are the only biomolecules of nucleotides. (3) Nucleotide is composed of sulphates, triose and nitrogenous base.</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diagrams is the true representation of a molecule of deoxyribosenucleic acid (DNA)?</w:t>
      </w:r>
    </w:p>
    <w:p>
      <w:pPr>
        <w:spacing w:after="80"/>
        <w:jc w:val="center"/>
      </w:pPr>
      <w:r>
        <w:drawing>
          <wp:inline xmlns:a="http://schemas.openxmlformats.org/drawingml/2006/main" xmlns:pic="http://schemas.openxmlformats.org/drawingml/2006/picture">
            <wp:extent cx="4752000" cy="4734465"/>
            <wp:docPr id="7" name="Picture 7"/>
            <wp:cNvGraphicFramePr>
              <a:graphicFrameLocks noChangeAspect="1"/>
            </wp:cNvGraphicFramePr>
            <a:graphic>
              <a:graphicData uri="http://schemas.openxmlformats.org/drawingml/2006/picture">
                <pic:pic>
                  <pic:nvPicPr>
                    <pic:cNvPr id="0" name="Molecules_of_life_YKTo_MC_to_students_q037_1.png"/>
                    <pic:cNvPicPr/>
                  </pic:nvPicPr>
                  <pic:blipFill>
                    <a:blip r:embed="rId12"/>
                    <a:stretch>
                      <a:fillRect/>
                    </a:stretch>
                  </pic:blipFill>
                  <pic:spPr>
                    <a:xfrm>
                      <a:off x="0" y="0"/>
                      <a:ext cx="4752000" cy="473446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52637"/>
            <wp:docPr id="8" name="Picture 8"/>
            <wp:cNvGraphicFramePr>
              <a:graphicFrameLocks noChangeAspect="1"/>
            </wp:cNvGraphicFramePr>
            <a:graphic>
              <a:graphicData uri="http://schemas.openxmlformats.org/drawingml/2006/picture">
                <pic:pic>
                  <pic:nvPicPr>
                    <pic:cNvPr id="0" name="Molecules_of_life_YKTo_MC_to_students_q037_2.png"/>
                    <pic:cNvPicPr/>
                  </pic:nvPicPr>
                  <pic:blipFill>
                    <a:blip r:embed="rId13"/>
                    <a:stretch>
                      <a:fillRect/>
                    </a:stretch>
                  </pic:blipFill>
                  <pic:spPr>
                    <a:xfrm>
                      <a:off x="0" y="0"/>
                      <a:ext cx="4752000" cy="4252637"/>
                    </a:xfrm>
                    <a:prstGeom prst="rect"/>
                  </pic:spPr>
                </pic:pic>
              </a:graphicData>
            </a:graphic>
          </wp:inline>
        </w:drawing>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about RNA are INCORRECT?</w:t>
        <w:br/>
        <w:t>(1) It is a single strand.</w:t>
        <w:br/>
        <w:t>(2) It is confined in rough endoplasmic reticulum only.</w:t>
        <w:br/>
        <w:t>(3) It contains uracil.</w:t>
        <w:br/>
        <w:t>(4)It is only replicated during cell division.</w:t>
      </w:r>
    </w:p>
    <w:p>
      <w:pPr>
        <w:spacing w:after="20" w:before="0"/>
        <w:ind w:left="283"/>
      </w:pPr>
      <w:r>
        <w:rPr>
          <w:rFonts w:ascii="Times New Roman" w:hAnsi="Times New Roman" w:eastAsia="Times New Roman"/>
          <w:b w:val="0"/>
          <w:i w:val="0"/>
          <w:sz w:val="24"/>
        </w:rPr>
        <w:t>A.  (1) and (2) only B. (2) and (4) only</w:t>
      </w:r>
    </w:p>
    <w:p>
      <w:pPr>
        <w:spacing w:after="20" w:before="0"/>
        <w:ind w:left="283"/>
      </w:pPr>
      <w:r>
        <w:rPr>
          <w:rFonts w:ascii="Times New Roman" w:hAnsi="Times New Roman" w:eastAsia="Times New Roman"/>
          <w:b w:val="0"/>
          <w:i w:val="0"/>
          <w:sz w:val="24"/>
        </w:rPr>
        <w:t>C.  (3) and (4) only D. (1) and (4) only G. Biochemical tests</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A student added a given volume of Benedict's solution to a sample of fruit juice A. He heated the mixture and measured the amount of precipitate formed. Then he repeated the experiment by hydrolyzing the fruit juice before performing the Benedict's test. The whole set of experiment was repeated by testing three other samples of fruit juices B, C and D. The result was shown in the table below:</w:t>
        <w:br/>
        <w:t>Which fruit juice contains the greatest amount of non-reducing sugars?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Relative amount of precipitate BEFORE hydrolysis (arbitrary units)</w:t>
            </w:r>
          </w:p>
        </w:tc>
        <w:tc>
          <w:tcPr>
            <w:tcW w:type="dxa" w:w="3400"/>
          </w:tcPr>
          <w:p>
            <w:pPr>
              <w:jc w:val="center"/>
            </w:pPr>
            <w:r/>
            <w:r>
              <w:rPr>
                <w:rFonts w:ascii="Times New Roman" w:hAnsi="Times New Roman" w:eastAsia="Times New Roman"/>
                <w:b w:val="0"/>
                <w:i w:val="0"/>
                <w:sz w:val="22"/>
              </w:rPr>
              <w:t>Relative amount of precipitate AFTER hydrolysis (arbitrary units)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14</w:t>
            </w:r>
          </w:p>
        </w:tc>
        <w:tc>
          <w:tcPr>
            <w:tcW w:type="dxa" w:w="3400"/>
          </w:tcPr>
          <w:p>
            <w:pPr>
              <w:jc w:val="center"/>
            </w:pPr>
            <w:r/>
            <w:r>
              <w:rPr>
                <w:rFonts w:ascii="Times New Roman" w:hAnsi="Times New Roman" w:eastAsia="Times New Roman"/>
                <w:b w:val="0"/>
                <w:i w:val="0"/>
                <w:sz w:val="22"/>
              </w:rPr>
              <w:t>20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16</w:t>
            </w:r>
          </w:p>
        </w:tc>
        <w:tc>
          <w:tcPr>
            <w:tcW w:type="dxa" w:w="3400"/>
          </w:tcPr>
          <w:p>
            <w:pPr>
              <w:jc w:val="center"/>
            </w:pPr>
            <w:r/>
            <w:r>
              <w:rPr>
                <w:rFonts w:ascii="Times New Roman" w:hAnsi="Times New Roman" w:eastAsia="Times New Roman"/>
                <w:b w:val="0"/>
                <w:i w:val="0"/>
                <w:sz w:val="22"/>
              </w:rPr>
              <w:t>22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18</w:t>
            </w:r>
          </w:p>
        </w:tc>
        <w:tc>
          <w:tcPr>
            <w:tcW w:type="dxa" w:w="3400"/>
          </w:tcPr>
          <w:p>
            <w:pPr>
              <w:jc w:val="center"/>
            </w:pPr>
            <w:r/>
            <w:r>
              <w:rPr>
                <w:rFonts w:ascii="Times New Roman" w:hAnsi="Times New Roman" w:eastAsia="Times New Roman"/>
                <w:b w:val="0"/>
                <w:i w:val="0"/>
                <w:sz w:val="22"/>
              </w:rPr>
              <w:t>25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12</w:t>
            </w:r>
          </w:p>
        </w:tc>
        <w:tc>
          <w:tcPr>
            <w:tcW w:type="dxa" w:w="3400"/>
          </w:tcPr>
          <w:p>
            <w:pPr>
              <w:jc w:val="center"/>
            </w:pPr>
            <w:r/>
            <w:r>
              <w:rPr>
                <w:rFonts w:ascii="Times New Roman" w:hAnsi="Times New Roman" w:eastAsia="Times New Roman"/>
                <w:b w:val="0"/>
                <w:i w:val="0"/>
                <w:sz w:val="22"/>
              </w:rPr>
              <w:t>21</w:t>
            </w:r>
          </w:p>
        </w:tc>
      </w:tr>
    </w:tbl>
    <w:p>
      <w:pPr>
        <w:spacing w:after="80" w:before="0"/>
      </w:pP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Biochemical tests were carried out to identify the biomolecules in four food samples. Which food sample contains both maltose and lipids? 41. Some germinating seeds are crushed with water in a mortar. After filtration the filtrate was subjected to several biochemical tests. The following results are obtained. What biomolecules are present in the filtrate?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Benedict's test</w:t>
            </w:r>
          </w:p>
        </w:tc>
        <w:tc>
          <w:tcPr>
            <w:tcW w:type="dxa" w:w="2040"/>
          </w:tcPr>
          <w:p>
            <w:pPr>
              <w:jc w:val="center"/>
            </w:pPr>
            <w:r/>
            <w:r>
              <w:rPr>
                <w:rFonts w:ascii="Times New Roman" w:hAnsi="Times New Roman" w:eastAsia="Times New Roman"/>
                <w:b w:val="0"/>
                <w:i w:val="0"/>
                <w:sz w:val="22"/>
              </w:rPr>
              <w:t>Grease spot test</w:t>
            </w:r>
          </w:p>
        </w:tc>
        <w:tc>
          <w:tcPr>
            <w:tcW w:type="dxa" w:w="2040"/>
          </w:tcPr>
          <w:p>
            <w:pPr>
              <w:jc w:val="center"/>
            </w:pPr>
            <w:r/>
            <w:r>
              <w:rPr>
                <w:rFonts w:ascii="Times New Roman" w:hAnsi="Times New Roman" w:eastAsia="Times New Roman"/>
                <w:b w:val="0"/>
                <w:i w:val="0"/>
                <w:sz w:val="22"/>
              </w:rPr>
              <w:t>Iodine test</w:t>
            </w:r>
          </w:p>
        </w:tc>
        <w:tc>
          <w:tcPr>
            <w:tcW w:type="dxa" w:w="2040"/>
          </w:tcPr>
          <w:p>
            <w:pPr>
              <w:jc w:val="center"/>
            </w:pPr>
            <w:r/>
            <w:r>
              <w:rPr>
                <w:rFonts w:ascii="Times New Roman" w:hAnsi="Times New Roman" w:eastAsia="Times New Roman"/>
                <w:b w:val="0"/>
                <w:i w:val="0"/>
                <w:sz w:val="22"/>
              </w:rPr>
              <w:t>Albustix paper</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bl>
    <w:p>
      <w:pPr>
        <w:spacing w:after="80" w:before="0"/>
      </w:pP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Biochemical tests</w:t>
            </w:r>
          </w:p>
        </w:tc>
        <w:tc>
          <w:tcPr>
            <w:tcW w:type="dxa" w:w="5100"/>
          </w:tcPr>
          <w:p>
            <w:pPr>
              <w:jc w:val="center"/>
            </w:pPr>
            <w:r/>
            <w:r>
              <w:rPr>
                <w:rFonts w:ascii="Times New Roman" w:hAnsi="Times New Roman" w:eastAsia="Times New Roman"/>
                <w:b w:val="0"/>
                <w:i w:val="0"/>
                <w:sz w:val="22"/>
              </w:rPr>
              <w:t>Results</w:t>
            </w:r>
          </w:p>
        </w:tc>
      </w:tr>
      <w:tr>
        <w:tc>
          <w:tcPr>
            <w:tcW w:type="dxa" w:w="5100"/>
          </w:tcPr>
          <w:p>
            <w:pPr>
              <w:jc w:val="center"/>
            </w:pPr>
            <w:r/>
            <w:r>
              <w:rPr>
                <w:rFonts w:ascii="Times New Roman" w:hAnsi="Times New Roman" w:eastAsia="Times New Roman"/>
                <w:b w:val="0"/>
                <w:i w:val="0"/>
                <w:sz w:val="22"/>
              </w:rPr>
              <w:t>Iodine's test</w:t>
            </w:r>
          </w:p>
        </w:tc>
        <w:tc>
          <w:tcPr>
            <w:tcW w:type="dxa" w:w="5100"/>
          </w:tcPr>
          <w:p>
            <w:pPr>
              <w:jc w:val="center"/>
            </w:pPr>
            <w:r/>
            <w:r>
              <w:rPr>
                <w:rFonts w:ascii="Times New Roman" w:hAnsi="Times New Roman" w:eastAsia="Times New Roman"/>
                <w:b w:val="0"/>
                <w:i w:val="0"/>
                <w:sz w:val="22"/>
              </w:rPr>
              <w:t>Brown colour</w:t>
            </w:r>
          </w:p>
        </w:tc>
      </w:tr>
      <w:tr>
        <w:tc>
          <w:tcPr>
            <w:tcW w:type="dxa" w:w="5100"/>
          </w:tcPr>
          <w:p>
            <w:pPr>
              <w:jc w:val="center"/>
            </w:pPr>
            <w:r/>
            <w:r>
              <w:rPr>
                <w:rFonts w:ascii="Times New Roman" w:hAnsi="Times New Roman" w:eastAsia="Times New Roman"/>
                <w:b w:val="0"/>
                <w:i w:val="0"/>
                <w:sz w:val="22"/>
              </w:rPr>
              <w:t>Benedict's test</w:t>
            </w:r>
          </w:p>
        </w:tc>
        <w:tc>
          <w:tcPr>
            <w:tcW w:type="dxa" w:w="5100"/>
          </w:tcPr>
          <w:p>
            <w:pPr>
              <w:jc w:val="center"/>
            </w:pPr>
            <w:r/>
            <w:r>
              <w:rPr>
                <w:rFonts w:ascii="Times New Roman" w:hAnsi="Times New Roman" w:eastAsia="Times New Roman"/>
                <w:b w:val="0"/>
                <w:i w:val="0"/>
                <w:sz w:val="22"/>
              </w:rPr>
              <w:t>Brick red precipitate</w:t>
            </w:r>
          </w:p>
        </w:tc>
      </w:tr>
      <w:tr>
        <w:tc>
          <w:tcPr>
            <w:tcW w:type="dxa" w:w="5100"/>
          </w:tcPr>
          <w:p>
            <w:pPr>
              <w:jc w:val="center"/>
            </w:pPr>
            <w:r/>
            <w:r>
              <w:rPr>
                <w:rFonts w:ascii="Times New Roman" w:hAnsi="Times New Roman" w:eastAsia="Times New Roman"/>
                <w:b w:val="0"/>
                <w:i w:val="0"/>
                <w:sz w:val="22"/>
              </w:rPr>
              <w:t>Albustix test</w:t>
            </w:r>
          </w:p>
        </w:tc>
        <w:tc>
          <w:tcPr>
            <w:tcW w:type="dxa" w:w="5100"/>
          </w:tcPr>
          <w:p>
            <w:pPr>
              <w:jc w:val="center"/>
            </w:pPr>
            <w:r/>
            <w:r>
              <w:rPr>
                <w:rFonts w:ascii="Times New Roman" w:hAnsi="Times New Roman" w:eastAsia="Times New Roman"/>
                <w:b w:val="0"/>
                <w:i w:val="0"/>
                <w:sz w:val="22"/>
              </w:rPr>
              <w:t>Blue solution</w:t>
            </w:r>
          </w:p>
        </w:tc>
      </w:tr>
      <w:tr>
        <w:tc>
          <w:tcPr>
            <w:tcW w:type="dxa" w:w="5100"/>
          </w:tcPr>
          <w:p>
            <w:pPr>
              <w:jc w:val="center"/>
            </w:pPr>
            <w:r/>
            <w:r>
              <w:rPr>
                <w:rFonts w:ascii="Times New Roman" w:hAnsi="Times New Roman" w:eastAsia="Times New Roman"/>
                <w:b w:val="0"/>
                <w:i w:val="0"/>
                <w:sz w:val="22"/>
              </w:rPr>
              <w:t>Grease spot test</w:t>
            </w:r>
          </w:p>
        </w:tc>
        <w:tc>
          <w:tcPr>
            <w:tcW w:type="dxa" w:w="5100"/>
          </w:tcPr>
          <w:p>
            <w:pPr>
              <w:jc w:val="center"/>
            </w:pPr>
            <w:r/>
            <w:r>
              <w:rPr>
                <w:rFonts w:ascii="Times New Roman" w:hAnsi="Times New Roman" w:eastAsia="Times New Roman"/>
                <w:b w:val="0"/>
                <w:i w:val="0"/>
                <w:sz w:val="22"/>
              </w:rPr>
              <w:t>Permanent translucent spot</w:t>
            </w:r>
          </w:p>
        </w:tc>
      </w:tr>
    </w:tbl>
    <w:p>
      <w:pPr>
        <w:spacing w:after="80" w:before="0"/>
      </w:pPr>
    </w:p>
    <w:p>
      <w:pPr>
        <w:spacing w:after="20" w:before="0"/>
        <w:ind w:left="283"/>
      </w:pPr>
      <w:r>
        <w:rPr>
          <w:rFonts w:ascii="Times New Roman" w:hAnsi="Times New Roman" w:eastAsia="Times New Roman"/>
          <w:b w:val="0"/>
          <w:i w:val="0"/>
          <w:sz w:val="24"/>
        </w:rPr>
        <w:t>A.  Starch and glucose</w:t>
      </w:r>
    </w:p>
    <w:p>
      <w:pPr>
        <w:spacing w:after="20" w:before="0"/>
        <w:ind w:left="283"/>
      </w:pPr>
      <w:r>
        <w:rPr>
          <w:rFonts w:ascii="Times New Roman" w:hAnsi="Times New Roman" w:eastAsia="Times New Roman"/>
          <w:b w:val="0"/>
          <w:i w:val="0"/>
          <w:sz w:val="24"/>
        </w:rPr>
        <w:t>B.  Protein and lipid</w:t>
      </w:r>
    </w:p>
    <w:p>
      <w:pPr>
        <w:spacing w:after="20" w:before="0"/>
        <w:ind w:left="283"/>
      </w:pPr>
      <w:r>
        <w:rPr>
          <w:rFonts w:ascii="Times New Roman" w:hAnsi="Times New Roman" w:eastAsia="Times New Roman"/>
          <w:b w:val="0"/>
          <w:i w:val="0"/>
          <w:sz w:val="24"/>
        </w:rPr>
        <w:t>C.  Maltose and lipid</w:t>
      </w:r>
    </w:p>
    <w:p>
      <w:pPr>
        <w:spacing w:after="20" w:before="0"/>
        <w:ind w:left="283"/>
      </w:pPr>
      <w:r>
        <w:rPr>
          <w:rFonts w:ascii="Times New Roman" w:hAnsi="Times New Roman" w:eastAsia="Times New Roman"/>
          <w:b w:val="0"/>
          <w:i w:val="0"/>
          <w:sz w:val="24"/>
        </w:rPr>
        <w:t>D.  Starch and protein</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Biochemical tests were carried out to identify the biomolecules present in three samples of food. The results were shown below:</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Foodsample</w:t>
            </w:r>
          </w:p>
        </w:tc>
        <w:tc>
          <w:tcPr>
            <w:tcW w:type="dxa" w:w="2550"/>
          </w:tcPr>
          <w:p>
            <w:pPr>
              <w:jc w:val="center"/>
            </w:pPr>
            <w:r/>
            <w:r>
              <w:rPr>
                <w:rFonts w:ascii="Times New Roman" w:hAnsi="Times New Roman" w:eastAsia="Times New Roman"/>
                <w:b w:val="0"/>
                <w:i w:val="0"/>
                <w:sz w:val="22"/>
              </w:rPr>
              <w:t>Iodinetest</w:t>
            </w:r>
          </w:p>
        </w:tc>
        <w:tc>
          <w:tcPr>
            <w:tcW w:type="dxa" w:w="2550"/>
          </w:tcPr>
          <w:p>
            <w:pPr>
              <w:jc w:val="center"/>
            </w:pPr>
            <w:r/>
            <w:r>
              <w:rPr>
                <w:rFonts w:ascii="Times New Roman" w:hAnsi="Times New Roman" w:eastAsia="Times New Roman"/>
                <w:b w:val="0"/>
                <w:i w:val="0"/>
                <w:sz w:val="22"/>
              </w:rPr>
              <w:t>Clinistixpaper</w:t>
            </w:r>
          </w:p>
        </w:tc>
        <w:tc>
          <w:tcPr>
            <w:tcW w:type="dxa" w:w="2550"/>
          </w:tcPr>
          <w:p>
            <w:pPr>
              <w:jc w:val="center"/>
            </w:pPr>
            <w:r/>
            <w:r>
              <w:rPr>
                <w:rFonts w:ascii="Times New Roman" w:hAnsi="Times New Roman" w:eastAsia="Times New Roman"/>
                <w:b w:val="0"/>
                <w:i w:val="0"/>
                <w:sz w:val="22"/>
              </w:rPr>
              <w:t>Albustixpaper</w:t>
            </w:r>
          </w:p>
        </w:tc>
      </w:tr>
      <w:tr>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Brown</w:t>
            </w:r>
          </w:p>
        </w:tc>
        <w:tc>
          <w:tcPr>
            <w:tcW w:type="dxa" w:w="2550"/>
          </w:tcPr>
          <w:p>
            <w:pPr>
              <w:jc w:val="center"/>
            </w:pPr>
            <w:r/>
            <w:r>
              <w:rPr>
                <w:rFonts w:ascii="Times New Roman" w:hAnsi="Times New Roman" w:eastAsia="Times New Roman"/>
                <w:b w:val="0"/>
                <w:i w:val="0"/>
                <w:sz w:val="22"/>
              </w:rPr>
              <w:t>Pink</w:t>
            </w:r>
          </w:p>
        </w:tc>
        <w:tc>
          <w:tcPr>
            <w:tcW w:type="dxa" w:w="2550"/>
          </w:tcPr>
          <w:p>
            <w:pPr>
              <w:jc w:val="center"/>
            </w:pPr>
            <w:r/>
            <w:r>
              <w:rPr>
                <w:rFonts w:ascii="Times New Roman" w:hAnsi="Times New Roman" w:eastAsia="Times New Roman"/>
                <w:b w:val="0"/>
                <w:i w:val="0"/>
                <w:sz w:val="22"/>
              </w:rPr>
              <w:t>Green</w:t>
            </w:r>
          </w:p>
        </w:tc>
      </w:tr>
      <w:tr>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Brown</w:t>
            </w:r>
          </w:p>
        </w:tc>
        <w:tc>
          <w:tcPr>
            <w:tcW w:type="dxa" w:w="2550"/>
          </w:tcPr>
          <w:p>
            <w:pPr>
              <w:jc w:val="center"/>
            </w:pPr>
            <w:r/>
            <w:r>
              <w:rPr>
                <w:rFonts w:ascii="Times New Roman" w:hAnsi="Times New Roman" w:eastAsia="Times New Roman"/>
                <w:b w:val="0"/>
                <w:i w:val="0"/>
                <w:sz w:val="22"/>
              </w:rPr>
              <w:t>Purple</w:t>
            </w:r>
          </w:p>
        </w:tc>
        <w:tc>
          <w:tcPr>
            <w:tcW w:type="dxa" w:w="2550"/>
          </w:tcPr>
          <w:p>
            <w:pPr>
              <w:jc w:val="center"/>
            </w:pPr>
            <w:r/>
            <w:r>
              <w:rPr>
                <w:rFonts w:ascii="Times New Roman" w:hAnsi="Times New Roman" w:eastAsia="Times New Roman"/>
                <w:b w:val="0"/>
                <w:i w:val="0"/>
                <w:sz w:val="22"/>
              </w:rPr>
              <w:t>Yellow</w:t>
            </w:r>
          </w:p>
        </w:tc>
      </w:tr>
      <w:tr>
        <w:tc>
          <w:tcPr>
            <w:tcW w:type="dxa" w:w="2550"/>
          </w:tcPr>
          <w:p>
            <w:pPr>
              <w:jc w:val="center"/>
            </w:pPr>
            <w:r/>
            <w:r>
              <w:rPr>
                <w:rFonts w:ascii="Times New Roman" w:hAnsi="Times New Roman" w:eastAsia="Times New Roman"/>
                <w:b w:val="0"/>
                <w:i w:val="0"/>
                <w:sz w:val="22"/>
              </w:rPr>
              <w:t>Z</w:t>
            </w:r>
          </w:p>
        </w:tc>
        <w:tc>
          <w:tcPr>
            <w:tcW w:type="dxa" w:w="2550"/>
          </w:tcPr>
          <w:p>
            <w:pPr>
              <w:jc w:val="center"/>
            </w:pPr>
            <w:r/>
            <w:r>
              <w:rPr>
                <w:rFonts w:ascii="Times New Roman" w:hAnsi="Times New Roman" w:eastAsia="Times New Roman"/>
                <w:b w:val="0"/>
                <w:i w:val="0"/>
                <w:sz w:val="22"/>
              </w:rPr>
              <w:t>Blue-black</w:t>
            </w:r>
          </w:p>
        </w:tc>
        <w:tc>
          <w:tcPr>
            <w:tcW w:type="dxa" w:w="2550"/>
          </w:tcPr>
          <w:p>
            <w:pPr>
              <w:jc w:val="center"/>
            </w:pPr>
            <w:r/>
            <w:r>
              <w:rPr>
                <w:rFonts w:ascii="Times New Roman" w:hAnsi="Times New Roman" w:eastAsia="Times New Roman"/>
                <w:b w:val="0"/>
                <w:i w:val="0"/>
                <w:sz w:val="22"/>
              </w:rPr>
              <w:t>Pink</w:t>
            </w:r>
          </w:p>
        </w:tc>
        <w:tc>
          <w:tcPr>
            <w:tcW w:type="dxa" w:w="2550"/>
          </w:tcPr>
          <w:p>
            <w:pPr>
              <w:jc w:val="center"/>
            </w:pPr>
            <w:r/>
            <w:r>
              <w:rPr>
                <w:rFonts w:ascii="Times New Roman" w:hAnsi="Times New Roman" w:eastAsia="Times New Roman"/>
                <w:b w:val="0"/>
                <w:i w:val="0"/>
                <w:sz w:val="22"/>
              </w:rPr>
              <w:t>Yellow</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Food sample X</w:t>
            </w:r>
          </w:p>
        </w:tc>
        <w:tc>
          <w:tcPr>
            <w:tcW w:type="dxa" w:w="2550"/>
          </w:tcPr>
          <w:p>
            <w:pPr>
              <w:jc w:val="center"/>
            </w:pPr>
            <w:r/>
            <w:r>
              <w:rPr>
                <w:rFonts w:ascii="Times New Roman" w:hAnsi="Times New Roman" w:eastAsia="Times New Roman"/>
                <w:b w:val="0"/>
                <w:i w:val="0"/>
                <w:sz w:val="22"/>
              </w:rPr>
              <w:t>Food sample Y</w:t>
            </w:r>
          </w:p>
        </w:tc>
        <w:tc>
          <w:tcPr>
            <w:tcW w:type="dxa" w:w="2550"/>
          </w:tcPr>
          <w:p>
            <w:pPr>
              <w:jc w:val="center"/>
            </w:pPr>
            <w:r/>
            <w:r>
              <w:rPr>
                <w:rFonts w:ascii="Times New Roman" w:hAnsi="Times New Roman" w:eastAsia="Times New Roman"/>
                <w:b w:val="0"/>
                <w:i w:val="0"/>
                <w:sz w:val="22"/>
              </w:rPr>
              <w:t>Food sample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Protein</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Starch</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Starch</w:t>
            </w:r>
          </w:p>
        </w:tc>
        <w:tc>
          <w:tcPr>
            <w:tcW w:type="dxa" w:w="2550"/>
          </w:tcPr>
          <w:p>
            <w:pPr>
              <w:jc w:val="center"/>
            </w:pPr>
            <w:r/>
            <w:r>
              <w:rPr>
                <w:rFonts w:ascii="Times New Roman" w:hAnsi="Times New Roman" w:eastAsia="Times New Roman"/>
                <w:b w:val="0"/>
                <w:i w:val="0"/>
                <w:sz w:val="22"/>
              </w:rPr>
              <w:t>Protein</w:t>
            </w:r>
          </w:p>
        </w:tc>
        <w:tc>
          <w:tcPr>
            <w:tcW w:type="dxa" w:w="2550"/>
          </w:tcPr>
          <w:p>
            <w:pPr>
              <w:jc w:val="center"/>
            </w:pPr>
            <w:r/>
            <w:r>
              <w:rPr>
                <w:rFonts w:ascii="Times New Roman" w:hAnsi="Times New Roman" w:eastAsia="Times New Roman"/>
                <w:b w:val="0"/>
                <w:i w:val="0"/>
                <w:sz w:val="22"/>
              </w:rPr>
              <w:t>Glucose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Protein</w:t>
            </w:r>
          </w:p>
        </w:tc>
        <w:tc>
          <w:tcPr>
            <w:tcW w:type="dxa" w:w="2550"/>
          </w:tcPr>
          <w:p>
            <w:pPr>
              <w:jc w:val="center"/>
            </w:pPr>
            <w:r/>
            <w:r>
              <w:rPr>
                <w:rFonts w:ascii="Times New Roman" w:hAnsi="Times New Roman" w:eastAsia="Times New Roman"/>
                <w:b w:val="0"/>
                <w:i w:val="0"/>
                <w:sz w:val="22"/>
              </w:rPr>
              <w:t>Starch</w:t>
            </w:r>
          </w:p>
        </w:tc>
        <w:tc>
          <w:tcPr>
            <w:tcW w:type="dxa" w:w="2550"/>
          </w:tcPr>
          <w:p>
            <w:pPr>
              <w:jc w:val="center"/>
            </w:pPr>
            <w:r/>
            <w:r>
              <w:rPr>
                <w:rFonts w:ascii="Times New Roman" w:hAnsi="Times New Roman" w:eastAsia="Times New Roman"/>
                <w:b w:val="0"/>
                <w:i w:val="0"/>
                <w:sz w:val="22"/>
              </w:rPr>
              <w:t>Glucose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Protein</w:t>
            </w:r>
          </w:p>
        </w:tc>
        <w:tc>
          <w:tcPr>
            <w:tcW w:type="dxa" w:w="2550"/>
          </w:tcPr>
          <w:p>
            <w:pPr>
              <w:jc w:val="center"/>
            </w:pPr>
            <w:r/>
            <w:r>
              <w:rPr>
                <w:rFonts w:ascii="Times New Roman" w:hAnsi="Times New Roman" w:eastAsia="Times New Roman"/>
                <w:b w:val="0"/>
                <w:i w:val="0"/>
                <w:sz w:val="22"/>
              </w:rPr>
              <w:t>Starch</w:t>
            </w:r>
          </w:p>
        </w:tc>
      </w:tr>
    </w:tbl>
    <w:p>
      <w:pPr>
        <w:spacing w:after="80" w:before="0"/>
      </w:pP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is polar.</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High cohesive force between water molecules.</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Nitrogen is directly absorbed into all the green plants to synthesize proteins.</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(4) and (6)</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Glycosidic bond</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Condensation B. Glycolysis C. Hydrolysis D. Respiration</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Phosphate</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regulate the fluidity of membrane. E. Proteins</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are amphoteric.</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 F. Nucleotides</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Nucleotide</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Maltose and lipid</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A</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