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Receptors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A receptor A.produces sensation. C.can detect any kind of stimulus.</w:t>
      </w:r>
    </w:p>
    <w:p>
      <w:pPr>
        <w:spacing w:after="20" w:before="0"/>
        <w:ind w:left="283"/>
      </w:pPr>
      <w:r>
        <w:rPr>
          <w:rFonts w:ascii="Times New Roman" w:hAnsi="Times New Roman" w:eastAsia="Times New Roman"/>
          <w:b w:val="0"/>
          <w:i w:val="0"/>
          <w:sz w:val="24"/>
        </w:rPr>
        <w:t>A.  produces sensation.</w:t>
      </w:r>
    </w:p>
    <w:p>
      <w:pPr>
        <w:spacing w:after="20" w:before="0"/>
        <w:ind w:left="283"/>
      </w:pPr>
      <w:r>
        <w:rPr>
          <w:rFonts w:ascii="Times New Roman" w:hAnsi="Times New Roman" w:eastAsia="Times New Roman"/>
          <w:b w:val="0"/>
          <w:i w:val="0"/>
          <w:sz w:val="24"/>
        </w:rPr>
        <w:t>B.  produces nerve impulses upon stimulation.</w:t>
      </w:r>
    </w:p>
    <w:p>
      <w:pPr>
        <w:spacing w:after="20" w:before="0"/>
        <w:ind w:left="283"/>
      </w:pPr>
      <w:r>
        <w:rPr>
          <w:rFonts w:ascii="Times New Roman" w:hAnsi="Times New Roman" w:eastAsia="Times New Roman"/>
          <w:b w:val="0"/>
          <w:i w:val="0"/>
          <w:sz w:val="24"/>
        </w:rPr>
        <w:t>C.  can detect any kind of stimulus.</w:t>
      </w:r>
    </w:p>
    <w:p>
      <w:pPr>
        <w:spacing w:after="20" w:before="0"/>
        <w:ind w:left="283"/>
      </w:pPr>
      <w:r>
        <w:rPr>
          <w:rFonts w:ascii="Times New Roman" w:hAnsi="Times New Roman" w:eastAsia="Times New Roman"/>
          <w:b w:val="0"/>
          <w:i w:val="0"/>
          <w:sz w:val="24"/>
        </w:rPr>
        <w:t>D.  is a sensory neurone.</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correctly matches the sense organs and their respective receptors?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Sense organ</w:t>
            </w:r>
          </w:p>
        </w:tc>
        <w:tc>
          <w:tcPr>
            <w:tcW w:type="dxa" w:w="3400"/>
          </w:tcPr>
          <w:p>
            <w:pPr>
              <w:jc w:val="center"/>
            </w:pPr>
            <w:r/>
            <w:r>
              <w:rPr>
                <w:rFonts w:ascii="Times New Roman" w:hAnsi="Times New Roman" w:eastAsia="Times New Roman"/>
                <w:b w:val="0"/>
                <w:i w:val="0"/>
                <w:sz w:val="22"/>
              </w:rPr>
              <w:t>Receptor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eye</w:t>
            </w:r>
          </w:p>
        </w:tc>
        <w:tc>
          <w:tcPr>
            <w:tcW w:type="dxa" w:w="3400"/>
          </w:tcPr>
          <w:p>
            <w:pPr>
              <w:jc w:val="center"/>
            </w:pPr>
            <w:r/>
            <w:r>
              <w:rPr>
                <w:rFonts w:ascii="Times New Roman" w:hAnsi="Times New Roman" w:eastAsia="Times New Roman"/>
                <w:b w:val="0"/>
                <w:i w:val="0"/>
                <w:sz w:val="22"/>
              </w:rPr>
              <w:t>cornea cells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ear</w:t>
            </w:r>
          </w:p>
        </w:tc>
        <w:tc>
          <w:tcPr>
            <w:tcW w:type="dxa" w:w="3400"/>
          </w:tcPr>
          <w:p>
            <w:pPr>
              <w:jc w:val="center"/>
            </w:pPr>
            <w:r/>
            <w:r>
              <w:rPr>
                <w:rFonts w:ascii="Times New Roman" w:hAnsi="Times New Roman" w:eastAsia="Times New Roman"/>
                <w:b w:val="0"/>
                <w:i w:val="0"/>
                <w:sz w:val="22"/>
              </w:rPr>
              <w:t>earbones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tongue</w:t>
            </w:r>
          </w:p>
        </w:tc>
        <w:tc>
          <w:tcPr>
            <w:tcW w:type="dxa" w:w="3400"/>
          </w:tcPr>
          <w:p>
            <w:pPr>
              <w:jc w:val="center"/>
            </w:pPr>
            <w:r/>
            <w:r>
              <w:rPr>
                <w:rFonts w:ascii="Times New Roman" w:hAnsi="Times New Roman" w:eastAsia="Times New Roman"/>
                <w:b w:val="0"/>
                <w:i w:val="0"/>
                <w:sz w:val="22"/>
              </w:rPr>
              <w:t>taste buds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skin</w:t>
            </w:r>
          </w:p>
        </w:tc>
        <w:tc>
          <w:tcPr>
            <w:tcW w:type="dxa" w:w="3400"/>
          </w:tcPr>
          <w:p>
            <w:pPr>
              <w:jc w:val="center"/>
            </w:pPr>
            <w:r/>
            <w:r>
              <w:rPr>
                <w:rFonts w:ascii="Times New Roman" w:hAnsi="Times New Roman" w:eastAsia="Times New Roman"/>
                <w:b w:val="0"/>
                <w:i w:val="0"/>
                <w:sz w:val="22"/>
              </w:rPr>
              <w:t>sweat glands</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cannot be an effector?</w:t>
      </w:r>
    </w:p>
    <w:p>
      <w:pPr>
        <w:spacing w:after="20" w:before="0"/>
        <w:ind w:left="283"/>
      </w:pPr>
      <w:r>
        <w:rPr>
          <w:rFonts w:ascii="Times New Roman" w:hAnsi="Times New Roman" w:eastAsia="Times New Roman"/>
          <w:b w:val="0"/>
          <w:i w:val="0"/>
          <w:sz w:val="24"/>
        </w:rPr>
        <w:t>A.  Skin B. Tongue C. Inner ear D. Diaphragm</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correctly describes the levels of organisation of the eye structures?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Eye</w:t>
            </w:r>
          </w:p>
        </w:tc>
        <w:tc>
          <w:tcPr>
            <w:tcW w:type="dxa" w:w="2550"/>
          </w:tcPr>
          <w:p>
            <w:pPr>
              <w:jc w:val="center"/>
            </w:pPr>
            <w:r/>
            <w:r>
              <w:rPr>
                <w:rFonts w:ascii="Times New Roman" w:hAnsi="Times New Roman" w:eastAsia="Times New Roman"/>
                <w:b w:val="0"/>
                <w:i w:val="0"/>
                <w:sz w:val="22"/>
              </w:rPr>
              <w:t>Retina</w:t>
            </w:r>
          </w:p>
        </w:tc>
        <w:tc>
          <w:tcPr>
            <w:tcW w:type="dxa" w:w="2550"/>
          </w:tcPr>
          <w:p>
            <w:pPr>
              <w:jc w:val="center"/>
            </w:pPr>
            <w:r/>
            <w:r>
              <w:rPr>
                <w:rFonts w:ascii="Times New Roman" w:hAnsi="Times New Roman" w:eastAsia="Times New Roman"/>
                <w:b w:val="0"/>
                <w:i w:val="0"/>
                <w:sz w:val="22"/>
              </w:rPr>
              <w:t>Cone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tissue</w:t>
            </w:r>
          </w:p>
        </w:tc>
        <w:tc>
          <w:tcPr>
            <w:tcW w:type="dxa" w:w="2550"/>
          </w:tcPr>
          <w:p>
            <w:pPr>
              <w:jc w:val="center"/>
            </w:pPr>
            <w:r/>
            <w:r>
              <w:rPr>
                <w:rFonts w:ascii="Times New Roman" w:hAnsi="Times New Roman" w:eastAsia="Times New Roman"/>
                <w:b w:val="0"/>
                <w:i w:val="0"/>
                <w:sz w:val="22"/>
              </w:rPr>
              <w:t>organ</w:t>
            </w:r>
          </w:p>
        </w:tc>
        <w:tc>
          <w:tcPr>
            <w:tcW w:type="dxa" w:w="2550"/>
          </w:tcPr>
          <w:p>
            <w:pPr>
              <w:jc w:val="center"/>
            </w:pPr>
            <w:r/>
            <w:r>
              <w:rPr>
                <w:rFonts w:ascii="Times New Roman" w:hAnsi="Times New Roman" w:eastAsia="Times New Roman"/>
                <w:b w:val="0"/>
                <w:i w:val="0"/>
                <w:sz w:val="22"/>
              </w:rPr>
              <w:t>cell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organ</w:t>
            </w:r>
          </w:p>
        </w:tc>
        <w:tc>
          <w:tcPr>
            <w:tcW w:type="dxa" w:w="2550"/>
          </w:tcPr>
          <w:p>
            <w:pPr>
              <w:jc w:val="center"/>
            </w:pPr>
            <w:r/>
            <w:r>
              <w:rPr>
                <w:rFonts w:ascii="Times New Roman" w:hAnsi="Times New Roman" w:eastAsia="Times New Roman"/>
                <w:b w:val="0"/>
                <w:i w:val="0"/>
                <w:sz w:val="22"/>
              </w:rPr>
              <w:t>tissue</w:t>
            </w:r>
          </w:p>
        </w:tc>
        <w:tc>
          <w:tcPr>
            <w:tcW w:type="dxa" w:w="2550"/>
          </w:tcPr>
          <w:p>
            <w:pPr>
              <w:jc w:val="center"/>
            </w:pPr>
            <w:r/>
            <w:r>
              <w:rPr>
                <w:rFonts w:ascii="Times New Roman" w:hAnsi="Times New Roman" w:eastAsia="Times New Roman"/>
                <w:b w:val="0"/>
                <w:i w:val="0"/>
                <w:sz w:val="22"/>
              </w:rPr>
              <w:t>cell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tissue</w:t>
            </w:r>
          </w:p>
        </w:tc>
        <w:tc>
          <w:tcPr>
            <w:tcW w:type="dxa" w:w="2550"/>
          </w:tcPr>
          <w:p>
            <w:pPr>
              <w:jc w:val="center"/>
            </w:pPr>
            <w:r/>
            <w:r>
              <w:rPr>
                <w:rFonts w:ascii="Times New Roman" w:hAnsi="Times New Roman" w:eastAsia="Times New Roman"/>
                <w:b w:val="0"/>
                <w:i w:val="0"/>
                <w:sz w:val="22"/>
              </w:rPr>
              <w:t>cell</w:t>
            </w:r>
          </w:p>
        </w:tc>
        <w:tc>
          <w:tcPr>
            <w:tcW w:type="dxa" w:w="2550"/>
          </w:tcPr>
          <w:p>
            <w:pPr>
              <w:jc w:val="center"/>
            </w:pPr>
            <w:r/>
            <w:r>
              <w:rPr>
                <w:rFonts w:ascii="Times New Roman" w:hAnsi="Times New Roman" w:eastAsia="Times New Roman"/>
                <w:b w:val="0"/>
                <w:i w:val="0"/>
                <w:sz w:val="22"/>
              </w:rPr>
              <w:t>organ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organ</w:t>
            </w:r>
          </w:p>
        </w:tc>
        <w:tc>
          <w:tcPr>
            <w:tcW w:type="dxa" w:w="2550"/>
          </w:tcPr>
          <w:p>
            <w:pPr>
              <w:jc w:val="center"/>
            </w:pPr>
            <w:r/>
            <w:r>
              <w:rPr>
                <w:rFonts w:ascii="Times New Roman" w:hAnsi="Times New Roman" w:eastAsia="Times New Roman"/>
                <w:b w:val="0"/>
                <w:i w:val="0"/>
                <w:sz w:val="22"/>
              </w:rPr>
              <w:t>cell</w:t>
            </w:r>
          </w:p>
        </w:tc>
        <w:tc>
          <w:tcPr>
            <w:tcW w:type="dxa" w:w="2550"/>
          </w:tcPr>
          <w:p>
            <w:pPr>
              <w:jc w:val="center"/>
            </w:pPr>
            <w:r/>
            <w:r>
              <w:rPr>
                <w:rFonts w:ascii="Times New Roman" w:hAnsi="Times New Roman" w:eastAsia="Times New Roman"/>
                <w:b w:val="0"/>
                <w:i w:val="0"/>
                <w:sz w:val="22"/>
              </w:rPr>
              <w:t>tissue</w:t>
            </w:r>
          </w:p>
        </w:tc>
      </w:tr>
    </w:tbl>
    <w:p>
      <w:pPr>
        <w:spacing w:after="80" w:before="0"/>
      </w:pP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diagram below shows a clock on the wall.</w:t>
        <w:br/>
        <w:t>Which of the following correctly shows the image of the two hands of the clock formed on the retina of a man who is looking at the clock?</w:t>
        <w:br/>
        <w:t>Directions: Questions 9 to 15 refer to the diagram below which shows a section through the human eye.</w:t>
      </w:r>
    </w:p>
    <w:p>
      <w:pPr>
        <w:spacing w:after="80"/>
        <w:jc w:val="center"/>
      </w:pPr>
      <w:r>
        <w:drawing>
          <wp:inline xmlns:a="http://schemas.openxmlformats.org/drawingml/2006/main" xmlns:pic="http://schemas.openxmlformats.org/drawingml/2006/picture">
            <wp:extent cx="4752000" cy="4612747"/>
            <wp:docPr id="1" name="Picture 1"/>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2" name="Picture 2"/>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3" name="Picture 3"/>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labelled structures are transparent?</w:t>
      </w:r>
    </w:p>
    <w:p>
      <w:pPr>
        <w:spacing w:after="80"/>
        <w:jc w:val="center"/>
      </w:pPr>
      <w:r>
        <w:drawing>
          <wp:inline xmlns:a="http://schemas.openxmlformats.org/drawingml/2006/main" xmlns:pic="http://schemas.openxmlformats.org/drawingml/2006/picture">
            <wp:extent cx="4752000" cy="4612747"/>
            <wp:docPr id="4" name="Picture 4"/>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5" name="Picture 5"/>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6" name="Picture 6"/>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1,2,4,6</w:t>
      </w:r>
    </w:p>
    <w:p>
      <w:pPr>
        <w:spacing w:after="20" w:before="0"/>
        <w:ind w:left="283"/>
      </w:pPr>
      <w:r>
        <w:rPr>
          <w:rFonts w:ascii="Times New Roman" w:hAnsi="Times New Roman" w:eastAsia="Times New Roman"/>
          <w:b w:val="0"/>
          <w:i w:val="0"/>
          <w:sz w:val="24"/>
        </w:rPr>
        <w:t>C.  1,3,6,7</w:t>
      </w:r>
    </w:p>
    <w:p>
      <w:pPr>
        <w:spacing w:after="20" w:before="0"/>
        <w:ind w:left="283"/>
      </w:pPr>
      <w:r>
        <w:rPr>
          <w:rFonts w:ascii="Times New Roman" w:hAnsi="Times New Roman" w:eastAsia="Times New Roman"/>
          <w:b w:val="0"/>
          <w:i w:val="0"/>
          <w:sz w:val="24"/>
        </w:rPr>
        <w:t>D.  2, 3, 4, 6</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eye is now focusing on an aeroplane which is taking off from the airport. The conditions of structures 4 and 5 should be:</w:t>
      </w:r>
    </w:p>
    <w:p>
      <w:pPr>
        <w:spacing w:after="80"/>
        <w:jc w:val="center"/>
      </w:pPr>
      <w:r>
        <w:drawing>
          <wp:inline xmlns:a="http://schemas.openxmlformats.org/drawingml/2006/main" xmlns:pic="http://schemas.openxmlformats.org/drawingml/2006/picture">
            <wp:extent cx="4752000" cy="4612747"/>
            <wp:docPr id="7" name="Picture 7"/>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8" name="Picture 8"/>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9" name="Picture 9"/>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4</w:t>
            </w:r>
          </w:p>
        </w:tc>
        <w:tc>
          <w:tcPr>
            <w:tcW w:type="dxa" w:w="3400"/>
          </w:tcPr>
          <w:p>
            <w:pPr>
              <w:jc w:val="center"/>
            </w:pPr>
            <w:r/>
            <w:r>
              <w:rPr>
                <w:rFonts w:ascii="Times New Roman" w:hAnsi="Times New Roman" w:eastAsia="Times New Roman"/>
                <w:b w:val="0"/>
                <w:i w:val="0"/>
                <w:sz w:val="22"/>
              </w:rPr>
              <w:t>Structure 5</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becomes thicker</w:t>
            </w:r>
          </w:p>
        </w:tc>
        <w:tc>
          <w:tcPr>
            <w:tcW w:type="dxa" w:w="3400"/>
          </w:tcPr>
          <w:p>
            <w:pPr>
              <w:jc w:val="center"/>
            </w:pPr>
            <w:r/>
            <w:r>
              <w:rPr>
                <w:rFonts w:ascii="Times New Roman" w:hAnsi="Times New Roman" w:eastAsia="Times New Roman"/>
                <w:b w:val="0"/>
                <w:i w:val="0"/>
                <w:sz w:val="22"/>
              </w:rPr>
              <w:t>becomes taut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becomes thicker</w:t>
            </w:r>
          </w:p>
        </w:tc>
        <w:tc>
          <w:tcPr>
            <w:tcW w:type="dxa" w:w="3400"/>
          </w:tcPr>
          <w:p>
            <w:pPr>
              <w:jc w:val="center"/>
            </w:pPr>
            <w:r/>
            <w:r>
              <w:rPr>
                <w:rFonts w:ascii="Times New Roman" w:hAnsi="Times New Roman" w:eastAsia="Times New Roman"/>
                <w:b w:val="0"/>
                <w:i w:val="0"/>
                <w:sz w:val="22"/>
              </w:rPr>
              <w:t>slackens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becomes thinner</w:t>
            </w:r>
          </w:p>
        </w:tc>
        <w:tc>
          <w:tcPr>
            <w:tcW w:type="dxa" w:w="3400"/>
          </w:tcPr>
          <w:p>
            <w:pPr>
              <w:jc w:val="center"/>
            </w:pPr>
            <w:r/>
            <w:r>
              <w:rPr>
                <w:rFonts w:ascii="Times New Roman" w:hAnsi="Times New Roman" w:eastAsia="Times New Roman"/>
                <w:b w:val="0"/>
                <w:i w:val="0"/>
                <w:sz w:val="22"/>
              </w:rPr>
              <w:t>becomes taut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becomes thinner</w:t>
            </w:r>
          </w:p>
        </w:tc>
        <w:tc>
          <w:tcPr>
            <w:tcW w:type="dxa" w:w="3400"/>
          </w:tcPr>
          <w:p>
            <w:pPr>
              <w:jc w:val="center"/>
            </w:pPr>
            <w:r/>
            <w:r>
              <w:rPr>
                <w:rFonts w:ascii="Times New Roman" w:hAnsi="Times New Roman" w:eastAsia="Times New Roman"/>
                <w:b w:val="0"/>
                <w:i w:val="0"/>
                <w:sz w:val="22"/>
              </w:rPr>
              <w:t>slackens</w:t>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comparisons between structures 3 and 10 is correct?</w:t>
      </w:r>
    </w:p>
    <w:p>
      <w:pPr>
        <w:spacing w:after="80"/>
        <w:jc w:val="center"/>
      </w:pPr>
      <w:r>
        <w:drawing>
          <wp:inline xmlns:a="http://schemas.openxmlformats.org/drawingml/2006/main" xmlns:pic="http://schemas.openxmlformats.org/drawingml/2006/picture">
            <wp:extent cx="4752000" cy="4612747"/>
            <wp:docPr id="10" name="Picture 10"/>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11" name="Picture 11"/>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12" name="Picture 12"/>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3</w:t>
            </w:r>
          </w:p>
        </w:tc>
        <w:tc>
          <w:tcPr>
            <w:tcW w:type="dxa" w:w="3400"/>
          </w:tcPr>
          <w:p>
            <w:pPr>
              <w:jc w:val="center"/>
            </w:pPr>
            <w:r/>
            <w:r>
              <w:rPr>
                <w:rFonts w:ascii="Times New Roman" w:hAnsi="Times New Roman" w:eastAsia="Times New Roman"/>
                <w:b w:val="0"/>
                <w:i w:val="0"/>
                <w:sz w:val="22"/>
              </w:rPr>
              <w:t>Structure 10</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controls the curvature of structure 4.</w:t>
            </w:r>
          </w:p>
        </w:tc>
        <w:tc>
          <w:tcPr>
            <w:tcW w:type="dxa" w:w="3400"/>
          </w:tcPr>
          <w:p>
            <w:pPr>
              <w:jc w:val="center"/>
            </w:pPr>
            <w:r/>
            <w:r>
              <w:rPr>
                <w:rFonts w:ascii="Times New Roman" w:hAnsi="Times New Roman" w:eastAsia="Times New Roman"/>
                <w:b w:val="0"/>
                <w:i w:val="0"/>
                <w:sz w:val="22"/>
              </w:rPr>
              <w:t>It controls the movement of the eyeball.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attaches to structure 5.</w:t>
            </w:r>
          </w:p>
        </w:tc>
        <w:tc>
          <w:tcPr>
            <w:tcW w:type="dxa" w:w="3400"/>
          </w:tcPr>
          <w:p>
            <w:pPr>
              <w:jc w:val="center"/>
            </w:pPr>
            <w:r/>
            <w:r>
              <w:rPr>
                <w:rFonts w:ascii="Times New Roman" w:hAnsi="Times New Roman" w:eastAsia="Times New Roman"/>
                <w:b w:val="0"/>
                <w:i w:val="0"/>
                <w:sz w:val="22"/>
              </w:rPr>
              <w:t>It attaches to the skull bones.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is involved in focusing.</w:t>
            </w:r>
          </w:p>
        </w:tc>
        <w:tc>
          <w:tcPr>
            <w:tcW w:type="dxa" w:w="3400"/>
          </w:tcPr>
          <w:p>
            <w:pPr>
              <w:jc w:val="center"/>
            </w:pPr>
            <w:r/>
            <w:r>
              <w:rPr>
                <w:rFonts w:ascii="Times New Roman" w:hAnsi="Times New Roman" w:eastAsia="Times New Roman"/>
                <w:b w:val="0"/>
                <w:i w:val="0"/>
                <w:sz w:val="22"/>
              </w:rPr>
              <w:t>It is not involved in focusing.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is not controlled by the cerebrum.</w:t>
            </w:r>
          </w:p>
        </w:tc>
        <w:tc>
          <w:tcPr>
            <w:tcW w:type="dxa" w:w="3400"/>
          </w:tcPr>
          <w:p>
            <w:pPr>
              <w:jc w:val="center"/>
            </w:pPr>
            <w:r/>
            <w:r>
              <w:rPr>
                <w:rFonts w:ascii="Times New Roman" w:hAnsi="Times New Roman" w:eastAsia="Times New Roman"/>
                <w:b w:val="0"/>
                <w:i w:val="0"/>
                <w:sz w:val="22"/>
              </w:rPr>
              <w:t>It is controlled by the cerebrum.</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diagram below shows the sensitivity of three types of cones towards different wavelengths of light. Which of the following statements is correct? (1)Red cones are sensitive to red light only. (2)A wavelength of 550 nm can stimulate both red cones and green cones. (3)The sensitivity of blue cones is higher than that of red cones or green cones at a wavelength of 450 nm. A.(1) and (2) only</w:t>
      </w:r>
    </w:p>
    <w:p>
      <w:pPr>
        <w:spacing w:after="80"/>
        <w:jc w:val="center"/>
      </w:pPr>
      <w:r>
        <w:drawing>
          <wp:inline xmlns:a="http://schemas.openxmlformats.org/drawingml/2006/main" xmlns:pic="http://schemas.openxmlformats.org/drawingml/2006/picture">
            <wp:extent cx="4752000" cy="3345408"/>
            <wp:docPr id="13" name="Picture 13"/>
            <wp:cNvGraphicFramePr>
              <a:graphicFrameLocks noChangeAspect="1"/>
            </wp:cNvGraphicFramePr>
            <a:graphic>
              <a:graphicData uri="http://schemas.openxmlformats.org/drawingml/2006/picture">
                <pic:pic>
                  <pic:nvPicPr>
                    <pic:cNvPr id="0" name="sense_longman_q025_1.png"/>
                    <pic:cNvPicPr/>
                  </pic:nvPicPr>
                  <pic:blipFill>
                    <a:blip r:embed="rId12"/>
                    <a:stretch>
                      <a:fillRect/>
                    </a:stretch>
                  </pic:blipFill>
                  <pic:spPr>
                    <a:xfrm>
                      <a:off x="0" y="0"/>
                      <a:ext cx="4752000" cy="334540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descriptions of cones are correct? (1) Their functioning requires a sufficient supply of vitamin A. (2) They are sensitive to strong light. (3) They are most concentrated at the yellow spot. D. (1), (2) and (3) Directions: Questions 27 and 28 refer to the graph below which shows the distribution of light-sensitive cells on the retina of the eye.</w:t>
      </w:r>
    </w:p>
    <w:p>
      <w:pPr>
        <w:spacing w:after="80"/>
        <w:jc w:val="center"/>
      </w:pPr>
      <w:r>
        <w:drawing>
          <wp:inline xmlns:a="http://schemas.openxmlformats.org/drawingml/2006/main" xmlns:pic="http://schemas.openxmlformats.org/drawingml/2006/picture">
            <wp:extent cx="4752000" cy="3689125"/>
            <wp:docPr id="14" name="Picture 14"/>
            <wp:cNvGraphicFramePr>
              <a:graphicFrameLocks noChangeAspect="1"/>
            </wp:cNvGraphicFramePr>
            <a:graphic>
              <a:graphicData uri="http://schemas.openxmlformats.org/drawingml/2006/picture">
                <pic:pic>
                  <pic:nvPicPr>
                    <pic:cNvPr id="0" name="sense_longman_q026_1.png"/>
                    <pic:cNvPicPr/>
                  </pic:nvPicPr>
                  <pic:blipFill>
                    <a:blip r:embed="rId13"/>
                    <a:stretch>
                      <a:fillRect/>
                    </a:stretch>
                  </pic:blipFill>
                  <pic:spPr>
                    <a:xfrm>
                      <a:off x="0" y="0"/>
                      <a:ext cx="4752000" cy="3689125"/>
                    </a:xfrm>
                    <a:prstGeom prst="rect"/>
                  </pic:spPr>
                </pic:pic>
              </a:graphicData>
            </a:graphic>
          </wp:inline>
        </w:drawing>
      </w:r>
    </w:p>
    <w:p>
      <w:pPr>
        <w:spacing w:after="20" w:before="0"/>
        <w:ind w:left="283"/>
      </w:pPr>
      <w:r>
        <w:rPr>
          <w:rFonts w:ascii="Times New Roman" w:hAnsi="Times New Roman" w:eastAsia="Times New Roman"/>
          <w:b w:val="0"/>
          <w:i w:val="0"/>
          <w:sz w:val="24"/>
        </w:rPr>
        <w:t>A.  (2) They are sensitive to strong light. (3) They are most concentrated at the yellow spot.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Identify the following:</w:t>
      </w:r>
    </w:p>
    <w:p>
      <w:pPr>
        <w:spacing w:after="80"/>
        <w:jc w:val="center"/>
      </w:pPr>
      <w:r>
        <w:drawing>
          <wp:inline xmlns:a="http://schemas.openxmlformats.org/drawingml/2006/main" xmlns:pic="http://schemas.openxmlformats.org/drawingml/2006/picture">
            <wp:extent cx="4752000" cy="3910035"/>
            <wp:docPr id="15" name="Picture 15"/>
            <wp:cNvGraphicFramePr>
              <a:graphicFrameLocks noChangeAspect="1"/>
            </wp:cNvGraphicFramePr>
            <a:graphic>
              <a:graphicData uri="http://schemas.openxmlformats.org/drawingml/2006/picture">
                <pic:pic>
                  <pic:nvPicPr>
                    <pic:cNvPr id="0" name="sense_longman_q028_1.png"/>
                    <pic:cNvPicPr/>
                  </pic:nvPicPr>
                  <pic:blipFill>
                    <a:blip r:embed="rId14"/>
                    <a:stretch>
                      <a:fillRect/>
                    </a:stretch>
                  </pic:blipFill>
                  <pic:spPr>
                    <a:xfrm>
                      <a:off x="0" y="0"/>
                      <a:ext cx="4752000" cy="39100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89125"/>
            <wp:docPr id="16" name="Picture 16"/>
            <wp:cNvGraphicFramePr>
              <a:graphicFrameLocks noChangeAspect="1"/>
            </wp:cNvGraphicFramePr>
            <a:graphic>
              <a:graphicData uri="http://schemas.openxmlformats.org/drawingml/2006/picture">
                <pic:pic>
                  <pic:nvPicPr>
                    <pic:cNvPr id="0" name="sense_longman_q026_1.png"/>
                    <pic:cNvPicPr/>
                  </pic:nvPicPr>
                  <pic:blipFill>
                    <a:blip r:embed="rId13"/>
                    <a:stretch>
                      <a:fillRect/>
                    </a:stretch>
                  </pic:blipFill>
                  <pic:spPr>
                    <a:xfrm>
                      <a:off x="0" y="0"/>
                      <a:ext cx="4752000" cy="368912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Cell 1</w:t>
            </w:r>
          </w:p>
        </w:tc>
        <w:tc>
          <w:tcPr>
            <w:tcW w:type="dxa" w:w="2040"/>
          </w:tcPr>
          <w:p>
            <w:pPr>
              <w:jc w:val="center"/>
            </w:pPr>
            <w:r/>
            <w:r>
              <w:rPr>
                <w:rFonts w:ascii="Times New Roman" w:hAnsi="Times New Roman" w:eastAsia="Times New Roman"/>
                <w:b w:val="0"/>
                <w:i w:val="0"/>
                <w:sz w:val="22"/>
              </w:rPr>
              <w:t>Cell 2</w:t>
            </w:r>
          </w:p>
        </w:tc>
        <w:tc>
          <w:tcPr>
            <w:tcW w:type="dxa" w:w="2040"/>
          </w:tcPr>
          <w:p>
            <w:pPr>
              <w:jc w:val="center"/>
            </w:pPr>
            <w:r/>
            <w:r>
              <w:rPr>
                <w:rFonts w:ascii="Times New Roman" w:hAnsi="Times New Roman" w:eastAsia="Times New Roman"/>
                <w:b w:val="0"/>
                <w:i w:val="0"/>
                <w:sz w:val="22"/>
              </w:rPr>
              <w:t>Structure P</w:t>
            </w:r>
          </w:p>
        </w:tc>
        <w:tc>
          <w:tcPr>
            <w:tcW w:type="dxa" w:w="2040"/>
          </w:tcPr>
          <w:p>
            <w:pPr>
              <w:jc w:val="center"/>
            </w:pPr>
            <w:r/>
            <w:r>
              <w:rPr>
                <w:rFonts w:ascii="Times New Roman" w:hAnsi="Times New Roman" w:eastAsia="Times New Roman"/>
                <w:b w:val="0"/>
                <w:i w:val="0"/>
                <w:sz w:val="22"/>
              </w:rPr>
              <w:t>Structure Q</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dendron</w:t>
            </w:r>
          </w:p>
        </w:tc>
        <w:tc>
          <w:tcPr>
            <w:tcW w:type="dxa" w:w="2040"/>
          </w:tcPr>
          <w:p>
            <w:pPr>
              <w:jc w:val="center"/>
            </w:pPr>
            <w:r/>
            <w:r>
              <w:rPr>
                <w:rFonts w:ascii="Times New Roman" w:hAnsi="Times New Roman" w:eastAsia="Times New Roman"/>
                <w:b w:val="0"/>
                <w:i w:val="0"/>
                <w:sz w:val="22"/>
              </w:rPr>
              <w:t>axon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axon</w:t>
            </w:r>
          </w:p>
        </w:tc>
        <w:tc>
          <w:tcPr>
            <w:tcW w:type="dxa" w:w="2040"/>
          </w:tcPr>
          <w:p>
            <w:pPr>
              <w:jc w:val="center"/>
            </w:pPr>
            <w:r/>
            <w:r>
              <w:rPr>
                <w:rFonts w:ascii="Times New Roman" w:hAnsi="Times New Roman" w:eastAsia="Times New Roman"/>
                <w:b w:val="0"/>
                <w:i w:val="0"/>
                <w:sz w:val="22"/>
              </w:rPr>
              <w:t>dendron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dendron</w:t>
            </w:r>
          </w:p>
        </w:tc>
        <w:tc>
          <w:tcPr>
            <w:tcW w:type="dxa" w:w="2040"/>
          </w:tcPr>
          <w:p>
            <w:pPr>
              <w:jc w:val="center"/>
            </w:pPr>
            <w:r/>
            <w:r>
              <w:rPr>
                <w:rFonts w:ascii="Times New Roman" w:hAnsi="Times New Roman" w:eastAsia="Times New Roman"/>
                <w:b w:val="0"/>
                <w:i w:val="0"/>
                <w:sz w:val="22"/>
              </w:rPr>
              <w:t>axon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axon</w:t>
            </w:r>
          </w:p>
        </w:tc>
        <w:tc>
          <w:tcPr>
            <w:tcW w:type="dxa" w:w="2040"/>
          </w:tcPr>
          <w:p>
            <w:pPr>
              <w:jc w:val="center"/>
            </w:pPr>
            <w:r/>
            <w:r>
              <w:rPr>
                <w:rFonts w:ascii="Times New Roman" w:hAnsi="Times New Roman" w:eastAsia="Times New Roman"/>
                <w:b w:val="0"/>
                <w:i w:val="0"/>
                <w:sz w:val="22"/>
              </w:rPr>
              <w:t>dendron</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diagram below shows the path of light rays from a distant object through a human eye. Which of the following statements about the image is correct?</w:t>
      </w:r>
    </w:p>
    <w:p>
      <w:pPr>
        <w:spacing w:after="80"/>
        <w:jc w:val="center"/>
      </w:pPr>
      <w:r>
        <w:drawing>
          <wp:inline xmlns:a="http://schemas.openxmlformats.org/drawingml/2006/main" xmlns:pic="http://schemas.openxmlformats.org/drawingml/2006/picture">
            <wp:extent cx="4752000" cy="2379438"/>
            <wp:docPr id="17" name="Picture 17"/>
            <wp:cNvGraphicFramePr>
              <a:graphicFrameLocks noChangeAspect="1"/>
            </wp:cNvGraphicFramePr>
            <a:graphic>
              <a:graphicData uri="http://schemas.openxmlformats.org/drawingml/2006/picture">
                <pic:pic>
                  <pic:nvPicPr>
                    <pic:cNvPr id="0" name="sense_longman_q032_1.png"/>
                    <pic:cNvPicPr/>
                  </pic:nvPicPr>
                  <pic:blipFill>
                    <a:blip r:embed="rId15"/>
                    <a:stretch>
                      <a:fillRect/>
                    </a:stretch>
                  </pic:blipFill>
                  <pic:spPr>
                    <a:xfrm>
                      <a:off x="0" y="0"/>
                      <a:ext cx="4752000" cy="2379438"/>
                    </a:xfrm>
                    <a:prstGeom prst="rect"/>
                  </pic:spPr>
                </pic:pic>
              </a:graphicData>
            </a:graphic>
          </wp:inline>
        </w:drawing>
      </w:r>
    </w:p>
    <w:p>
      <w:pPr>
        <w:spacing w:after="20" w:before="0"/>
        <w:ind w:left="283"/>
      </w:pPr>
      <w:r>
        <w:rPr>
          <w:rFonts w:ascii="Times New Roman" w:hAnsi="Times New Roman" w:eastAsia="Times New Roman"/>
          <w:b w:val="0"/>
          <w:i w:val="0"/>
          <w:sz w:val="24"/>
        </w:rPr>
        <w:t>A.  The image cannot be formed.</w:t>
      </w:r>
    </w:p>
    <w:p>
      <w:pPr>
        <w:spacing w:after="20" w:before="0"/>
        <w:ind w:left="283"/>
      </w:pPr>
      <w:r>
        <w:rPr>
          <w:rFonts w:ascii="Times New Roman" w:hAnsi="Times New Roman" w:eastAsia="Times New Roman"/>
          <w:b w:val="0"/>
          <w:i w:val="0"/>
          <w:sz w:val="24"/>
        </w:rPr>
        <w:t>B.  The image cannot be detected.</w:t>
      </w:r>
    </w:p>
    <w:p>
      <w:pPr>
        <w:spacing w:after="20" w:before="0"/>
        <w:ind w:left="283"/>
      </w:pPr>
      <w:r>
        <w:rPr>
          <w:rFonts w:ascii="Times New Roman" w:hAnsi="Times New Roman" w:eastAsia="Times New Roman"/>
          <w:b w:val="0"/>
          <w:i w:val="0"/>
          <w:sz w:val="24"/>
        </w:rPr>
        <w:t>C.  The image will be distorted.</w:t>
      </w:r>
    </w:p>
    <w:p>
      <w:pPr>
        <w:spacing w:after="20" w:before="0"/>
        <w:ind w:left="283"/>
      </w:pPr>
      <w:r>
        <w:rPr>
          <w:rFonts w:ascii="Times New Roman" w:hAnsi="Times New Roman" w:eastAsia="Times New Roman"/>
          <w:b w:val="0"/>
          <w:i w:val="0"/>
          <w:sz w:val="24"/>
        </w:rPr>
        <w:t>D.  The image will be the sharpest.</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is a possible cause of this eye defect?</w:t>
      </w:r>
    </w:p>
    <w:p>
      <w:pPr>
        <w:spacing w:after="80"/>
        <w:jc w:val="center"/>
      </w:pPr>
      <w:r>
        <w:drawing>
          <wp:inline xmlns:a="http://schemas.openxmlformats.org/drawingml/2006/main" xmlns:pic="http://schemas.openxmlformats.org/drawingml/2006/picture">
            <wp:extent cx="4752000" cy="2236235"/>
            <wp:docPr id="18" name="Picture 18"/>
            <wp:cNvGraphicFramePr>
              <a:graphicFrameLocks noChangeAspect="1"/>
            </wp:cNvGraphicFramePr>
            <a:graphic>
              <a:graphicData uri="http://schemas.openxmlformats.org/drawingml/2006/picture">
                <pic:pic>
                  <pic:nvPicPr>
                    <pic:cNvPr id="0" name="sense_longman_q037_1.png"/>
                    <pic:cNvPicPr/>
                  </pic:nvPicPr>
                  <pic:blipFill>
                    <a:blip r:embed="rId16"/>
                    <a:stretch>
                      <a:fillRect/>
                    </a:stretch>
                  </pic:blipFill>
                  <pic:spPr>
                    <a:xfrm>
                      <a:off x="0" y="0"/>
                      <a:ext cx="4752000" cy="2236235"/>
                    </a:xfrm>
                    <a:prstGeom prst="rect"/>
                  </pic:spPr>
                </pic:pic>
              </a:graphicData>
            </a:graphic>
          </wp:inline>
        </w:drawing>
      </w:r>
    </w:p>
    <w:p>
      <w:pPr>
        <w:spacing w:after="20" w:before="0"/>
        <w:ind w:left="283"/>
      </w:pPr>
      <w:r>
        <w:rPr>
          <w:rFonts w:ascii="Times New Roman" w:hAnsi="Times New Roman" w:eastAsia="Times New Roman"/>
          <w:b w:val="0"/>
          <w:i w:val="0"/>
          <w:sz w:val="24"/>
        </w:rPr>
        <w:t>A.  The lens is too thick.</w:t>
      </w:r>
    </w:p>
    <w:p>
      <w:pPr>
        <w:spacing w:after="20" w:before="0"/>
        <w:ind w:left="283"/>
      </w:pPr>
      <w:r>
        <w:rPr>
          <w:rFonts w:ascii="Times New Roman" w:hAnsi="Times New Roman" w:eastAsia="Times New Roman"/>
          <w:b w:val="0"/>
          <w:i w:val="0"/>
          <w:sz w:val="24"/>
        </w:rPr>
        <w:t>B.  The surface of the cornea is rough.</w:t>
      </w:r>
    </w:p>
    <w:p>
      <w:pPr>
        <w:spacing w:after="20" w:before="0"/>
        <w:ind w:left="283"/>
      </w:pPr>
      <w:r>
        <w:rPr>
          <w:rFonts w:ascii="Times New Roman" w:hAnsi="Times New Roman" w:eastAsia="Times New Roman"/>
          <w:b w:val="0"/>
          <w:i w:val="0"/>
          <w:sz w:val="24"/>
        </w:rPr>
        <w:t>C.  The ciliary muscle is too strong.</w:t>
      </w:r>
    </w:p>
    <w:p>
      <w:pPr>
        <w:spacing w:after="20" w:before="0"/>
        <w:ind w:left="283"/>
      </w:pPr>
      <w:r>
        <w:rPr>
          <w:rFonts w:ascii="Times New Roman" w:hAnsi="Times New Roman" w:eastAsia="Times New Roman"/>
          <w:b w:val="0"/>
          <w:i w:val="0"/>
          <w:sz w:val="24"/>
        </w:rPr>
        <w:t>D.  The eyeball is too short.</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 If structure 3 is made of a single bone,</w:t>
      </w:r>
    </w:p>
    <w:p>
      <w:pPr>
        <w:spacing w:after="80"/>
        <w:jc w:val="center"/>
      </w:pPr>
      <w:r>
        <w:drawing>
          <wp:inline xmlns:a="http://schemas.openxmlformats.org/drawingml/2006/main" xmlns:pic="http://schemas.openxmlformats.org/drawingml/2006/picture">
            <wp:extent cx="4752000" cy="3809455"/>
            <wp:docPr id="19" name="Picture 19"/>
            <wp:cNvGraphicFramePr>
              <a:graphicFrameLocks noChangeAspect="1"/>
            </wp:cNvGraphicFramePr>
            <a:graphic>
              <a:graphicData uri="http://schemas.openxmlformats.org/drawingml/2006/picture">
                <pic:pic>
                  <pic:nvPicPr>
                    <pic:cNvPr id="0" name="sense_longman_q040_1.png"/>
                    <pic:cNvPicPr/>
                  </pic:nvPicPr>
                  <pic:blipFill>
                    <a:blip r:embed="rId17"/>
                    <a:stretch>
                      <a:fillRect/>
                    </a:stretch>
                  </pic:blipFill>
                  <pic:spPr>
                    <a:xfrm>
                      <a:off x="0" y="0"/>
                      <a:ext cx="4752000" cy="3809455"/>
                    </a:xfrm>
                    <a:prstGeom prst="rect"/>
                  </pic:spPr>
                </pic:pic>
              </a:graphicData>
            </a:graphic>
          </wp:inline>
        </w:drawing>
      </w:r>
    </w:p>
    <w:p>
      <w:pPr>
        <w:spacing w:after="20" w:before="0"/>
        <w:ind w:left="283"/>
      </w:pPr>
      <w:r>
        <w:rPr>
          <w:rFonts w:ascii="Times New Roman" w:hAnsi="Times New Roman" w:eastAsia="Times New Roman"/>
          <w:b w:val="0"/>
          <w:i w:val="0"/>
          <w:sz w:val="24"/>
        </w:rPr>
        <w:t>A.  the air pressure in the middle ear cannot be stabilized.</w:t>
      </w:r>
    </w:p>
    <w:p>
      <w:pPr>
        <w:spacing w:after="20" w:before="0"/>
        <w:ind w:left="283"/>
      </w:pPr>
      <w:r>
        <w:rPr>
          <w:rFonts w:ascii="Times New Roman" w:hAnsi="Times New Roman" w:eastAsia="Times New Roman"/>
          <w:b w:val="0"/>
          <w:i w:val="0"/>
          <w:sz w:val="24"/>
        </w:rPr>
        <w:t>B.  sound vibrations cannot be transmitted.</w:t>
      </w:r>
    </w:p>
    <w:p>
      <w:pPr>
        <w:spacing w:after="20" w:before="0"/>
        <w:ind w:left="283"/>
      </w:pPr>
      <w:r>
        <w:rPr>
          <w:rFonts w:ascii="Times New Roman" w:hAnsi="Times New Roman" w:eastAsia="Times New Roman"/>
          <w:b w:val="0"/>
          <w:i w:val="0"/>
          <w:sz w:val="24"/>
        </w:rPr>
        <w:t>C.  body balance cannot be maintained.</w:t>
      </w:r>
    </w:p>
    <w:p>
      <w:pPr>
        <w:spacing w:after="20" w:before="0"/>
        <w:ind w:left="283"/>
      </w:pPr>
      <w:r>
        <w:rPr>
          <w:rFonts w:ascii="Times New Roman" w:hAnsi="Times New Roman" w:eastAsia="Times New Roman"/>
          <w:b w:val="0"/>
          <w:i w:val="0"/>
          <w:sz w:val="24"/>
        </w:rPr>
        <w:t>D.  vibrations transmitted to the inner ear will be much weaker.</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correctly describes the functions of various parts of the ear? 51. Sound vibrations are amplified because A.structure P has a large surface area. B.structure V is long and coiled. C.structure S has a much smaller area than structure Q. D.structure R is rigid.</w:t>
      </w:r>
    </w:p>
    <w:p>
      <w:pPr>
        <w:spacing w:after="80"/>
        <w:jc w:val="center"/>
      </w:pPr>
      <w:r>
        <w:drawing>
          <wp:inline xmlns:a="http://schemas.openxmlformats.org/drawingml/2006/main" xmlns:pic="http://schemas.openxmlformats.org/drawingml/2006/picture">
            <wp:extent cx="4752000" cy="3140404"/>
            <wp:docPr id="20" name="Picture 20"/>
            <wp:cNvGraphicFramePr>
              <a:graphicFrameLocks noChangeAspect="1"/>
            </wp:cNvGraphicFramePr>
            <a:graphic>
              <a:graphicData uri="http://schemas.openxmlformats.org/drawingml/2006/picture">
                <pic:pic>
                  <pic:nvPicPr>
                    <pic:cNvPr id="0" name="sense_longman_q049_1.png"/>
                    <pic:cNvPicPr/>
                  </pic:nvPicPr>
                  <pic:blipFill>
                    <a:blip r:embed="rId18"/>
                    <a:stretch>
                      <a:fillRect/>
                    </a:stretch>
                  </pic:blipFill>
                  <pic:spPr>
                    <a:xfrm>
                      <a:off x="0" y="0"/>
                      <a:ext cx="4752000" cy="314040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Q</w:t>
            </w:r>
          </w:p>
        </w:tc>
        <w:tc>
          <w:tcPr>
            <w:tcW w:type="dxa" w:w="3400"/>
          </w:tcPr>
          <w:p>
            <w:pPr>
              <w:jc w:val="center"/>
            </w:pPr>
            <w:r/>
            <w:r>
              <w:rPr>
                <w:rFonts w:ascii="Times New Roman" w:hAnsi="Times New Roman" w:eastAsia="Times New Roman"/>
                <w:b w:val="0"/>
                <w:i w:val="0"/>
                <w:sz w:val="22"/>
              </w:rPr>
              <w:t>to amplify sound vibrations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w:t>
            </w:r>
          </w:p>
        </w:tc>
        <w:tc>
          <w:tcPr>
            <w:tcW w:type="dxa" w:w="3400"/>
          </w:tcPr>
          <w:p>
            <w:pPr>
              <w:jc w:val="center"/>
            </w:pPr>
            <w:r/>
            <w:r>
              <w:rPr>
                <w:rFonts w:ascii="Times New Roman" w:hAnsi="Times New Roman" w:eastAsia="Times New Roman"/>
                <w:b w:val="0"/>
                <w:i w:val="0"/>
                <w:sz w:val="22"/>
              </w:rPr>
              <w:t>to transmit nerve impulses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w:t>
            </w:r>
          </w:p>
        </w:tc>
        <w:tc>
          <w:tcPr>
            <w:tcW w:type="dxa" w:w="3400"/>
          </w:tcPr>
          <w:p>
            <w:pPr>
              <w:jc w:val="center"/>
            </w:pPr>
            <w:r/>
            <w:r>
              <w:rPr>
                <w:rFonts w:ascii="Times New Roman" w:hAnsi="Times New Roman" w:eastAsia="Times New Roman"/>
                <w:b w:val="0"/>
                <w:i w:val="0"/>
                <w:sz w:val="22"/>
              </w:rPr>
              <w:t>to generate nerve impulses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w:t>
            </w:r>
          </w:p>
        </w:tc>
        <w:tc>
          <w:tcPr>
            <w:tcW w:type="dxa" w:w="3400"/>
          </w:tcPr>
          <w:p>
            <w:pPr>
              <w:jc w:val="center"/>
            </w:pPr>
            <w:r/>
            <w:r>
              <w:rPr>
                <w:rFonts w:ascii="Times New Roman" w:hAnsi="Times New Roman" w:eastAsia="Times New Roman"/>
                <w:b w:val="0"/>
                <w:i w:val="0"/>
                <w:sz w:val="22"/>
              </w:rPr>
              <w:t>to transmit sound vibrations</w:t>
            </w:r>
          </w:p>
        </w:tc>
      </w:tr>
    </w:tbl>
    <w:p>
      <w:pPr>
        <w:spacing w:after="80" w:before="0"/>
      </w:pPr>
    </w:p>
    <w:p>
      <w:pPr>
        <w:spacing w:after="20" w:before="0"/>
        <w:ind w:left="283"/>
      </w:pPr>
      <w:r>
        <w:rPr>
          <w:rFonts w:ascii="Times New Roman" w:hAnsi="Times New Roman" w:eastAsia="Times New Roman"/>
          <w:b w:val="0"/>
          <w:i w:val="0"/>
          <w:sz w:val="24"/>
        </w:rPr>
        <w:t>A.  structure P has a large surface area.</w:t>
      </w:r>
    </w:p>
    <w:p>
      <w:pPr>
        <w:spacing w:after="20" w:before="0"/>
        <w:ind w:left="283"/>
      </w:pPr>
      <w:r>
        <w:rPr>
          <w:rFonts w:ascii="Times New Roman" w:hAnsi="Times New Roman" w:eastAsia="Times New Roman"/>
          <w:b w:val="0"/>
          <w:i w:val="0"/>
          <w:sz w:val="24"/>
        </w:rPr>
        <w:t>B.  structure V is long and coiled.</w:t>
      </w:r>
    </w:p>
    <w:p>
      <w:pPr>
        <w:spacing w:after="20" w:before="0"/>
        <w:ind w:left="283"/>
      </w:pPr>
      <w:r>
        <w:rPr>
          <w:rFonts w:ascii="Times New Roman" w:hAnsi="Times New Roman" w:eastAsia="Times New Roman"/>
          <w:b w:val="0"/>
          <w:i w:val="0"/>
          <w:sz w:val="24"/>
        </w:rPr>
        <w:t>C.  structure S has a much smaller area than structure Q.</w:t>
      </w:r>
    </w:p>
    <w:p>
      <w:pPr>
        <w:spacing w:after="20" w:before="0"/>
        <w:ind w:left="283"/>
      </w:pPr>
      <w:r>
        <w:rPr>
          <w:rFonts w:ascii="Times New Roman" w:hAnsi="Times New Roman" w:eastAsia="Times New Roman"/>
          <w:b w:val="0"/>
          <w:i w:val="0"/>
          <w:sz w:val="24"/>
        </w:rPr>
        <w:t>D.  structure R is rigid.</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occurs when a person is looking at a close object?</w:t>
      </w:r>
    </w:p>
    <w:p>
      <w:pPr>
        <w:spacing w:after="80"/>
        <w:jc w:val="center"/>
      </w:pPr>
      <w:r>
        <w:drawing>
          <wp:inline xmlns:a="http://schemas.openxmlformats.org/drawingml/2006/main" xmlns:pic="http://schemas.openxmlformats.org/drawingml/2006/picture">
            <wp:extent cx="4752000" cy="3769615"/>
            <wp:docPr id="21" name="Picture 21"/>
            <wp:cNvGraphicFramePr>
              <a:graphicFrameLocks noChangeAspect="1"/>
            </wp:cNvGraphicFramePr>
            <a:graphic>
              <a:graphicData uri="http://schemas.openxmlformats.org/drawingml/2006/picture">
                <pic:pic>
                  <pic:nvPicPr>
                    <pic:cNvPr id="0" name="receptor_YKTo_mc_to_students_q003_1.png"/>
                    <pic:cNvPicPr/>
                  </pic:nvPicPr>
                  <pic:blipFill>
                    <a:blip r:embed="rId19"/>
                    <a:stretch>
                      <a:fillRect/>
                    </a:stretch>
                  </pic:blipFill>
                  <pic:spPr>
                    <a:xfrm>
                      <a:off x="0" y="0"/>
                      <a:ext cx="4752000" cy="376961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6</w:t>
            </w:r>
          </w:p>
        </w:tc>
        <w:tc>
          <w:tcPr>
            <w:tcW w:type="dxa" w:w="2550"/>
          </w:tcPr>
          <w:p>
            <w:pPr>
              <w:jc w:val="center"/>
            </w:pPr>
            <w:r/>
            <w:r>
              <w:rPr>
                <w:rFonts w:ascii="Times New Roman" w:hAnsi="Times New Roman" w:eastAsia="Times New Roman"/>
                <w:b w:val="0"/>
                <w:i w:val="0"/>
                <w:sz w:val="22"/>
              </w:rPr>
              <w:t>Part 8</w:t>
            </w:r>
          </w:p>
        </w:tc>
        <w:tc>
          <w:tcPr>
            <w:tcW w:type="dxa" w:w="2550"/>
          </w:tcPr>
          <w:p>
            <w:pPr>
              <w:jc w:val="center"/>
            </w:pPr>
            <w:r/>
            <w:r>
              <w:rPr>
                <w:rFonts w:ascii="Times New Roman" w:hAnsi="Times New Roman" w:eastAsia="Times New Roman"/>
                <w:b w:val="0"/>
                <w:i w:val="0"/>
                <w:sz w:val="22"/>
              </w:rPr>
              <w:t>Part 10</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More convex</w:t>
            </w:r>
          </w:p>
        </w:tc>
        <w:tc>
          <w:tcPr>
            <w:tcW w:type="dxa" w:w="2550"/>
          </w:tcPr>
          <w:p>
            <w:pPr>
              <w:jc w:val="center"/>
            </w:pPr>
            <w:r/>
            <w:r>
              <w:rPr>
                <w:rFonts w:ascii="Times New Roman" w:hAnsi="Times New Roman" w:eastAsia="Times New Roman"/>
                <w:b w:val="0"/>
                <w:i w:val="0"/>
                <w:sz w:val="22"/>
              </w:rPr>
              <w:t>Stretched</w:t>
            </w:r>
          </w:p>
        </w:tc>
        <w:tc>
          <w:tcPr>
            <w:tcW w:type="dxa" w:w="2550"/>
          </w:tcPr>
          <w:p>
            <w:pPr>
              <w:jc w:val="center"/>
            </w:pPr>
            <w:r/>
            <w:r>
              <w:rPr>
                <w:rFonts w:ascii="Times New Roman" w:hAnsi="Times New Roman" w:eastAsia="Times New Roman"/>
                <w:b w:val="0"/>
                <w:i w:val="0"/>
                <w:sz w:val="22"/>
              </w:rPr>
              <w:t>Contracted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Less convex</w:t>
            </w:r>
          </w:p>
        </w:tc>
        <w:tc>
          <w:tcPr>
            <w:tcW w:type="dxa" w:w="2550"/>
          </w:tcPr>
          <w:p>
            <w:pPr>
              <w:jc w:val="center"/>
            </w:pPr>
            <w:r/>
            <w:r>
              <w:rPr>
                <w:rFonts w:ascii="Times New Roman" w:hAnsi="Times New Roman" w:eastAsia="Times New Roman"/>
                <w:b w:val="0"/>
                <w:i w:val="0"/>
                <w:sz w:val="22"/>
              </w:rPr>
              <w:t>Slackened</w:t>
            </w:r>
          </w:p>
        </w:tc>
        <w:tc>
          <w:tcPr>
            <w:tcW w:type="dxa" w:w="2550"/>
          </w:tcPr>
          <w:p>
            <w:pPr>
              <w:jc w:val="center"/>
            </w:pPr>
            <w:r/>
            <w:r>
              <w:rPr>
                <w:rFonts w:ascii="Times New Roman" w:hAnsi="Times New Roman" w:eastAsia="Times New Roman"/>
                <w:b w:val="0"/>
                <w:i w:val="0"/>
                <w:sz w:val="22"/>
              </w:rPr>
              <w:t>Relaxed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More convex</w:t>
            </w:r>
          </w:p>
        </w:tc>
        <w:tc>
          <w:tcPr>
            <w:tcW w:type="dxa" w:w="2550"/>
          </w:tcPr>
          <w:p>
            <w:pPr>
              <w:jc w:val="center"/>
            </w:pPr>
            <w:r/>
            <w:r>
              <w:rPr>
                <w:rFonts w:ascii="Times New Roman" w:hAnsi="Times New Roman" w:eastAsia="Times New Roman"/>
                <w:b w:val="0"/>
                <w:i w:val="0"/>
                <w:sz w:val="22"/>
              </w:rPr>
              <w:t>Slackened</w:t>
            </w:r>
          </w:p>
        </w:tc>
        <w:tc>
          <w:tcPr>
            <w:tcW w:type="dxa" w:w="2550"/>
          </w:tcPr>
          <w:p>
            <w:pPr>
              <w:jc w:val="center"/>
            </w:pPr>
            <w:r/>
            <w:r>
              <w:rPr>
                <w:rFonts w:ascii="Times New Roman" w:hAnsi="Times New Roman" w:eastAsia="Times New Roman"/>
                <w:b w:val="0"/>
                <w:i w:val="0"/>
                <w:sz w:val="22"/>
              </w:rPr>
              <w:t>Contracted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Less convex</w:t>
            </w:r>
          </w:p>
        </w:tc>
        <w:tc>
          <w:tcPr>
            <w:tcW w:type="dxa" w:w="2550"/>
          </w:tcPr>
          <w:p>
            <w:pPr>
              <w:jc w:val="center"/>
            </w:pPr>
            <w:r/>
            <w:r>
              <w:rPr>
                <w:rFonts w:ascii="Times New Roman" w:hAnsi="Times New Roman" w:eastAsia="Times New Roman"/>
                <w:b w:val="0"/>
                <w:i w:val="0"/>
                <w:sz w:val="22"/>
              </w:rPr>
              <w:t>Stretched</w:t>
            </w:r>
          </w:p>
        </w:tc>
        <w:tc>
          <w:tcPr>
            <w:tcW w:type="dxa" w:w="2550"/>
          </w:tcPr>
          <w:p>
            <w:pPr>
              <w:jc w:val="center"/>
            </w:pPr>
            <w:r/>
            <w:r>
              <w:rPr>
                <w:rFonts w:ascii="Times New Roman" w:hAnsi="Times New Roman" w:eastAsia="Times New Roman"/>
                <w:b w:val="0"/>
                <w:i w:val="0"/>
                <w:sz w:val="22"/>
              </w:rPr>
              <w:t>Relaxed</w:t>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statements about the part labelled X is CORRECT?</w:t>
      </w:r>
    </w:p>
    <w:p>
      <w:pPr>
        <w:spacing w:after="80"/>
        <w:jc w:val="center"/>
      </w:pPr>
      <w:r>
        <w:drawing>
          <wp:inline xmlns:a="http://schemas.openxmlformats.org/drawingml/2006/main" xmlns:pic="http://schemas.openxmlformats.org/drawingml/2006/picture">
            <wp:extent cx="4752000" cy="3769615"/>
            <wp:docPr id="22" name="Picture 22"/>
            <wp:cNvGraphicFramePr>
              <a:graphicFrameLocks noChangeAspect="1"/>
            </wp:cNvGraphicFramePr>
            <a:graphic>
              <a:graphicData uri="http://schemas.openxmlformats.org/drawingml/2006/picture">
                <pic:pic>
                  <pic:nvPicPr>
                    <pic:cNvPr id="0" name="receptor_YKTo_mc_to_students_q003_1.png"/>
                    <pic:cNvPicPr/>
                  </pic:nvPicPr>
                  <pic:blipFill>
                    <a:blip r:embed="rId19"/>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It contains more cone cells than rod cells.</w:t>
      </w:r>
    </w:p>
    <w:p>
      <w:pPr>
        <w:spacing w:after="20" w:before="0"/>
        <w:ind w:left="283"/>
      </w:pPr>
      <w:r>
        <w:rPr>
          <w:rFonts w:ascii="Times New Roman" w:hAnsi="Times New Roman" w:eastAsia="Times New Roman"/>
          <w:b w:val="0"/>
          <w:i w:val="0"/>
          <w:sz w:val="24"/>
        </w:rPr>
        <w:t>B.  It contains more rod cells than cone cells.</w:t>
      </w:r>
    </w:p>
    <w:p>
      <w:pPr>
        <w:spacing w:after="20" w:before="0"/>
        <w:ind w:left="283"/>
      </w:pPr>
      <w:r>
        <w:rPr>
          <w:rFonts w:ascii="Times New Roman" w:hAnsi="Times New Roman" w:eastAsia="Times New Roman"/>
          <w:b w:val="0"/>
          <w:i w:val="0"/>
          <w:sz w:val="24"/>
        </w:rPr>
        <w:t>C.  It has cone cells alone.</w:t>
      </w:r>
    </w:p>
    <w:p>
      <w:pPr>
        <w:spacing w:after="20" w:before="0"/>
        <w:ind w:left="283"/>
      </w:pPr>
      <w:r>
        <w:rPr>
          <w:rFonts w:ascii="Times New Roman" w:hAnsi="Times New Roman" w:eastAsia="Times New Roman"/>
          <w:b w:val="0"/>
          <w:i w:val="0"/>
          <w:sz w:val="24"/>
        </w:rPr>
        <w:t>D.  It has rod cells alone.</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Part Z connects the eyeball to the</w:t>
      </w:r>
    </w:p>
    <w:p>
      <w:pPr>
        <w:spacing w:after="80"/>
        <w:jc w:val="center"/>
      </w:pPr>
      <w:r>
        <w:drawing>
          <wp:inline xmlns:a="http://schemas.openxmlformats.org/drawingml/2006/main" xmlns:pic="http://schemas.openxmlformats.org/drawingml/2006/picture">
            <wp:extent cx="4752000" cy="3805064"/>
            <wp:docPr id="23" name="Picture 23"/>
            <wp:cNvGraphicFramePr>
              <a:graphicFrameLocks noChangeAspect="1"/>
            </wp:cNvGraphicFramePr>
            <a:graphic>
              <a:graphicData uri="http://schemas.openxmlformats.org/drawingml/2006/picture">
                <pic:pic>
                  <pic:nvPicPr>
                    <pic:cNvPr id="0" name="receptor_YKTo_mc_to_students_q013_1.png"/>
                    <pic:cNvPicPr/>
                  </pic:nvPicPr>
                  <pic:blipFill>
                    <a:blip r:embed="rId20"/>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24" name="Picture 24"/>
            <wp:cNvGraphicFramePr>
              <a:graphicFrameLocks noChangeAspect="1"/>
            </wp:cNvGraphicFramePr>
            <a:graphic>
              <a:graphicData uri="http://schemas.openxmlformats.org/drawingml/2006/picture">
                <pic:pic>
                  <pic:nvPicPr>
                    <pic:cNvPr id="0" name="receptor_YKTo_mc_to_students_q003_1.png"/>
                    <pic:cNvPicPr/>
                  </pic:nvPicPr>
                  <pic:blipFill>
                    <a:blip r:embed="rId19"/>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cerebrum. B. cerebellum. C. spinal cord. D. hypothalamus. Directions: Questions 14 to 21 refer to the photomicrograph below, which shows the horizontal section of a human eye.</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about structures 1 and 5 is CORRECT? (1) The converging power of structure 5 is higher than that of structure 1. (2) Both structures receive nutrients from structure 2. (3) The curvature of both structures can be changed to focus the incoming light rays onto the retina.</w:t>
      </w:r>
    </w:p>
    <w:p>
      <w:pPr>
        <w:spacing w:after="80"/>
        <w:jc w:val="center"/>
      </w:pPr>
      <w:r>
        <w:drawing>
          <wp:inline xmlns:a="http://schemas.openxmlformats.org/drawingml/2006/main" xmlns:pic="http://schemas.openxmlformats.org/drawingml/2006/picture">
            <wp:extent cx="4752000" cy="3805064"/>
            <wp:docPr id="25" name="Picture 25"/>
            <wp:cNvGraphicFramePr>
              <a:graphicFrameLocks noChangeAspect="1"/>
            </wp:cNvGraphicFramePr>
            <a:graphic>
              <a:graphicData uri="http://schemas.openxmlformats.org/drawingml/2006/picture">
                <pic:pic>
                  <pic:nvPicPr>
                    <pic:cNvPr id="0" name="receptor_YKTo_mc_to_students_q013_1.png"/>
                    <pic:cNvPicPr/>
                  </pic:nvPicPr>
                  <pic:blipFill>
                    <a:blip r:embed="rId20"/>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26" name="Picture 26"/>
            <wp:cNvGraphicFramePr>
              <a:graphicFrameLocks noChangeAspect="1"/>
            </wp:cNvGraphicFramePr>
            <a:graphic>
              <a:graphicData uri="http://schemas.openxmlformats.org/drawingml/2006/picture">
                <pic:pic>
                  <pic:nvPicPr>
                    <pic:cNvPr id="0" name="receptor_YKTo_mc_to_students_q003_1.png"/>
                    <pic:cNvPicPr/>
                  </pic:nvPicPr>
                  <pic:blipFill>
                    <a:blip r:embed="rId19"/>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A person has the eye defect of longsightedness when</w:t>
      </w:r>
    </w:p>
    <w:p>
      <w:pPr>
        <w:spacing w:after="80"/>
        <w:jc w:val="center"/>
      </w:pPr>
      <w:r>
        <w:drawing>
          <wp:inline xmlns:a="http://schemas.openxmlformats.org/drawingml/2006/main" xmlns:pic="http://schemas.openxmlformats.org/drawingml/2006/picture">
            <wp:extent cx="4752000" cy="3805064"/>
            <wp:docPr id="27" name="Picture 27"/>
            <wp:cNvGraphicFramePr>
              <a:graphicFrameLocks noChangeAspect="1"/>
            </wp:cNvGraphicFramePr>
            <a:graphic>
              <a:graphicData uri="http://schemas.openxmlformats.org/drawingml/2006/picture">
                <pic:pic>
                  <pic:nvPicPr>
                    <pic:cNvPr id="0" name="receptor_YKTo_mc_to_students_q013_1.png"/>
                    <pic:cNvPicPr/>
                  </pic:nvPicPr>
                  <pic:blipFill>
                    <a:blip r:embed="rId20"/>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28" name="Picture 28"/>
            <wp:cNvGraphicFramePr>
              <a:graphicFrameLocks noChangeAspect="1"/>
            </wp:cNvGraphicFramePr>
            <a:graphic>
              <a:graphicData uri="http://schemas.openxmlformats.org/drawingml/2006/picture">
                <pic:pic>
                  <pic:nvPicPr>
                    <pic:cNvPr id="0" name="receptor_YKTo_mc_to_students_q003_1.png"/>
                    <pic:cNvPicPr/>
                  </pic:nvPicPr>
                  <pic:blipFill>
                    <a:blip r:embed="rId19"/>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the image of a close object falls in structure 6.</w:t>
      </w:r>
    </w:p>
    <w:p>
      <w:pPr>
        <w:spacing w:after="20" w:before="0"/>
        <w:ind w:left="283"/>
      </w:pPr>
      <w:r>
        <w:rPr>
          <w:rFonts w:ascii="Times New Roman" w:hAnsi="Times New Roman" w:eastAsia="Times New Roman"/>
          <w:b w:val="0"/>
          <w:i w:val="0"/>
          <w:sz w:val="24"/>
        </w:rPr>
        <w:t>B.  the image of a close object falls behind structure 7.</w:t>
      </w:r>
    </w:p>
    <w:p>
      <w:pPr>
        <w:spacing w:after="20" w:before="0"/>
        <w:ind w:left="283"/>
      </w:pPr>
      <w:r>
        <w:rPr>
          <w:rFonts w:ascii="Times New Roman" w:hAnsi="Times New Roman" w:eastAsia="Times New Roman"/>
          <w:b w:val="0"/>
          <w:i w:val="0"/>
          <w:sz w:val="24"/>
        </w:rPr>
        <w:t>C.  the convexity of the structure 5 is too great.</w:t>
      </w:r>
    </w:p>
    <w:p>
      <w:pPr>
        <w:spacing w:after="20" w:before="0"/>
        <w:ind w:left="283"/>
      </w:pPr>
      <w:r>
        <w:rPr>
          <w:rFonts w:ascii="Times New Roman" w:hAnsi="Times New Roman" w:eastAsia="Times New Roman"/>
          <w:b w:val="0"/>
          <w:i w:val="0"/>
          <w:sz w:val="24"/>
        </w:rPr>
        <w:t>D.  the eyeball is too long.</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groups of names CORRECTLY match the cells/spots labelled X, Y, M and N?</w:t>
      </w:r>
    </w:p>
    <w:p>
      <w:pPr>
        <w:spacing w:after="80"/>
        <w:jc w:val="center"/>
      </w:pPr>
      <w:r>
        <w:drawing>
          <wp:inline xmlns:a="http://schemas.openxmlformats.org/drawingml/2006/main" xmlns:pic="http://schemas.openxmlformats.org/drawingml/2006/picture">
            <wp:extent cx="4752000" cy="4274382"/>
            <wp:docPr id="29" name="Picture 29"/>
            <wp:cNvGraphicFramePr>
              <a:graphicFrameLocks noChangeAspect="1"/>
            </wp:cNvGraphicFramePr>
            <a:graphic>
              <a:graphicData uri="http://schemas.openxmlformats.org/drawingml/2006/picture">
                <pic:pic>
                  <pic:nvPicPr>
                    <pic:cNvPr id="0" name="receptor_YKTo_mc_to_students_q023_1.png"/>
                    <pic:cNvPicPr/>
                  </pic:nvPicPr>
                  <pic:blipFill>
                    <a:blip r:embed="rId21"/>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30" name="Picture 30"/>
            <wp:cNvGraphicFramePr>
              <a:graphicFrameLocks noChangeAspect="1"/>
            </wp:cNvGraphicFramePr>
            <a:graphic>
              <a:graphicData uri="http://schemas.openxmlformats.org/drawingml/2006/picture">
                <pic:pic>
                  <pic:nvPicPr>
                    <pic:cNvPr id="0" name="receptor_YKTo_mc_to_students_q023_2.png"/>
                    <pic:cNvPicPr/>
                  </pic:nvPicPr>
                  <pic:blipFill>
                    <a:blip r:embed="rId22"/>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31" name="Picture 31"/>
            <wp:cNvGraphicFramePr>
              <a:graphicFrameLocks noChangeAspect="1"/>
            </wp:cNvGraphicFramePr>
            <a:graphic>
              <a:graphicData uri="http://schemas.openxmlformats.org/drawingml/2006/picture">
                <pic:pic>
                  <pic:nvPicPr>
                    <pic:cNvPr id="0" name="receptor_YKTo_mc_to_students_q023_3.png"/>
                    <pic:cNvPicPr/>
                  </pic:nvPicPr>
                  <pic:blipFill>
                    <a:blip r:embed="rId23"/>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32" name="Picture 32"/>
            <wp:cNvGraphicFramePr>
              <a:graphicFrameLocks noChangeAspect="1"/>
            </wp:cNvGraphicFramePr>
            <a:graphic>
              <a:graphicData uri="http://schemas.openxmlformats.org/drawingml/2006/picture">
                <pic:pic>
                  <pic:nvPicPr>
                    <pic:cNvPr id="0" name="receptor_YKTo_mc_to_students_q023_4.png"/>
                    <pic:cNvPicPr/>
                  </pic:nvPicPr>
                  <pic:blipFill>
                    <a:blip r:embed="rId24"/>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33" name="Picture 33"/>
            <wp:cNvGraphicFramePr>
              <a:graphicFrameLocks noChangeAspect="1"/>
            </wp:cNvGraphicFramePr>
            <a:graphic>
              <a:graphicData uri="http://schemas.openxmlformats.org/drawingml/2006/picture">
                <pic:pic>
                  <pic:nvPicPr>
                    <pic:cNvPr id="0" name="receptor_YKTo_mc_to_students_q023_5.png"/>
                    <pic:cNvPicPr/>
                  </pic:nvPicPr>
                  <pic:blipFill>
                    <a:blip r:embed="rId25"/>
                    <a:stretch>
                      <a:fillRect/>
                    </a:stretch>
                  </pic:blipFill>
                  <pic:spPr>
                    <a:xfrm>
                      <a:off x="0" y="0"/>
                      <a:ext cx="4752000" cy="3191810"/>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X</w:t>
            </w:r>
          </w:p>
        </w:tc>
        <w:tc>
          <w:tcPr>
            <w:tcW w:type="dxa" w:w="1700"/>
          </w:tcPr>
          <w:p>
            <w:pPr>
              <w:jc w:val="center"/>
            </w:pPr>
            <w:r/>
            <w:r>
              <w:rPr>
                <w:rFonts w:ascii="Times New Roman" w:hAnsi="Times New Roman" w:eastAsia="Times New Roman"/>
                <w:b w:val="0"/>
                <w:i w:val="0"/>
                <w:sz w:val="22"/>
              </w:rPr>
              <w:t>Y</w:t>
            </w:r>
          </w:p>
        </w:tc>
        <w:tc>
          <w:tcPr>
            <w:tcW w:type="dxa" w:w="1700"/>
          </w:tcPr>
          <w:p>
            <w:pPr>
              <w:jc w:val="center"/>
            </w:pPr>
            <w:r/>
            <w:r>
              <w:rPr>
                <w:rFonts w:ascii="Times New Roman" w:hAnsi="Times New Roman" w:eastAsia="Times New Roman"/>
                <w:b w:val="0"/>
                <w:i w:val="0"/>
                <w:sz w:val="22"/>
              </w:rPr>
              <w:t>M</w:t>
            </w:r>
          </w:p>
        </w:tc>
        <w:tc>
          <w:tcPr>
            <w:tcW w:type="dxa" w:w="1700"/>
          </w:tcPr>
          <w:p>
            <w:pPr>
              <w:jc w:val="center"/>
            </w:pPr>
            <w:r/>
            <w:r>
              <w:rPr>
                <w:rFonts w:ascii="Times New Roman" w:hAnsi="Times New Roman" w:eastAsia="Times New Roman"/>
                <w:b w:val="0"/>
                <w:i w:val="0"/>
                <w:sz w:val="22"/>
              </w:rPr>
              <w:t>N</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statements are useful to identify these two types of photoreceptors on the retina of the human eye? (1) Photoreceptors X are more abundant than photoreceptors Y. (2) No photoreceptor is present on spot M. (3) Only photoreceptors Y are present on spot N.</w:t>
      </w:r>
    </w:p>
    <w:p>
      <w:pPr>
        <w:spacing w:after="80"/>
        <w:jc w:val="center"/>
      </w:pPr>
      <w:r>
        <w:drawing>
          <wp:inline xmlns:a="http://schemas.openxmlformats.org/drawingml/2006/main" xmlns:pic="http://schemas.openxmlformats.org/drawingml/2006/picture">
            <wp:extent cx="4752000" cy="4274382"/>
            <wp:docPr id="34" name="Picture 34"/>
            <wp:cNvGraphicFramePr>
              <a:graphicFrameLocks noChangeAspect="1"/>
            </wp:cNvGraphicFramePr>
            <a:graphic>
              <a:graphicData uri="http://schemas.openxmlformats.org/drawingml/2006/picture">
                <pic:pic>
                  <pic:nvPicPr>
                    <pic:cNvPr id="0" name="receptor_YKTo_mc_to_students_q023_1.png"/>
                    <pic:cNvPicPr/>
                  </pic:nvPicPr>
                  <pic:blipFill>
                    <a:blip r:embed="rId21"/>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35" name="Picture 35"/>
            <wp:cNvGraphicFramePr>
              <a:graphicFrameLocks noChangeAspect="1"/>
            </wp:cNvGraphicFramePr>
            <a:graphic>
              <a:graphicData uri="http://schemas.openxmlformats.org/drawingml/2006/picture">
                <pic:pic>
                  <pic:nvPicPr>
                    <pic:cNvPr id="0" name="receptor_YKTo_mc_to_students_q023_2.png"/>
                    <pic:cNvPicPr/>
                  </pic:nvPicPr>
                  <pic:blipFill>
                    <a:blip r:embed="rId22"/>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36" name="Picture 36"/>
            <wp:cNvGraphicFramePr>
              <a:graphicFrameLocks noChangeAspect="1"/>
            </wp:cNvGraphicFramePr>
            <a:graphic>
              <a:graphicData uri="http://schemas.openxmlformats.org/drawingml/2006/picture">
                <pic:pic>
                  <pic:nvPicPr>
                    <pic:cNvPr id="0" name="receptor_YKTo_mc_to_students_q023_3.png"/>
                    <pic:cNvPicPr/>
                  </pic:nvPicPr>
                  <pic:blipFill>
                    <a:blip r:embed="rId23"/>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37" name="Picture 37"/>
            <wp:cNvGraphicFramePr>
              <a:graphicFrameLocks noChangeAspect="1"/>
            </wp:cNvGraphicFramePr>
            <a:graphic>
              <a:graphicData uri="http://schemas.openxmlformats.org/drawingml/2006/picture">
                <pic:pic>
                  <pic:nvPicPr>
                    <pic:cNvPr id="0" name="receptor_YKTo_mc_to_students_q023_4.png"/>
                    <pic:cNvPicPr/>
                  </pic:nvPicPr>
                  <pic:blipFill>
                    <a:blip r:embed="rId24"/>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38" name="Picture 38"/>
            <wp:cNvGraphicFramePr>
              <a:graphicFrameLocks noChangeAspect="1"/>
            </wp:cNvGraphicFramePr>
            <a:graphic>
              <a:graphicData uri="http://schemas.openxmlformats.org/drawingml/2006/picture">
                <pic:pic>
                  <pic:nvPicPr>
                    <pic:cNvPr id="0" name="receptor_YKTo_mc_to_students_q023_5.png"/>
                    <pic:cNvPicPr/>
                  </pic:nvPicPr>
                  <pic:blipFill>
                    <a:blip r:embed="rId25"/>
                    <a:stretch>
                      <a:fillRect/>
                    </a:stretch>
                  </pic:blipFill>
                  <pic:spPr>
                    <a:xfrm>
                      <a:off x="0" y="0"/>
                      <a:ext cx="4752000" cy="319181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statements about spots M and N are CORRECT?</w:t>
      </w:r>
    </w:p>
    <w:p>
      <w:pPr>
        <w:spacing w:after="80"/>
        <w:jc w:val="center"/>
      </w:pPr>
      <w:r>
        <w:drawing>
          <wp:inline xmlns:a="http://schemas.openxmlformats.org/drawingml/2006/main" xmlns:pic="http://schemas.openxmlformats.org/drawingml/2006/picture">
            <wp:extent cx="4752000" cy="4274382"/>
            <wp:docPr id="39" name="Picture 39"/>
            <wp:cNvGraphicFramePr>
              <a:graphicFrameLocks noChangeAspect="1"/>
            </wp:cNvGraphicFramePr>
            <a:graphic>
              <a:graphicData uri="http://schemas.openxmlformats.org/drawingml/2006/picture">
                <pic:pic>
                  <pic:nvPicPr>
                    <pic:cNvPr id="0" name="receptor_YKTo_mc_to_students_q023_1.png"/>
                    <pic:cNvPicPr/>
                  </pic:nvPicPr>
                  <pic:blipFill>
                    <a:blip r:embed="rId21"/>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40" name="Picture 40"/>
            <wp:cNvGraphicFramePr>
              <a:graphicFrameLocks noChangeAspect="1"/>
            </wp:cNvGraphicFramePr>
            <a:graphic>
              <a:graphicData uri="http://schemas.openxmlformats.org/drawingml/2006/picture">
                <pic:pic>
                  <pic:nvPicPr>
                    <pic:cNvPr id="0" name="receptor_YKTo_mc_to_students_q023_2.png"/>
                    <pic:cNvPicPr/>
                  </pic:nvPicPr>
                  <pic:blipFill>
                    <a:blip r:embed="rId22"/>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41" name="Picture 41"/>
            <wp:cNvGraphicFramePr>
              <a:graphicFrameLocks noChangeAspect="1"/>
            </wp:cNvGraphicFramePr>
            <a:graphic>
              <a:graphicData uri="http://schemas.openxmlformats.org/drawingml/2006/picture">
                <pic:pic>
                  <pic:nvPicPr>
                    <pic:cNvPr id="0" name="receptor_YKTo_mc_to_students_q023_3.png"/>
                    <pic:cNvPicPr/>
                  </pic:nvPicPr>
                  <pic:blipFill>
                    <a:blip r:embed="rId23"/>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42" name="Picture 42"/>
            <wp:cNvGraphicFramePr>
              <a:graphicFrameLocks noChangeAspect="1"/>
            </wp:cNvGraphicFramePr>
            <a:graphic>
              <a:graphicData uri="http://schemas.openxmlformats.org/drawingml/2006/picture">
                <pic:pic>
                  <pic:nvPicPr>
                    <pic:cNvPr id="0" name="receptor_YKTo_mc_to_students_q023_4.png"/>
                    <pic:cNvPicPr/>
                  </pic:nvPicPr>
                  <pic:blipFill>
                    <a:blip r:embed="rId24"/>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43" name="Picture 43"/>
            <wp:cNvGraphicFramePr>
              <a:graphicFrameLocks noChangeAspect="1"/>
            </wp:cNvGraphicFramePr>
            <a:graphic>
              <a:graphicData uri="http://schemas.openxmlformats.org/drawingml/2006/picture">
                <pic:pic>
                  <pic:nvPicPr>
                    <pic:cNvPr id="0" name="receptor_YKTo_mc_to_students_q023_5.png"/>
                    <pic:cNvPicPr/>
                  </pic:nvPicPr>
                  <pic:blipFill>
                    <a:blip r:embed="rId25"/>
                    <a:stretch>
                      <a:fillRect/>
                    </a:stretch>
                  </pic:blipFill>
                  <pic:spPr>
                    <a:xfrm>
                      <a:off x="0" y="0"/>
                      <a:ext cx="4752000" cy="3191810"/>
                    </a:xfrm>
                    <a:prstGeom prst="rect"/>
                  </pic:spPr>
                </pic:pic>
              </a:graphicData>
            </a:graphic>
          </wp:inline>
        </w:drawing>
      </w:r>
    </w:p>
    <w:p>
      <w:pPr>
        <w:spacing w:after="20" w:before="0"/>
        <w:ind w:left="283"/>
      </w:pPr>
      <w:r>
        <w:rPr>
          <w:rFonts w:ascii="Times New Roman" w:hAnsi="Times New Roman" w:eastAsia="Times New Roman"/>
          <w:b w:val="0"/>
          <w:i w:val="0"/>
          <w:sz w:val="24"/>
        </w:rPr>
        <w:t>A.  Both photoreceptors X and Y are present on spot N.</w:t>
      </w:r>
    </w:p>
    <w:p>
      <w:pPr>
        <w:spacing w:after="20" w:before="0"/>
        <w:ind w:left="283"/>
      </w:pPr>
      <w:r>
        <w:rPr>
          <w:rFonts w:ascii="Times New Roman" w:hAnsi="Times New Roman" w:eastAsia="Times New Roman"/>
          <w:b w:val="0"/>
          <w:i w:val="0"/>
          <w:sz w:val="24"/>
        </w:rPr>
        <w:t>B.  No image can be formed on spot M.</w:t>
      </w:r>
    </w:p>
    <w:p>
      <w:pPr>
        <w:spacing w:after="20" w:before="0"/>
        <w:ind w:left="283"/>
      </w:pPr>
      <w:r>
        <w:rPr>
          <w:rFonts w:ascii="Times New Roman" w:hAnsi="Times New Roman" w:eastAsia="Times New Roman"/>
          <w:b w:val="0"/>
          <w:i w:val="0"/>
          <w:sz w:val="24"/>
        </w:rPr>
        <w:t>C.  Blood vessels enter the retina at spot N.</w:t>
      </w:r>
    </w:p>
    <w:p>
      <w:pPr>
        <w:spacing w:after="20" w:before="0"/>
        <w:ind w:left="283"/>
      </w:pPr>
      <w:r>
        <w:rPr>
          <w:rFonts w:ascii="Times New Roman" w:hAnsi="Times New Roman" w:eastAsia="Times New Roman"/>
          <w:b w:val="0"/>
          <w:i w:val="0"/>
          <w:sz w:val="24"/>
        </w:rPr>
        <w:t>D.  Neurones leave the retina at spot M.</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explanation for night blindness is CORRECT?</w:t>
      </w:r>
    </w:p>
    <w:p>
      <w:pPr>
        <w:spacing w:after="80"/>
        <w:jc w:val="center"/>
      </w:pPr>
      <w:r>
        <w:drawing>
          <wp:inline xmlns:a="http://schemas.openxmlformats.org/drawingml/2006/main" xmlns:pic="http://schemas.openxmlformats.org/drawingml/2006/picture">
            <wp:extent cx="4752000" cy="4274382"/>
            <wp:docPr id="44" name="Picture 44"/>
            <wp:cNvGraphicFramePr>
              <a:graphicFrameLocks noChangeAspect="1"/>
            </wp:cNvGraphicFramePr>
            <a:graphic>
              <a:graphicData uri="http://schemas.openxmlformats.org/drawingml/2006/picture">
                <pic:pic>
                  <pic:nvPicPr>
                    <pic:cNvPr id="0" name="receptor_YKTo_mc_to_students_q023_1.png"/>
                    <pic:cNvPicPr/>
                  </pic:nvPicPr>
                  <pic:blipFill>
                    <a:blip r:embed="rId21"/>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45" name="Picture 45"/>
            <wp:cNvGraphicFramePr>
              <a:graphicFrameLocks noChangeAspect="1"/>
            </wp:cNvGraphicFramePr>
            <a:graphic>
              <a:graphicData uri="http://schemas.openxmlformats.org/drawingml/2006/picture">
                <pic:pic>
                  <pic:nvPicPr>
                    <pic:cNvPr id="0" name="receptor_YKTo_mc_to_students_q023_2.png"/>
                    <pic:cNvPicPr/>
                  </pic:nvPicPr>
                  <pic:blipFill>
                    <a:blip r:embed="rId22"/>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46" name="Picture 46"/>
            <wp:cNvGraphicFramePr>
              <a:graphicFrameLocks noChangeAspect="1"/>
            </wp:cNvGraphicFramePr>
            <a:graphic>
              <a:graphicData uri="http://schemas.openxmlformats.org/drawingml/2006/picture">
                <pic:pic>
                  <pic:nvPicPr>
                    <pic:cNvPr id="0" name="receptor_YKTo_mc_to_students_q023_3.png"/>
                    <pic:cNvPicPr/>
                  </pic:nvPicPr>
                  <pic:blipFill>
                    <a:blip r:embed="rId23"/>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47" name="Picture 47"/>
            <wp:cNvGraphicFramePr>
              <a:graphicFrameLocks noChangeAspect="1"/>
            </wp:cNvGraphicFramePr>
            <a:graphic>
              <a:graphicData uri="http://schemas.openxmlformats.org/drawingml/2006/picture">
                <pic:pic>
                  <pic:nvPicPr>
                    <pic:cNvPr id="0" name="receptor_YKTo_mc_to_students_q023_4.png"/>
                    <pic:cNvPicPr/>
                  </pic:nvPicPr>
                  <pic:blipFill>
                    <a:blip r:embed="rId24"/>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48" name="Picture 48"/>
            <wp:cNvGraphicFramePr>
              <a:graphicFrameLocks noChangeAspect="1"/>
            </wp:cNvGraphicFramePr>
            <a:graphic>
              <a:graphicData uri="http://schemas.openxmlformats.org/drawingml/2006/picture">
                <pic:pic>
                  <pic:nvPicPr>
                    <pic:cNvPr id="0" name="receptor_YKTo_mc_to_students_q023_5.png"/>
                    <pic:cNvPicPr/>
                  </pic:nvPicPr>
                  <pic:blipFill>
                    <a:blip r:embed="rId25"/>
                    <a:stretch>
                      <a:fillRect/>
                    </a:stretch>
                  </pic:blipFill>
                  <pic:spPr>
                    <a:xfrm>
                      <a:off x="0" y="0"/>
                      <a:ext cx="4752000" cy="3191810"/>
                    </a:xfrm>
                    <a:prstGeom prst="rect"/>
                  </pic:spPr>
                </pic:pic>
              </a:graphicData>
            </a:graphic>
          </wp:inline>
        </w:drawing>
      </w:r>
    </w:p>
    <w:p>
      <w:pPr>
        <w:spacing w:after="20" w:before="0"/>
        <w:ind w:left="283"/>
      </w:pPr>
      <w:r>
        <w:rPr>
          <w:rFonts w:ascii="Times New Roman" w:hAnsi="Times New Roman" w:eastAsia="Times New Roman"/>
          <w:b w:val="0"/>
          <w:i w:val="0"/>
          <w:sz w:val="24"/>
        </w:rPr>
        <w:t>A.  Insufficient number of photoreceptors X on spot N.</w:t>
      </w:r>
    </w:p>
    <w:p>
      <w:pPr>
        <w:spacing w:after="20" w:before="0"/>
        <w:ind w:left="283"/>
      </w:pPr>
      <w:r>
        <w:rPr>
          <w:rFonts w:ascii="Times New Roman" w:hAnsi="Times New Roman" w:eastAsia="Times New Roman"/>
          <w:b w:val="0"/>
          <w:i w:val="0"/>
          <w:sz w:val="24"/>
        </w:rPr>
        <w:t>B.  Insufficient number of photoreceptors Y on spot N.</w:t>
      </w:r>
    </w:p>
    <w:p>
      <w:pPr>
        <w:spacing w:after="20" w:before="0"/>
        <w:ind w:left="283"/>
      </w:pPr>
      <w:r>
        <w:rPr>
          <w:rFonts w:ascii="Times New Roman" w:hAnsi="Times New Roman" w:eastAsia="Times New Roman"/>
          <w:b w:val="0"/>
          <w:i w:val="0"/>
          <w:sz w:val="24"/>
        </w:rPr>
        <w:t>C.  Insufficient amount of visual pigments in photoreceptors X.</w:t>
      </w:r>
    </w:p>
    <w:p>
      <w:pPr>
        <w:spacing w:after="20" w:before="0"/>
        <w:ind w:left="283"/>
      </w:pPr>
      <w:r>
        <w:rPr>
          <w:rFonts w:ascii="Times New Roman" w:hAnsi="Times New Roman" w:eastAsia="Times New Roman"/>
          <w:b w:val="0"/>
          <w:i w:val="0"/>
          <w:sz w:val="24"/>
        </w:rPr>
        <w:t>D.  Insufficient amount of visual pigments in photoreceptors 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statements concerning photograph 2 is/are CORRECT? (1)The outermost layer covering structures X2 and Y2 is called cornea. (2) Structure Y2 is colourless in an albino who lacks pigments. (3)The eye shown is adapted for seeing in dim light conditions.</w:t>
      </w:r>
    </w:p>
    <w:p>
      <w:pPr>
        <w:spacing w:after="80"/>
        <w:jc w:val="center"/>
      </w:pPr>
      <w:r>
        <w:drawing>
          <wp:inline xmlns:a="http://schemas.openxmlformats.org/drawingml/2006/main" xmlns:pic="http://schemas.openxmlformats.org/drawingml/2006/picture">
            <wp:extent cx="4752000" cy="2337155"/>
            <wp:docPr id="49" name="Picture 49"/>
            <wp:cNvGraphicFramePr>
              <a:graphicFrameLocks noChangeAspect="1"/>
            </wp:cNvGraphicFramePr>
            <a:graphic>
              <a:graphicData uri="http://schemas.openxmlformats.org/drawingml/2006/picture">
                <pic:pic>
                  <pic:nvPicPr>
                    <pic:cNvPr id="0" name="receptor_YKTo_mc_to_students_q039_1.png"/>
                    <pic:cNvPicPr/>
                  </pic:nvPicPr>
                  <pic:blipFill>
                    <a:blip r:embed="rId26"/>
                    <a:stretch>
                      <a:fillRect/>
                    </a:stretch>
                  </pic:blipFill>
                  <pic:spPr>
                    <a:xfrm>
                      <a:off x="0" y="0"/>
                      <a:ext cx="4752000" cy="233715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combinations is CORRECT when a person looks at a distant object?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Condition of CiliaryMuscle</w:t>
            </w:r>
          </w:p>
        </w:tc>
        <w:tc>
          <w:tcPr>
            <w:tcW w:type="dxa" w:w="2040"/>
          </w:tcPr>
          <w:p>
            <w:pPr>
              <w:jc w:val="center"/>
            </w:pPr>
            <w:r/>
            <w:r>
              <w:rPr>
                <w:rFonts w:ascii="Times New Roman" w:hAnsi="Times New Roman" w:eastAsia="Times New Roman"/>
                <w:b w:val="0"/>
                <w:i w:val="0"/>
                <w:sz w:val="22"/>
              </w:rPr>
              <w:t>Circumference of Ciliary Body</w:t>
            </w:r>
          </w:p>
        </w:tc>
        <w:tc>
          <w:tcPr>
            <w:tcW w:type="dxa" w:w="2040"/>
          </w:tcPr>
          <w:p>
            <w:pPr>
              <w:jc w:val="center"/>
            </w:pPr>
            <w:r/>
            <w:r>
              <w:rPr>
                <w:rFonts w:ascii="Times New Roman" w:hAnsi="Times New Roman" w:eastAsia="Times New Roman"/>
                <w:b w:val="0"/>
                <w:i w:val="0"/>
                <w:sz w:val="22"/>
              </w:rPr>
              <w:t>Tension in Suspensory Ligament</w:t>
            </w:r>
          </w:p>
        </w:tc>
        <w:tc>
          <w:tcPr>
            <w:tcW w:type="dxa" w:w="2040"/>
          </w:tcPr>
          <w:p>
            <w:pPr>
              <w:jc w:val="center"/>
            </w:pPr>
            <w:r/>
            <w:r>
              <w:rPr>
                <w:rFonts w:ascii="Times New Roman" w:hAnsi="Times New Roman" w:eastAsia="Times New Roman"/>
                <w:b w:val="0"/>
                <w:i w:val="0"/>
                <w:sz w:val="22"/>
              </w:rPr>
              <w:t>Convexity of the Lens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Contracts</w:t>
            </w:r>
          </w:p>
        </w:tc>
        <w:tc>
          <w:tcPr>
            <w:tcW w:type="dxa" w:w="2040"/>
          </w:tcPr>
          <w:p>
            <w:pPr>
              <w:jc w:val="center"/>
            </w:pPr>
            <w:r/>
            <w:r>
              <w:rPr>
                <w:rFonts w:ascii="Times New Roman" w:hAnsi="Times New Roman" w:eastAsia="Times New Roman"/>
                <w:b w:val="0"/>
                <w:i w:val="0"/>
                <w:sz w:val="22"/>
              </w:rPr>
              <w:t>Shorter</w:t>
            </w:r>
          </w:p>
        </w:tc>
        <w:tc>
          <w:tcPr>
            <w:tcW w:type="dxa" w:w="2040"/>
          </w:tcPr>
          <w:p>
            <w:pPr>
              <w:jc w:val="center"/>
            </w:pPr>
            <w:r/>
            <w:r>
              <w:rPr>
                <w:rFonts w:ascii="Times New Roman" w:hAnsi="Times New Roman" w:eastAsia="Times New Roman"/>
                <w:b w:val="0"/>
                <w:i w:val="0"/>
                <w:sz w:val="22"/>
              </w:rPr>
              <w:t>Increases</w:t>
            </w:r>
          </w:p>
        </w:tc>
        <w:tc>
          <w:tcPr>
            <w:tcW w:type="dxa" w:w="2040"/>
          </w:tcPr>
          <w:p>
            <w:pPr>
              <w:jc w:val="center"/>
            </w:pPr>
            <w:r/>
            <w:r>
              <w:rPr>
                <w:rFonts w:ascii="Times New Roman" w:hAnsi="Times New Roman" w:eastAsia="Times New Roman"/>
                <w:b w:val="0"/>
                <w:i w:val="0"/>
                <w:sz w:val="22"/>
              </w:rPr>
              <w:t>Less convex</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Relaxes</w:t>
            </w:r>
          </w:p>
        </w:tc>
        <w:tc>
          <w:tcPr>
            <w:tcW w:type="dxa" w:w="2040"/>
          </w:tcPr>
          <w:p>
            <w:pPr>
              <w:jc w:val="center"/>
            </w:pPr>
            <w:r/>
            <w:r>
              <w:rPr>
                <w:rFonts w:ascii="Times New Roman" w:hAnsi="Times New Roman" w:eastAsia="Times New Roman"/>
                <w:b w:val="0"/>
                <w:i w:val="0"/>
                <w:sz w:val="22"/>
              </w:rPr>
              <w:t>Shorter</w:t>
            </w:r>
          </w:p>
        </w:tc>
        <w:tc>
          <w:tcPr>
            <w:tcW w:type="dxa" w:w="2040"/>
          </w:tcPr>
          <w:p>
            <w:pPr>
              <w:jc w:val="center"/>
            </w:pPr>
            <w:r/>
            <w:r>
              <w:rPr>
                <w:rFonts w:ascii="Times New Roman" w:hAnsi="Times New Roman" w:eastAsia="Times New Roman"/>
                <w:b w:val="0"/>
                <w:i w:val="0"/>
                <w:sz w:val="22"/>
              </w:rPr>
              <w:t>Decreases</w:t>
            </w:r>
          </w:p>
        </w:tc>
        <w:tc>
          <w:tcPr>
            <w:tcW w:type="dxa" w:w="2040"/>
          </w:tcPr>
          <w:p>
            <w:pPr>
              <w:jc w:val="center"/>
            </w:pPr>
            <w:r/>
            <w:r>
              <w:rPr>
                <w:rFonts w:ascii="Times New Roman" w:hAnsi="Times New Roman" w:eastAsia="Times New Roman"/>
                <w:b w:val="0"/>
                <w:i w:val="0"/>
                <w:sz w:val="22"/>
              </w:rPr>
              <w:t>More convex</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Relaxes</w:t>
            </w:r>
          </w:p>
        </w:tc>
        <w:tc>
          <w:tcPr>
            <w:tcW w:type="dxa" w:w="2040"/>
          </w:tcPr>
          <w:p>
            <w:pPr>
              <w:jc w:val="center"/>
            </w:pPr>
            <w:r/>
            <w:r>
              <w:rPr>
                <w:rFonts w:ascii="Times New Roman" w:hAnsi="Times New Roman" w:eastAsia="Times New Roman"/>
                <w:b w:val="0"/>
                <w:i w:val="0"/>
                <w:sz w:val="22"/>
              </w:rPr>
              <w:t>Longer</w:t>
            </w:r>
          </w:p>
        </w:tc>
        <w:tc>
          <w:tcPr>
            <w:tcW w:type="dxa" w:w="2040"/>
          </w:tcPr>
          <w:p>
            <w:pPr>
              <w:jc w:val="center"/>
            </w:pPr>
            <w:r/>
            <w:r>
              <w:rPr>
                <w:rFonts w:ascii="Times New Roman" w:hAnsi="Times New Roman" w:eastAsia="Times New Roman"/>
                <w:b w:val="0"/>
                <w:i w:val="0"/>
                <w:sz w:val="22"/>
              </w:rPr>
              <w:t>Increases</w:t>
            </w:r>
          </w:p>
        </w:tc>
        <w:tc>
          <w:tcPr>
            <w:tcW w:type="dxa" w:w="2040"/>
          </w:tcPr>
          <w:p>
            <w:pPr>
              <w:jc w:val="center"/>
            </w:pPr>
            <w:r/>
            <w:r>
              <w:rPr>
                <w:rFonts w:ascii="Times New Roman" w:hAnsi="Times New Roman" w:eastAsia="Times New Roman"/>
                <w:b w:val="0"/>
                <w:i w:val="0"/>
                <w:sz w:val="22"/>
              </w:rPr>
              <w:t>Less convex</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Contracts</w:t>
            </w:r>
          </w:p>
        </w:tc>
        <w:tc>
          <w:tcPr>
            <w:tcW w:type="dxa" w:w="2040"/>
          </w:tcPr>
          <w:p>
            <w:pPr>
              <w:jc w:val="center"/>
            </w:pPr>
            <w:r/>
            <w:r>
              <w:rPr>
                <w:rFonts w:ascii="Times New Roman" w:hAnsi="Times New Roman" w:eastAsia="Times New Roman"/>
                <w:b w:val="0"/>
                <w:i w:val="0"/>
                <w:sz w:val="22"/>
              </w:rPr>
              <w:t>Longer</w:t>
            </w:r>
          </w:p>
        </w:tc>
        <w:tc>
          <w:tcPr>
            <w:tcW w:type="dxa" w:w="2040"/>
          </w:tcPr>
          <w:p>
            <w:pPr>
              <w:jc w:val="center"/>
            </w:pPr>
            <w:r/>
            <w:r>
              <w:rPr>
                <w:rFonts w:ascii="Times New Roman" w:hAnsi="Times New Roman" w:eastAsia="Times New Roman"/>
                <w:b w:val="0"/>
                <w:i w:val="0"/>
                <w:sz w:val="22"/>
              </w:rPr>
              <w:t>Decreases</w:t>
            </w:r>
          </w:p>
        </w:tc>
        <w:tc>
          <w:tcPr>
            <w:tcW w:type="dxa" w:w="2040"/>
          </w:tcPr>
          <w:p>
            <w:pPr>
              <w:jc w:val="center"/>
            </w:pPr>
            <w:r/>
            <w:r>
              <w:rPr>
                <w:rFonts w:ascii="Times New Roman" w:hAnsi="Times New Roman" w:eastAsia="Times New Roman"/>
                <w:b w:val="0"/>
                <w:i w:val="0"/>
                <w:sz w:val="22"/>
              </w:rPr>
              <w:t>More convex</w:t>
            </w:r>
          </w:p>
        </w:tc>
      </w:tr>
    </w:tbl>
    <w:p>
      <w:pPr>
        <w:spacing w:after="80" w:before="0"/>
      </w:pP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The diagram below shows the correction of an eye defect. Which of the following condition(s) will lead to the eye defect corrected by the method shown in the diagram above? (1) The lens is not convex enough to focus the light rays onto the retina. (2) The lens is too convex that focuses the light rays of distant objects in front of the retina. (3) The eyeball is too long. (4) The eyeball is too short.</w:t>
      </w:r>
    </w:p>
    <w:p>
      <w:pPr>
        <w:spacing w:after="80"/>
        <w:jc w:val="center"/>
      </w:pPr>
      <w:r>
        <w:drawing>
          <wp:inline xmlns:a="http://schemas.openxmlformats.org/drawingml/2006/main" xmlns:pic="http://schemas.openxmlformats.org/drawingml/2006/picture">
            <wp:extent cx="4752000" cy="2317389"/>
            <wp:docPr id="50" name="Picture 50"/>
            <wp:cNvGraphicFramePr>
              <a:graphicFrameLocks noChangeAspect="1"/>
            </wp:cNvGraphicFramePr>
            <a:graphic>
              <a:graphicData uri="http://schemas.openxmlformats.org/drawingml/2006/picture">
                <pic:pic>
                  <pic:nvPicPr>
                    <pic:cNvPr id="0" name="receptor_YKTo_mc_to_students_q043_1.png"/>
                    <pic:cNvPicPr/>
                  </pic:nvPicPr>
                  <pic:blipFill>
                    <a:blip r:embed="rId27"/>
                    <a:stretch>
                      <a:fillRect/>
                    </a:stretch>
                  </pic:blipFill>
                  <pic:spPr>
                    <a:xfrm>
                      <a:off x="0" y="0"/>
                      <a:ext cx="4752000" cy="231738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(4)</w:t>
      </w:r>
    </w:p>
    <w:p>
      <w:pPr>
        <w:spacing w:after="20" w:before="0"/>
        <w:ind w:left="283"/>
      </w:pPr>
      <w:r>
        <w:rPr>
          <w:rFonts w:ascii="Times New Roman" w:hAnsi="Times New Roman" w:eastAsia="Times New Roman"/>
          <w:b w:val="0"/>
          <w:i w:val="0"/>
          <w:sz w:val="24"/>
        </w:rPr>
        <w:t>D.  (2) and (3)</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Where will structure 4 connect to?</w:t>
      </w:r>
    </w:p>
    <w:p>
      <w:pPr>
        <w:spacing w:after="80"/>
        <w:jc w:val="center"/>
      </w:pPr>
      <w:r>
        <w:drawing>
          <wp:inline xmlns:a="http://schemas.openxmlformats.org/drawingml/2006/main" xmlns:pic="http://schemas.openxmlformats.org/drawingml/2006/picture">
            <wp:extent cx="4752000" cy="2185351"/>
            <wp:docPr id="51" name="Picture 51"/>
            <wp:cNvGraphicFramePr>
              <a:graphicFrameLocks noChangeAspect="1"/>
            </wp:cNvGraphicFramePr>
            <a:graphic>
              <a:graphicData uri="http://schemas.openxmlformats.org/drawingml/2006/picture">
                <pic:pic>
                  <pic:nvPicPr>
                    <pic:cNvPr id="0" name="receptor_YKTo_mc_to_students_q047_1.png"/>
                    <pic:cNvPicPr/>
                  </pic:nvPicPr>
                  <pic:blipFill>
                    <a:blip r:embed="rId28"/>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52" name="Picture 52"/>
            <wp:cNvGraphicFramePr>
              <a:graphicFrameLocks noChangeAspect="1"/>
            </wp:cNvGraphicFramePr>
            <a:graphic>
              <a:graphicData uri="http://schemas.openxmlformats.org/drawingml/2006/picture">
                <pic:pic>
                  <pic:nvPicPr>
                    <pic:cNvPr id="0" name="receptor_YKTo_mc_to_students_q047_2.png"/>
                    <pic:cNvPicPr/>
                  </pic:nvPicPr>
                  <pic:blipFill>
                    <a:blip r:embed="rId29"/>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53" name="Picture 53"/>
            <wp:cNvGraphicFramePr>
              <a:graphicFrameLocks noChangeAspect="1"/>
            </wp:cNvGraphicFramePr>
            <a:graphic>
              <a:graphicData uri="http://schemas.openxmlformats.org/drawingml/2006/picture">
                <pic:pic>
                  <pic:nvPicPr>
                    <pic:cNvPr id="0" name="receptor_YKTo_mc_to_students_q047_3.png"/>
                    <pic:cNvPicPr/>
                  </pic:nvPicPr>
                  <pic:blipFill>
                    <a:blip r:embed="rId30"/>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54" name="Picture 54"/>
            <wp:cNvGraphicFramePr>
              <a:graphicFrameLocks noChangeAspect="1"/>
            </wp:cNvGraphicFramePr>
            <a:graphic>
              <a:graphicData uri="http://schemas.openxmlformats.org/drawingml/2006/picture">
                <pic:pic>
                  <pic:nvPicPr>
                    <pic:cNvPr id="0" name="receptor_YKTo_mc_to_students_q047_4.png"/>
                    <pic:cNvPicPr/>
                  </pic:nvPicPr>
                  <pic:blipFill>
                    <a:blip r:embed="rId31"/>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55" name="Picture 55"/>
            <wp:cNvGraphicFramePr>
              <a:graphicFrameLocks noChangeAspect="1"/>
            </wp:cNvGraphicFramePr>
            <a:graphic>
              <a:graphicData uri="http://schemas.openxmlformats.org/drawingml/2006/picture">
                <pic:pic>
                  <pic:nvPicPr>
                    <pic:cNvPr id="0" name="receptor_YKTo_mc_to_students_q047_5.png"/>
                    <pic:cNvPicPr/>
                  </pic:nvPicPr>
                  <pic:blipFill>
                    <a:blip r:embed="rId32"/>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Spinal cord B. Cerebrum</w:t>
      </w:r>
    </w:p>
    <w:p>
      <w:pPr>
        <w:spacing w:after="20" w:before="0"/>
        <w:ind w:left="283"/>
      </w:pPr>
      <w:r>
        <w:rPr>
          <w:rFonts w:ascii="Times New Roman" w:hAnsi="Times New Roman" w:eastAsia="Times New Roman"/>
          <w:b w:val="0"/>
          <w:i w:val="0"/>
          <w:sz w:val="24"/>
        </w:rPr>
        <w:t>C.  Cerebellum D. Medulla oblongata</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is/are NOT the function(s) of structure 1? (1) To equalize the air pressure on both sides of structure 7. (2) To amplify the vibrations of sound waves into the inner ear. (3) To generate nerve impulses (4) To transmit the vibrations of sound waves into the inner ear.</w:t>
      </w:r>
    </w:p>
    <w:p>
      <w:pPr>
        <w:spacing w:after="80"/>
        <w:jc w:val="center"/>
      </w:pPr>
      <w:r>
        <w:drawing>
          <wp:inline xmlns:a="http://schemas.openxmlformats.org/drawingml/2006/main" xmlns:pic="http://schemas.openxmlformats.org/drawingml/2006/picture">
            <wp:extent cx="4752000" cy="2185351"/>
            <wp:docPr id="56" name="Picture 56"/>
            <wp:cNvGraphicFramePr>
              <a:graphicFrameLocks noChangeAspect="1"/>
            </wp:cNvGraphicFramePr>
            <a:graphic>
              <a:graphicData uri="http://schemas.openxmlformats.org/drawingml/2006/picture">
                <pic:pic>
                  <pic:nvPicPr>
                    <pic:cNvPr id="0" name="receptor_YKTo_mc_to_students_q047_1.png"/>
                    <pic:cNvPicPr/>
                  </pic:nvPicPr>
                  <pic:blipFill>
                    <a:blip r:embed="rId28"/>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57" name="Picture 57"/>
            <wp:cNvGraphicFramePr>
              <a:graphicFrameLocks noChangeAspect="1"/>
            </wp:cNvGraphicFramePr>
            <a:graphic>
              <a:graphicData uri="http://schemas.openxmlformats.org/drawingml/2006/picture">
                <pic:pic>
                  <pic:nvPicPr>
                    <pic:cNvPr id="0" name="receptor_YKTo_mc_to_students_q047_2.png"/>
                    <pic:cNvPicPr/>
                  </pic:nvPicPr>
                  <pic:blipFill>
                    <a:blip r:embed="rId29"/>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58" name="Picture 58"/>
            <wp:cNvGraphicFramePr>
              <a:graphicFrameLocks noChangeAspect="1"/>
            </wp:cNvGraphicFramePr>
            <a:graphic>
              <a:graphicData uri="http://schemas.openxmlformats.org/drawingml/2006/picture">
                <pic:pic>
                  <pic:nvPicPr>
                    <pic:cNvPr id="0" name="receptor_YKTo_mc_to_students_q047_3.png"/>
                    <pic:cNvPicPr/>
                  </pic:nvPicPr>
                  <pic:blipFill>
                    <a:blip r:embed="rId30"/>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59" name="Picture 59"/>
            <wp:cNvGraphicFramePr>
              <a:graphicFrameLocks noChangeAspect="1"/>
            </wp:cNvGraphicFramePr>
            <a:graphic>
              <a:graphicData uri="http://schemas.openxmlformats.org/drawingml/2006/picture">
                <pic:pic>
                  <pic:nvPicPr>
                    <pic:cNvPr id="0" name="receptor_YKTo_mc_to_students_q047_4.png"/>
                    <pic:cNvPicPr/>
                  </pic:nvPicPr>
                  <pic:blipFill>
                    <a:blip r:embed="rId31"/>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60" name="Picture 60"/>
            <wp:cNvGraphicFramePr>
              <a:graphicFrameLocks noChangeAspect="1"/>
            </wp:cNvGraphicFramePr>
            <a:graphic>
              <a:graphicData uri="http://schemas.openxmlformats.org/drawingml/2006/picture">
                <pic:pic>
                  <pic:nvPicPr>
                    <pic:cNvPr id="0" name="receptor_YKTo_mc_to_students_q047_5.png"/>
                    <pic:cNvPicPr/>
                  </pic:nvPicPr>
                  <pic:blipFill>
                    <a:blip r:embed="rId32"/>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produces nerve impulses upon stimulation.</w:t>
      </w:r>
    </w:p>
    <w:p>
      <w:pPr>
        <w:spacing w:after="120" w:before="0"/>
      </w:pPr>
      <w:r>
        <w:rPr>
          <w:rFonts w:ascii="Times New Roman" w:hAnsi="Times New Roman" w:eastAsia="Times New Roman"/>
          <w:b w:val="0"/>
          <w:i/>
          <w:color w:val="666666"/>
          <w:sz w:val="20"/>
        </w:rPr>
        <w:t>Class: 66.7% correct (n=129)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70.2% correct (n=47)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75.2% correct (n=129)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70.5% correct (n=129)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69.0% correct (n=129)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1,2,4,6</w:t>
      </w:r>
    </w:p>
    <w:p>
      <w:pPr>
        <w:spacing w:after="120" w:before="0"/>
      </w:pPr>
      <w:r>
        <w:rPr>
          <w:rFonts w:ascii="Times New Roman" w:hAnsi="Times New Roman" w:eastAsia="Times New Roman"/>
          <w:b w:val="0"/>
          <w:i/>
          <w:color w:val="666666"/>
          <w:sz w:val="20"/>
        </w:rPr>
        <w:t>Class: 25.5% correct (n=47)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70.7% correct (n=82)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42.7% correct (n=82)  usual slip C</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73.2% correct (n=82)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73.2% correct (n=82)  usual slip D</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62.0% correct (n=129)  usual slip C</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image cannot be detected.</w:t>
      </w:r>
    </w:p>
    <w:p>
      <w:pPr>
        <w:spacing w:after="120" w:before="0"/>
      </w:pPr>
      <w:r>
        <w:rPr>
          <w:rFonts w:ascii="Times New Roman" w:hAnsi="Times New Roman" w:eastAsia="Times New Roman"/>
          <w:b w:val="0"/>
          <w:i/>
          <w:color w:val="666666"/>
          <w:sz w:val="20"/>
        </w:rPr>
        <w:t>Class: 68.3% correct (n=82)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eyeball is too short.</w:t>
      </w:r>
    </w:p>
    <w:p>
      <w:pPr>
        <w:spacing w:after="120" w:before="0"/>
      </w:pPr>
      <w:r>
        <w:rPr>
          <w:rFonts w:ascii="Times New Roman" w:hAnsi="Times New Roman" w:eastAsia="Times New Roman"/>
          <w:b w:val="0"/>
          <w:i/>
          <w:color w:val="666666"/>
          <w:sz w:val="20"/>
        </w:rPr>
        <w:t>Class: 75.6% correct (n=82)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vibrations transmitted to the inner ear will be much weaker.</w:t>
      </w:r>
    </w:p>
    <w:p>
      <w:pPr>
        <w:spacing w:after="120" w:before="0"/>
      </w:pPr>
      <w:r>
        <w:rPr>
          <w:rFonts w:ascii="Times New Roman" w:hAnsi="Times New Roman" w:eastAsia="Times New Roman"/>
          <w:b w:val="0"/>
          <w:i/>
          <w:color w:val="666666"/>
          <w:sz w:val="20"/>
        </w:rPr>
        <w:t>Class: 68.3% correct (n=82)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S has a much smaller area than structure Q.</w:t>
      </w:r>
    </w:p>
    <w:p>
      <w:pPr>
        <w:spacing w:after="120" w:before="0"/>
      </w:pPr>
      <w:r>
        <w:rPr>
          <w:rFonts w:ascii="Times New Roman" w:hAnsi="Times New Roman" w:eastAsia="Times New Roman"/>
          <w:b w:val="0"/>
          <w:i/>
          <w:color w:val="666666"/>
          <w:sz w:val="20"/>
        </w:rPr>
        <w:t>Class: 42.7% correct (n=82)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65.9% correct (n=129)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has cone cells alone.</w:t>
      </w:r>
    </w:p>
    <w:p>
      <w:pPr>
        <w:spacing w:after="120" w:before="0"/>
      </w:pPr>
      <w:r>
        <w:rPr>
          <w:rFonts w:ascii="Times New Roman" w:hAnsi="Times New Roman" w:eastAsia="Times New Roman"/>
          <w:b w:val="0"/>
          <w:i/>
          <w:color w:val="666666"/>
          <w:sz w:val="20"/>
        </w:rPr>
        <w:t>Class: 26.8% correct (n=82)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cerebrum. B. cerebellum. C. spinal cord. D. hypothalamus. Directions: Questions 14 to 21 refer to the photomicrograph below, which shows the horizontal section of a human eye.</w:t>
      </w:r>
    </w:p>
    <w:p>
      <w:pPr>
        <w:spacing w:after="120" w:before="0"/>
      </w:pPr>
      <w:r>
        <w:rPr>
          <w:rFonts w:ascii="Times New Roman" w:hAnsi="Times New Roman" w:eastAsia="Times New Roman"/>
          <w:b w:val="0"/>
          <w:i/>
          <w:color w:val="666666"/>
          <w:sz w:val="20"/>
        </w:rPr>
        <w:t>Class: 54.3% correct (n=129)  usual slip C</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56.6% correct (n=129)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image of a close object falls behind structure 7.</w:t>
      </w:r>
    </w:p>
    <w:p>
      <w:pPr>
        <w:spacing w:after="120" w:before="0"/>
      </w:pPr>
      <w:r>
        <w:rPr>
          <w:rFonts w:ascii="Times New Roman" w:hAnsi="Times New Roman" w:eastAsia="Times New Roman"/>
          <w:b w:val="0"/>
          <w:i/>
          <w:color w:val="666666"/>
          <w:sz w:val="20"/>
        </w:rPr>
        <w:t>Class: 80.5% correct (n=82)  usual slip C</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57.4% correct (n=47)  usual slip C</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59.6% correct (n=47)  usual slip D</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Neurones leave the retina at spot M.</w:t>
      </w:r>
    </w:p>
    <w:p>
      <w:pPr>
        <w:spacing w:after="120" w:before="0"/>
      </w:pPr>
      <w:r>
        <w:rPr>
          <w:rFonts w:ascii="Times New Roman" w:hAnsi="Times New Roman" w:eastAsia="Times New Roman"/>
          <w:b w:val="0"/>
          <w:i/>
          <w:color w:val="666666"/>
          <w:sz w:val="20"/>
        </w:rPr>
        <w:t>Class: 55.3% correct (n=47)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Insufficient amount of visual pigments in photoreceptors X.</w:t>
      </w:r>
    </w:p>
    <w:p>
      <w:pPr>
        <w:spacing w:after="120" w:before="0"/>
      </w:pPr>
      <w:r>
        <w:rPr>
          <w:rFonts w:ascii="Times New Roman" w:hAnsi="Times New Roman" w:eastAsia="Times New Roman"/>
          <w:b w:val="0"/>
          <w:i/>
          <w:color w:val="666666"/>
          <w:sz w:val="20"/>
        </w:rPr>
        <w:t>Class: 57.4% correct (n=47)  usual slip B</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69.5% correct (n=82)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76.8% correct (n=82)  usual slip D</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w:t>
      </w:r>
    </w:p>
    <w:p>
      <w:pPr>
        <w:spacing w:after="120" w:before="0"/>
      </w:pPr>
      <w:r>
        <w:rPr>
          <w:rFonts w:ascii="Times New Roman" w:hAnsi="Times New Roman" w:eastAsia="Times New Roman"/>
          <w:b w:val="0"/>
          <w:i/>
          <w:color w:val="666666"/>
          <w:sz w:val="20"/>
        </w:rPr>
        <w:t>Class: 65.9% correct (n=82)  usual slip B</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52.4% correct (n=82)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36.6% correct (n=82)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70.2%</w:t>
            </w:r>
          </w:p>
        </w:tc>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75.2%</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70.5%</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25.5%</w:t>
            </w:r>
          </w:p>
        </w:tc>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70.7%</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42.7%</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73.2%</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73.2%</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68.3%</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75.6%</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68.3%</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42.7%</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65.9%</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26.8%</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54.3%</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56.6%</w:t>
            </w:r>
          </w:p>
        </w:tc>
        <w:tc>
          <w:tcPr>
            <w:tcW w:type="dxa" w:w="2040"/>
          </w:tcPr>
          <w:p>
            <w:pPr>
              <w:jc w:val="center"/>
            </w:pPr>
            <w:r/>
            <w:r>
              <w:rPr>
                <w:rFonts w:ascii="Times New Roman" w:hAnsi="Times New Roman" w:eastAsia="Times New Roman"/>
                <w:b w:val="0"/>
                <w:i w:val="0"/>
                <w:sz w:val="22"/>
              </w:rPr>
              <w:t>129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80.5%</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57.4%</w:t>
            </w:r>
          </w:p>
        </w:tc>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59.6%</w:t>
            </w:r>
          </w:p>
        </w:tc>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55.3%</w:t>
            </w:r>
          </w:p>
        </w:tc>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57.4%</w:t>
            </w:r>
          </w:p>
        </w:tc>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69.5%</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76.8%</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65.9%</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52.4%</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36.6%</w:t>
            </w:r>
          </w:p>
        </w:tc>
        <w:tc>
          <w:tcPr>
            <w:tcW w:type="dxa" w:w="2040"/>
          </w:tcPr>
          <w:p>
            <w:pPr>
              <w:jc w:val="center"/>
            </w:pPr>
            <w:r/>
            <w:r>
              <w:rPr>
                <w:rFonts w:ascii="Times New Roman" w:hAnsi="Times New Roman" w:eastAsia="Times New Roman"/>
                <w:b w:val="0"/>
                <w:i w:val="0"/>
                <w:sz w:val="22"/>
              </w:rPr>
              <w:t>82</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