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3844355"/>
        <w:docPartObj>
          <w:docPartGallery w:val="Cover Pages"/>
          <w:docPartUnique/>
        </w:docPartObj>
      </w:sdtPr>
      <w:sdtContent>
        <w:p w14:paraId="253C707B" w14:textId="04F673A3" w:rsidR="00CB1C63" w:rsidRDefault="00BA0ACF">
          <w:r w:rsidRPr="00BA0ACF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2958234" wp14:editId="18F27A61">
                <wp:simplePos x="0" y="0"/>
                <wp:positionH relativeFrom="page">
                  <wp:posOffset>0</wp:posOffset>
                </wp:positionH>
                <wp:positionV relativeFrom="paragraph">
                  <wp:posOffset>-904090</wp:posOffset>
                </wp:positionV>
                <wp:extent cx="7566570" cy="11112161"/>
                <wp:effectExtent l="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570" cy="11112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CB1C63" w14:paraId="7521FD4B" w14:textId="77777777" w:rsidTr="00896EEE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alias w:val="作者"/>
                  <w:id w:val="13406928"/>
                  <w:placeholder>
                    <w:docPart w:val="98EA8706F3A043ECAF1113905EABDA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5DE7363" w14:textId="1941319B" w:rsidR="00CB1C63" w:rsidRPr="00815874" w:rsidRDefault="00CB1C63" w:rsidP="00BA0ACF">
                    <w:pPr>
                      <w:pStyle w:val="a3"/>
                      <w:jc w:val="center"/>
                      <w:rPr>
                        <w:rFonts w:ascii="楷体" w:eastAsia="楷体" w:hAnsi="楷体"/>
                        <w:color w:val="4472C4" w:themeColor="accent1"/>
                        <w:sz w:val="36"/>
                        <w:szCs w:val="36"/>
                      </w:rPr>
                    </w:pPr>
                    <w:r w:rsidRPr="00815874">
                      <w:rPr>
                        <w:rFonts w:ascii="楷体" w:eastAsia="楷体" w:hAnsi="楷体" w:hint="eastAsia"/>
                        <w:color w:val="4472C4" w:themeColor="accent1"/>
                        <w:sz w:val="36"/>
                        <w:szCs w:val="36"/>
                      </w:rPr>
                      <w:t>海口实验中学科技</w:t>
                    </w:r>
                    <w:proofErr w:type="gramStart"/>
                    <w:r w:rsidRPr="00815874">
                      <w:rPr>
                        <w:rFonts w:ascii="楷体" w:eastAsia="楷体" w:hAnsi="楷体" w:hint="eastAsia"/>
                        <w:color w:val="4472C4" w:themeColor="accent1"/>
                        <w:sz w:val="36"/>
                        <w:szCs w:val="36"/>
                      </w:rPr>
                      <w:t>社行政</w:t>
                    </w:r>
                    <w:proofErr w:type="gramEnd"/>
                    <w:r w:rsidRPr="00815874">
                      <w:rPr>
                        <w:rFonts w:ascii="楷体" w:eastAsia="楷体" w:hAnsi="楷体" w:hint="eastAsia"/>
                        <w:color w:val="4472C4" w:themeColor="accent1"/>
                        <w:sz w:val="36"/>
                        <w:szCs w:val="36"/>
                      </w:rPr>
                      <w:t>部</w:t>
                    </w:r>
                  </w:p>
                </w:sdtContent>
              </w:sdt>
              <w:p w14:paraId="51062E10" w14:textId="6953E27F" w:rsidR="00CB1C63" w:rsidRPr="00CB1C63" w:rsidRDefault="00CB1C63" w:rsidP="00BA0ACF">
                <w:pPr>
                  <w:pStyle w:val="a3"/>
                  <w:jc w:val="center"/>
                  <w:rPr>
                    <w:rFonts w:ascii="楷体" w:eastAsia="楷体" w:hAnsi="楷体"/>
                    <w:color w:val="4472C4" w:themeColor="accent1"/>
                    <w:sz w:val="32"/>
                    <w:szCs w:val="32"/>
                  </w:rPr>
                </w:pP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2023年</w:t>
                </w:r>
                <w:r w:rsidR="00F77E42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>3</w:t>
                </w: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月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>2</w:t>
                </w:r>
                <w:r w:rsidR="00F77E42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4</w:t>
                </w: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日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 xml:space="preserve"> </w:t>
                </w: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星期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>三</w:t>
                </w:r>
              </w:p>
            </w:tc>
          </w:tr>
        </w:tbl>
        <w:p w14:paraId="427BDF90" w14:textId="5439A5E7" w:rsidR="00CB1C63" w:rsidRDefault="00000000">
          <w:pPr>
            <w:widowControl/>
            <w:jc w:val="left"/>
          </w:pPr>
        </w:p>
      </w:sdtContent>
    </w:sdt>
    <w:tbl>
      <w:tblPr>
        <w:tblpPr w:leftFromText="187" w:rightFromText="187" w:vertAnchor="page" w:horzAnchor="margin" w:tblpXSpec="center" w:tblpY="345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785"/>
      </w:tblGrid>
      <w:tr w:rsidR="00896EEE" w14:paraId="5FA9A534" w14:textId="77777777" w:rsidTr="00896EEE">
        <w:sdt>
          <w:sdtPr>
            <w:rPr>
              <w:rFonts w:ascii="楷体" w:eastAsia="楷体" w:hAnsi="楷体" w:hint="eastAsia"/>
              <w:color w:val="2F5496" w:themeColor="accent1" w:themeShade="BF"/>
              <w:sz w:val="48"/>
              <w:szCs w:val="48"/>
            </w:rPr>
            <w:alias w:val="公司"/>
            <w:id w:val="13406915"/>
            <w:placeholder>
              <w:docPart w:val="343AE28682D947E69651FFB7C094DCE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E4F576" w14:textId="77777777" w:rsidR="00896EEE" w:rsidRDefault="00896EEE" w:rsidP="00896EEE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 w:rsidRPr="00815874">
                  <w:rPr>
                    <w:rFonts w:ascii="楷体" w:eastAsia="楷体" w:hAnsi="楷体" w:hint="eastAsia"/>
                    <w:color w:val="2F5496" w:themeColor="accent1" w:themeShade="BF"/>
                    <w:sz w:val="48"/>
                    <w:szCs w:val="48"/>
                  </w:rPr>
                  <w:t>海口实验中学科技社</w:t>
                </w:r>
              </w:p>
            </w:tc>
          </w:sdtContent>
        </w:sdt>
      </w:tr>
      <w:tr w:rsidR="00896EEE" w14:paraId="3B352255" w14:textId="77777777" w:rsidTr="00896EEE">
        <w:tc>
          <w:tcPr>
            <w:tcW w:w="6633" w:type="dxa"/>
          </w:tcPr>
          <w:p w14:paraId="0A33A71E" w14:textId="2D47A629" w:rsidR="00896EEE" w:rsidRPr="00815874" w:rsidRDefault="00F77E42" w:rsidP="00896EEE">
            <w:pPr>
              <w:pStyle w:val="a3"/>
              <w:spacing w:line="216" w:lineRule="auto"/>
              <w:rPr>
                <w:rFonts w:ascii="仿宋" w:eastAsia="仿宋" w:hAnsi="仿宋" w:cstheme="majorBidi"/>
                <w:color w:val="4472C4" w:themeColor="accent1"/>
                <w:sz w:val="80"/>
                <w:szCs w:val="80"/>
              </w:rPr>
            </w:pPr>
            <w:bookmarkStart w:id="0" w:name="_Hlk130580754"/>
            <w:r>
              <w:rPr>
                <w:rFonts w:ascii="仿宋" w:eastAsia="仿宋" w:hAnsi="仿宋" w:cstheme="majorBidi" w:hint="eastAsia"/>
                <w:color w:val="4472C4" w:themeColor="accent1"/>
                <w:sz w:val="80"/>
                <w:szCs w:val="80"/>
              </w:rPr>
              <w:t>2</w:t>
            </w:r>
            <w:r>
              <w:rPr>
                <w:rFonts w:ascii="仿宋" w:eastAsia="仿宋" w:hAnsi="仿宋" w:cstheme="majorBidi"/>
                <w:color w:val="4472C4" w:themeColor="accent1"/>
                <w:sz w:val="80"/>
                <w:szCs w:val="80"/>
              </w:rPr>
              <w:t>023</w:t>
            </w:r>
            <w:r>
              <w:rPr>
                <w:rFonts w:ascii="仿宋" w:eastAsia="仿宋" w:hAnsi="仿宋" w:cstheme="majorBidi" w:hint="eastAsia"/>
                <w:color w:val="4472C4" w:themeColor="accent1"/>
                <w:sz w:val="80"/>
                <w:szCs w:val="80"/>
              </w:rPr>
              <w:t>年社团开放日</w:t>
            </w:r>
          </w:p>
          <w:p w14:paraId="7A9EDA99" w14:textId="77777777" w:rsidR="00896EEE" w:rsidRDefault="00896EEE" w:rsidP="00896EEE">
            <w:pPr>
              <w:pStyle w:val="a3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活动</w:t>
            </w:r>
            <w:r w:rsidRPr="00CB1C63"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规</w:t>
            </w:r>
            <w:r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划方案</w:t>
            </w:r>
            <w:bookmarkEnd w:id="0"/>
          </w:p>
        </w:tc>
      </w:tr>
      <w:tr w:rsidR="00896EEE" w14:paraId="5455D6D8" w14:textId="77777777" w:rsidTr="00896EEE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72EF60" w14:textId="0309EF48" w:rsidR="00896EEE" w:rsidRDefault="00896EEE" w:rsidP="00896EEE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</w:tbl>
    <w:p w14:paraId="736DBEB2" w14:textId="2802139F" w:rsidR="00815874" w:rsidRDefault="00815874">
      <w:pPr>
        <w:widowControl/>
        <w:jc w:val="left"/>
      </w:pPr>
    </w:p>
    <w:p w14:paraId="5561E7AF" w14:textId="46DF3E42" w:rsidR="00CB1C63" w:rsidRDefault="00815874">
      <w:pPr>
        <w:widowControl/>
        <w:jc w:val="left"/>
      </w:pPr>
      <w:r>
        <w:br w:type="page"/>
      </w:r>
    </w:p>
    <w:p w14:paraId="51B48289" w14:textId="6F0F14F9" w:rsidR="00815874" w:rsidRDefault="00815874" w:rsidP="00E82B63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E82B63">
        <w:rPr>
          <w:rFonts w:ascii="仿宋" w:eastAsia="仿宋" w:hAnsi="仿宋" w:hint="eastAsia"/>
          <w:sz w:val="32"/>
          <w:szCs w:val="32"/>
        </w:rPr>
        <w:lastRenderedPageBreak/>
        <w:t>活动背景</w:t>
      </w:r>
      <w:r w:rsidR="00A40F76">
        <w:rPr>
          <w:rFonts w:ascii="仿宋" w:eastAsia="仿宋" w:hAnsi="仿宋" w:hint="eastAsia"/>
          <w:sz w:val="32"/>
          <w:szCs w:val="32"/>
        </w:rPr>
        <w:t>及目的</w:t>
      </w:r>
    </w:p>
    <w:p w14:paraId="6BF83206" w14:textId="0E638363" w:rsidR="00E82B63" w:rsidRPr="00A40F76" w:rsidRDefault="00F77E42" w:rsidP="00026F6B">
      <w:pPr>
        <w:spacing w:after="240"/>
        <w:ind w:firstLine="420"/>
        <w:rPr>
          <w:rFonts w:ascii="华文仿宋" w:eastAsia="华文仿宋" w:hAnsi="华文仿宋"/>
          <w:sz w:val="28"/>
          <w:szCs w:val="28"/>
        </w:rPr>
      </w:pPr>
      <w:r w:rsidRPr="00F77E42">
        <w:rPr>
          <w:rFonts w:ascii="华文仿宋" w:eastAsia="华文仿宋" w:hAnsi="华文仿宋"/>
          <w:sz w:val="28"/>
          <w:szCs w:val="28"/>
        </w:rPr>
        <w:t>202</w:t>
      </w:r>
      <w:r>
        <w:rPr>
          <w:rFonts w:ascii="华文仿宋" w:eastAsia="华文仿宋" w:hAnsi="华文仿宋"/>
          <w:sz w:val="28"/>
          <w:szCs w:val="28"/>
        </w:rPr>
        <w:t>3</w:t>
      </w:r>
      <w:r w:rsidRPr="00F77E42">
        <w:rPr>
          <w:rFonts w:ascii="华文仿宋" w:eastAsia="华文仿宋" w:hAnsi="华文仿宋"/>
          <w:sz w:val="28"/>
          <w:szCs w:val="28"/>
        </w:rPr>
        <w:t>年3月</w:t>
      </w:r>
      <w:r>
        <w:rPr>
          <w:rFonts w:ascii="华文仿宋" w:eastAsia="华文仿宋" w:hAnsi="华文仿宋" w:hint="eastAsia"/>
          <w:sz w:val="28"/>
          <w:szCs w:val="28"/>
        </w:rPr>
        <w:t>3</w:t>
      </w:r>
      <w:r>
        <w:rPr>
          <w:rFonts w:ascii="华文仿宋" w:eastAsia="华文仿宋" w:hAnsi="华文仿宋"/>
          <w:sz w:val="28"/>
          <w:szCs w:val="28"/>
        </w:rPr>
        <w:t>0</w:t>
      </w:r>
      <w:r w:rsidRPr="00F77E42">
        <w:rPr>
          <w:rFonts w:ascii="华文仿宋" w:eastAsia="华文仿宋" w:hAnsi="华文仿宋"/>
          <w:sz w:val="28"/>
          <w:szCs w:val="28"/>
        </w:rPr>
        <w:t>日</w:t>
      </w:r>
      <w:r>
        <w:rPr>
          <w:rFonts w:ascii="华文仿宋" w:eastAsia="华文仿宋" w:hAnsi="华文仿宋" w:hint="eastAsia"/>
          <w:sz w:val="28"/>
          <w:szCs w:val="28"/>
        </w:rPr>
        <w:t>，校</w:t>
      </w:r>
      <w:r w:rsidRPr="00F77E42">
        <w:rPr>
          <w:rFonts w:ascii="华文仿宋" w:eastAsia="华文仿宋" w:hAnsi="华文仿宋"/>
          <w:sz w:val="28"/>
          <w:szCs w:val="28"/>
        </w:rPr>
        <w:t>团委</w:t>
      </w:r>
      <w:r>
        <w:rPr>
          <w:rFonts w:ascii="华文仿宋" w:eastAsia="华文仿宋" w:hAnsi="华文仿宋" w:hint="eastAsia"/>
          <w:sz w:val="28"/>
          <w:szCs w:val="28"/>
        </w:rPr>
        <w:t>将</w:t>
      </w:r>
      <w:r w:rsidRPr="00F77E42">
        <w:rPr>
          <w:rFonts w:ascii="华文仿宋" w:eastAsia="华文仿宋" w:hAnsi="华文仿宋"/>
          <w:sz w:val="28"/>
          <w:szCs w:val="28"/>
        </w:rPr>
        <w:t>主办社团文化节</w:t>
      </w:r>
      <w:r>
        <w:rPr>
          <w:rFonts w:ascii="华文仿宋" w:eastAsia="华文仿宋" w:hAnsi="华文仿宋" w:hint="eastAsia"/>
          <w:sz w:val="28"/>
          <w:szCs w:val="28"/>
        </w:rPr>
        <w:t>。为响应学校号召，展示社团风范，扩大社团影响，应学校要求，特筹备社团开放日社团特色活动。</w:t>
      </w:r>
    </w:p>
    <w:p w14:paraId="29E1BDC1" w14:textId="383EE97E" w:rsidR="001A2369" w:rsidRPr="001A2369" w:rsidRDefault="001A2369" w:rsidP="001A2369">
      <w:pPr>
        <w:pStyle w:val="aa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>活动名称</w:t>
      </w:r>
      <w:r w:rsidR="00A16EFE">
        <w:rPr>
          <w:rFonts w:ascii="仿宋" w:eastAsia="仿宋" w:hAnsi="仿宋" w:hint="eastAsia"/>
          <w:sz w:val="32"/>
          <w:szCs w:val="32"/>
        </w:rPr>
        <w:t>与介绍</w:t>
      </w:r>
    </w:p>
    <w:p w14:paraId="23CF0B74" w14:textId="77777777" w:rsidR="00A16EFE" w:rsidRDefault="00F77E42" w:rsidP="00A16EFE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《七彩的化学》</w:t>
      </w:r>
    </w:p>
    <w:p w14:paraId="5301EC57" w14:textId="1B433309" w:rsidR="001A2369" w:rsidRPr="00A16EFE" w:rsidRDefault="00A16EFE" w:rsidP="00A16EFE">
      <w:pPr>
        <w:ind w:left="42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本活动利用化学学科中的显色反应原理，由参与者自行选择试剂以配置相应颜色</w:t>
      </w:r>
      <w:r>
        <w:rPr>
          <w:rFonts w:ascii="楷体" w:eastAsia="楷体" w:hAnsi="楷体" w:hint="eastAsia"/>
          <w:sz w:val="28"/>
          <w:szCs w:val="28"/>
        </w:rPr>
        <w:t>。本活动将化学理论与实践相统一，能够加深对化学知识的印象。</w:t>
      </w:r>
    </w:p>
    <w:p w14:paraId="27C84BFD" w14:textId="77777777" w:rsidR="001A2369" w:rsidRDefault="001A2369" w:rsidP="001A2369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主办单位</w:t>
      </w:r>
    </w:p>
    <w:p w14:paraId="4A17FB68" w14:textId="23BC2229" w:rsidR="001A2369" w:rsidRDefault="001A2369" w:rsidP="00026F6B">
      <w:pPr>
        <w:pStyle w:val="aa"/>
        <w:spacing w:after="240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A40F76">
        <w:rPr>
          <w:rFonts w:ascii="华文仿宋" w:eastAsia="华文仿宋" w:hAnsi="华文仿宋" w:hint="eastAsia"/>
          <w:sz w:val="28"/>
          <w:szCs w:val="28"/>
        </w:rPr>
        <w:t>海口实验中学科技社</w:t>
      </w:r>
    </w:p>
    <w:p w14:paraId="7DDF70C2" w14:textId="77777777" w:rsidR="00D36F7A" w:rsidRDefault="00D36F7A" w:rsidP="00D36F7A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活动时间</w:t>
      </w:r>
    </w:p>
    <w:p w14:paraId="7FF5BC62" w14:textId="77777777" w:rsidR="00D36F7A" w:rsidRPr="002215F7" w:rsidRDefault="00D36F7A" w:rsidP="00D36F7A">
      <w:pPr>
        <w:pStyle w:val="aa"/>
        <w:spacing w:after="240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023</w:t>
      </w:r>
      <w:r>
        <w:rPr>
          <w:rFonts w:ascii="华文仿宋" w:eastAsia="华文仿宋" w:hAnsi="华文仿宋" w:hint="eastAsia"/>
          <w:sz w:val="28"/>
          <w:szCs w:val="28"/>
        </w:rPr>
        <w:t>年3月3</w:t>
      </w:r>
      <w:r>
        <w:rPr>
          <w:rFonts w:ascii="华文仿宋" w:eastAsia="华文仿宋" w:hAnsi="华文仿宋"/>
          <w:sz w:val="28"/>
          <w:szCs w:val="28"/>
        </w:rPr>
        <w:t>0</w:t>
      </w:r>
      <w:r>
        <w:rPr>
          <w:rFonts w:ascii="华文仿宋" w:eastAsia="华文仿宋" w:hAnsi="华文仿宋" w:hint="eastAsia"/>
          <w:sz w:val="28"/>
          <w:szCs w:val="28"/>
        </w:rPr>
        <w:t>日</w:t>
      </w:r>
    </w:p>
    <w:p w14:paraId="057E91E0" w14:textId="1F675EF2" w:rsidR="001A2369" w:rsidRPr="00C603AB" w:rsidRDefault="001A2369" w:rsidP="00C603AB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C603AB">
        <w:rPr>
          <w:rFonts w:ascii="仿宋" w:eastAsia="仿宋" w:hAnsi="仿宋" w:hint="eastAsia"/>
          <w:sz w:val="32"/>
          <w:szCs w:val="32"/>
        </w:rPr>
        <w:t>活动筹备事项</w:t>
      </w:r>
    </w:p>
    <w:p w14:paraId="67B50669" w14:textId="0B49427F" w:rsidR="002215F7" w:rsidRPr="002215F7" w:rsidRDefault="002215F7" w:rsidP="002215F7">
      <w:pPr>
        <w:pStyle w:val="aa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2215F7">
        <w:rPr>
          <w:rFonts w:ascii="华文仿宋" w:eastAsia="华文仿宋" w:hAnsi="华文仿宋" w:hint="eastAsia"/>
          <w:sz w:val="28"/>
          <w:szCs w:val="28"/>
        </w:rPr>
        <w:t>经费筹备</w:t>
      </w:r>
      <w:r w:rsidR="00D36F7A">
        <w:rPr>
          <w:rFonts w:ascii="华文仿宋" w:eastAsia="华文仿宋" w:hAnsi="华文仿宋" w:hint="eastAsia"/>
          <w:sz w:val="28"/>
          <w:szCs w:val="28"/>
        </w:rPr>
        <w:t>：干部先行垫付，后均摊</w:t>
      </w:r>
      <w:r w:rsidR="00AD1770">
        <w:rPr>
          <w:rFonts w:ascii="华文仿宋" w:eastAsia="华文仿宋" w:hAnsi="华文仿宋" w:hint="eastAsia"/>
          <w:sz w:val="28"/>
          <w:szCs w:val="28"/>
        </w:rPr>
        <w:t>收取</w:t>
      </w:r>
      <w:r w:rsidR="00D36F7A">
        <w:rPr>
          <w:rFonts w:ascii="华文仿宋" w:eastAsia="华文仿宋" w:hAnsi="华文仿宋" w:hint="eastAsia"/>
          <w:sz w:val="28"/>
          <w:szCs w:val="28"/>
        </w:rPr>
        <w:t>社费</w:t>
      </w:r>
    </w:p>
    <w:p w14:paraId="0B0D55F9" w14:textId="0D254F61" w:rsidR="002215F7" w:rsidRDefault="00D36F7A" w:rsidP="00026F6B">
      <w:pPr>
        <w:pStyle w:val="aa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仪器购置：5</w:t>
      </w:r>
      <w:r>
        <w:rPr>
          <w:rFonts w:ascii="华文仿宋" w:eastAsia="华文仿宋" w:hAnsi="华文仿宋"/>
          <w:sz w:val="28"/>
          <w:szCs w:val="28"/>
        </w:rPr>
        <w:t>0</w:t>
      </w:r>
      <w:r>
        <w:rPr>
          <w:rFonts w:ascii="华文仿宋" w:eastAsia="华文仿宋" w:hAnsi="华文仿宋" w:hint="eastAsia"/>
          <w:sz w:val="28"/>
          <w:szCs w:val="28"/>
        </w:rPr>
        <w:t xml:space="preserve">ml滴瓶 </w:t>
      </w:r>
      <w:r w:rsidR="007D218E">
        <w:rPr>
          <w:rFonts w:ascii="华文仿宋" w:eastAsia="华文仿宋" w:hAnsi="华文仿宋"/>
          <w:sz w:val="28"/>
          <w:szCs w:val="28"/>
        </w:rPr>
        <w:t>25</w:t>
      </w:r>
      <w:r w:rsidR="007D218E">
        <w:rPr>
          <w:rFonts w:ascii="华文仿宋" w:eastAsia="华文仿宋" w:hAnsi="华文仿宋" w:hint="eastAsia"/>
          <w:sz w:val="28"/>
          <w:szCs w:val="28"/>
        </w:rPr>
        <w:t xml:space="preserve">个，小试管 </w:t>
      </w:r>
      <w:r w:rsidR="007D218E">
        <w:rPr>
          <w:rFonts w:ascii="华文仿宋" w:eastAsia="华文仿宋" w:hAnsi="华文仿宋"/>
          <w:sz w:val="28"/>
          <w:szCs w:val="28"/>
        </w:rPr>
        <w:t>10</w:t>
      </w:r>
      <w:r w:rsidR="007D218E">
        <w:rPr>
          <w:rFonts w:ascii="华文仿宋" w:eastAsia="华文仿宋" w:hAnsi="华文仿宋" w:hint="eastAsia"/>
          <w:sz w:val="28"/>
          <w:szCs w:val="28"/>
        </w:rPr>
        <w:t>支，5</w:t>
      </w:r>
      <w:r w:rsidR="007D218E">
        <w:rPr>
          <w:rFonts w:ascii="华文仿宋" w:eastAsia="华文仿宋" w:hAnsi="华文仿宋"/>
          <w:sz w:val="28"/>
          <w:szCs w:val="28"/>
        </w:rPr>
        <w:t>00</w:t>
      </w:r>
      <w:r w:rsidR="007D218E">
        <w:rPr>
          <w:rFonts w:ascii="华文仿宋" w:eastAsia="华文仿宋" w:hAnsi="华文仿宋" w:hint="eastAsia"/>
          <w:sz w:val="28"/>
          <w:szCs w:val="28"/>
        </w:rPr>
        <w:t>ml废液</w:t>
      </w:r>
      <w:proofErr w:type="gramStart"/>
      <w:r w:rsidR="007D218E">
        <w:rPr>
          <w:rFonts w:ascii="华文仿宋" w:eastAsia="华文仿宋" w:hAnsi="华文仿宋" w:hint="eastAsia"/>
          <w:sz w:val="28"/>
          <w:szCs w:val="28"/>
        </w:rPr>
        <w:t>缸</w:t>
      </w:r>
      <w:proofErr w:type="gramEnd"/>
      <w:r w:rsidR="007D218E">
        <w:rPr>
          <w:rFonts w:ascii="华文仿宋" w:eastAsia="华文仿宋" w:hAnsi="华文仿宋" w:hint="eastAsia"/>
          <w:sz w:val="28"/>
          <w:szCs w:val="28"/>
        </w:rPr>
        <w:t>2个，胶头滴管</w:t>
      </w:r>
      <w:r w:rsidR="007D218E">
        <w:rPr>
          <w:rFonts w:ascii="华文仿宋" w:eastAsia="华文仿宋" w:hAnsi="华文仿宋"/>
          <w:sz w:val="28"/>
          <w:szCs w:val="28"/>
        </w:rPr>
        <w:t>5</w:t>
      </w:r>
      <w:r w:rsidR="007D218E">
        <w:rPr>
          <w:rFonts w:ascii="华文仿宋" w:eastAsia="华文仿宋" w:hAnsi="华文仿宋" w:hint="eastAsia"/>
          <w:sz w:val="28"/>
          <w:szCs w:val="28"/>
        </w:rPr>
        <w:t>支，镊子5只</w:t>
      </w:r>
    </w:p>
    <w:p w14:paraId="6B62E1A0" w14:textId="724856F5" w:rsidR="007D218E" w:rsidRPr="007D218E" w:rsidRDefault="007D218E" w:rsidP="00026F6B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材料：由社长捐献</w:t>
      </w:r>
    </w:p>
    <w:p w14:paraId="76A28E4A" w14:textId="01A4547E" w:rsidR="00D36F7A" w:rsidRDefault="00D36F7A" w:rsidP="00026F6B">
      <w:pPr>
        <w:pStyle w:val="aa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人员培训</w:t>
      </w:r>
      <w:r w:rsidR="009F1F8D">
        <w:rPr>
          <w:rFonts w:ascii="华文仿宋" w:eastAsia="华文仿宋" w:hAnsi="华文仿宋" w:hint="eastAsia"/>
          <w:sz w:val="28"/>
          <w:szCs w:val="28"/>
        </w:rPr>
        <w:t>：</w:t>
      </w:r>
      <w:r w:rsidR="007D218E">
        <w:rPr>
          <w:rFonts w:ascii="华文仿宋" w:eastAsia="华文仿宋" w:hAnsi="华文仿宋" w:hint="eastAsia"/>
          <w:sz w:val="28"/>
          <w:szCs w:val="28"/>
        </w:rPr>
        <w:t>王辉霖、欧阳</w:t>
      </w:r>
      <w:proofErr w:type="gramStart"/>
      <w:r w:rsidR="00440FD0">
        <w:rPr>
          <w:rFonts w:ascii="华文仿宋" w:eastAsia="华文仿宋" w:hAnsi="华文仿宋" w:hint="eastAsia"/>
          <w:sz w:val="28"/>
          <w:szCs w:val="28"/>
        </w:rPr>
        <w:t>喆</w:t>
      </w:r>
      <w:proofErr w:type="gramEnd"/>
      <w:r w:rsidR="00440FD0">
        <w:rPr>
          <w:rFonts w:ascii="华文仿宋" w:eastAsia="华文仿宋" w:hAnsi="华文仿宋" w:hint="eastAsia"/>
          <w:sz w:val="28"/>
          <w:szCs w:val="28"/>
        </w:rPr>
        <w:t>、姚诗远</w:t>
      </w:r>
      <w:r w:rsidR="007D218E">
        <w:rPr>
          <w:rFonts w:ascii="华文仿宋" w:eastAsia="华文仿宋" w:hAnsi="华文仿宋" w:hint="eastAsia"/>
          <w:sz w:val="28"/>
          <w:szCs w:val="28"/>
        </w:rPr>
        <w:t>、</w:t>
      </w:r>
      <w:r w:rsidR="009F1F8D">
        <w:rPr>
          <w:rFonts w:ascii="华文仿宋" w:eastAsia="华文仿宋" w:hAnsi="华文仿宋" w:hint="eastAsia"/>
          <w:sz w:val="28"/>
          <w:szCs w:val="28"/>
        </w:rPr>
        <w:t>马成</w:t>
      </w:r>
      <w:r w:rsidR="007D218E">
        <w:rPr>
          <w:rFonts w:ascii="华文仿宋" w:eastAsia="华文仿宋" w:hAnsi="华文仿宋" w:hint="eastAsia"/>
          <w:sz w:val="28"/>
          <w:szCs w:val="28"/>
        </w:rPr>
        <w:t>、</w:t>
      </w:r>
      <w:r w:rsidR="00AD1770">
        <w:rPr>
          <w:rFonts w:ascii="华文仿宋" w:eastAsia="华文仿宋" w:hAnsi="华文仿宋" w:hint="eastAsia"/>
          <w:sz w:val="28"/>
          <w:szCs w:val="28"/>
        </w:rPr>
        <w:t>潘柏林</w:t>
      </w:r>
    </w:p>
    <w:p w14:paraId="184A10A3" w14:textId="77777777" w:rsidR="00440FD0" w:rsidRPr="00C603AB" w:rsidRDefault="00440FD0" w:rsidP="00026F6B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permStart w:id="700738668" w:edGrp="everyone"/>
      <w:permEnd w:id="700738668"/>
    </w:p>
    <w:p w14:paraId="5A21C069" w14:textId="25F28F58" w:rsidR="00A16EFE" w:rsidRDefault="001A2369" w:rsidP="00A16EFE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</w:t>
      </w:r>
      <w:r w:rsidR="00A16EFE">
        <w:rPr>
          <w:rFonts w:ascii="仿宋" w:eastAsia="仿宋" w:hAnsi="仿宋" w:hint="eastAsia"/>
          <w:sz w:val="32"/>
          <w:szCs w:val="32"/>
        </w:rPr>
        <w:t>流程</w:t>
      </w:r>
    </w:p>
    <w:p w14:paraId="1E4CFE47" w14:textId="77777777" w:rsidR="00A16EFE" w:rsidRPr="00A16EFE" w:rsidRDefault="00A16EFE" w:rsidP="00A16EFE">
      <w:pPr>
        <w:pStyle w:val="aa"/>
        <w:numPr>
          <w:ilvl w:val="0"/>
          <w:numId w:val="6"/>
        </w:numPr>
        <w:ind w:firstLineChars="0"/>
        <w:rPr>
          <w:rFonts w:ascii="仿宋" w:eastAsia="仿宋" w:hAnsi="仿宋"/>
          <w:sz w:val="32"/>
          <w:szCs w:val="32"/>
        </w:rPr>
      </w:pPr>
      <w:r w:rsidRPr="00A16EFE">
        <w:rPr>
          <w:rFonts w:ascii="华文仿宋" w:eastAsia="华文仿宋" w:hAnsi="华文仿宋" w:hint="eastAsia"/>
          <w:sz w:val="28"/>
          <w:szCs w:val="28"/>
        </w:rPr>
        <w:t>抽签</w:t>
      </w:r>
    </w:p>
    <w:p w14:paraId="5708823E" w14:textId="3EC40944" w:rsidR="00A16EFE" w:rsidRPr="00440FD0" w:rsidRDefault="00A16EFE" w:rsidP="00440FD0">
      <w:pPr>
        <w:ind w:left="720"/>
        <w:rPr>
          <w:rFonts w:ascii="华文仿宋" w:eastAsia="华文仿宋" w:hAnsi="华文仿宋" w:hint="eastAsia"/>
          <w:sz w:val="28"/>
          <w:szCs w:val="28"/>
        </w:rPr>
      </w:pPr>
      <w:r w:rsidRPr="00A16EFE">
        <w:rPr>
          <w:rFonts w:ascii="华文仿宋" w:eastAsia="华文仿宋" w:hAnsi="华文仿宋" w:hint="eastAsia"/>
          <w:sz w:val="28"/>
          <w:szCs w:val="28"/>
        </w:rPr>
        <w:t>参与者进行随机电脑抽签，抽取需要配置的颜色</w:t>
      </w:r>
    </w:p>
    <w:p w14:paraId="6251F3FE" w14:textId="77777777" w:rsidR="00A16EFE" w:rsidRDefault="00A16EFE" w:rsidP="00A16EFE">
      <w:pPr>
        <w:pStyle w:val="aa"/>
        <w:numPr>
          <w:ilvl w:val="0"/>
          <w:numId w:val="6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A16EFE">
        <w:rPr>
          <w:rFonts w:ascii="华文仿宋" w:eastAsia="华文仿宋" w:hAnsi="华文仿宋" w:hint="eastAsia"/>
          <w:sz w:val="28"/>
          <w:szCs w:val="28"/>
        </w:rPr>
        <w:lastRenderedPageBreak/>
        <w:t>配置</w:t>
      </w:r>
    </w:p>
    <w:p w14:paraId="14B20371" w14:textId="78A779C3" w:rsidR="00A16EFE" w:rsidRDefault="00A16EFE" w:rsidP="00A16EFE">
      <w:pPr>
        <w:ind w:left="720"/>
        <w:rPr>
          <w:rFonts w:ascii="华文仿宋" w:eastAsia="华文仿宋" w:hAnsi="华文仿宋"/>
          <w:sz w:val="28"/>
          <w:szCs w:val="28"/>
        </w:rPr>
      </w:pPr>
      <w:r w:rsidRPr="00A16EFE">
        <w:rPr>
          <w:rFonts w:ascii="华文仿宋" w:eastAsia="华文仿宋" w:hAnsi="华文仿宋" w:hint="eastAsia"/>
          <w:sz w:val="28"/>
          <w:szCs w:val="28"/>
        </w:rPr>
        <w:t>参与者在值守者辅助</w:t>
      </w:r>
      <w:r>
        <w:rPr>
          <w:rFonts w:ascii="华文仿宋" w:eastAsia="华文仿宋" w:hAnsi="华文仿宋" w:hint="eastAsia"/>
          <w:sz w:val="28"/>
          <w:szCs w:val="28"/>
        </w:rPr>
        <w:t>监督</w:t>
      </w:r>
      <w:r w:rsidRPr="00A16EFE">
        <w:rPr>
          <w:rFonts w:ascii="华文仿宋" w:eastAsia="华文仿宋" w:hAnsi="华文仿宋" w:hint="eastAsia"/>
          <w:sz w:val="28"/>
          <w:szCs w:val="28"/>
        </w:rPr>
        <w:t>下进行实验。值守者在必要情况下可进行提示</w:t>
      </w:r>
      <w:r>
        <w:rPr>
          <w:rFonts w:ascii="华文仿宋" w:eastAsia="华文仿宋" w:hAnsi="华文仿宋" w:hint="eastAsia"/>
          <w:sz w:val="28"/>
          <w:szCs w:val="28"/>
        </w:rPr>
        <w:t>或帮助</w:t>
      </w:r>
      <w:r w:rsidRPr="00A16EFE">
        <w:rPr>
          <w:rFonts w:ascii="华文仿宋" w:eastAsia="华文仿宋" w:hAnsi="华文仿宋" w:hint="eastAsia"/>
          <w:sz w:val="28"/>
          <w:szCs w:val="28"/>
        </w:rPr>
        <w:t>。</w:t>
      </w:r>
    </w:p>
    <w:p w14:paraId="4BF71A56" w14:textId="77777777" w:rsidR="00440FD0" w:rsidRPr="00A16EFE" w:rsidRDefault="00440FD0" w:rsidP="00A16EFE">
      <w:pPr>
        <w:ind w:left="720"/>
        <w:rPr>
          <w:rFonts w:ascii="华文仿宋" w:eastAsia="华文仿宋" w:hAnsi="华文仿宋" w:hint="eastAsia"/>
          <w:sz w:val="28"/>
          <w:szCs w:val="28"/>
        </w:rPr>
      </w:pPr>
    </w:p>
    <w:p w14:paraId="4F5B6B85" w14:textId="77777777" w:rsidR="00A16EFE" w:rsidRDefault="00A16EFE" w:rsidP="00A16EFE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参考方法：</w:t>
      </w:r>
    </w:p>
    <w:p w14:paraId="0CDC6FCA" w14:textId="77777777" w:rsidR="00D468D6" w:rsidRPr="00B46B7F" w:rsidRDefault="00A16EFE" w:rsidP="00B46B7F">
      <w:pPr>
        <w:pStyle w:val="aa"/>
        <w:spacing w:line="120" w:lineRule="auto"/>
        <w:ind w:left="720" w:firstLineChars="0" w:firstLine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红色：</w:t>
      </w:r>
    </w:p>
    <w:p w14:paraId="326AD1A3" w14:textId="46F92B5D" w:rsidR="00D468D6" w:rsidRPr="00B46B7F" w:rsidRDefault="00A16EFE" w:rsidP="00B46B7F">
      <w:pPr>
        <w:pStyle w:val="aa"/>
        <w:numPr>
          <w:ilvl w:val="0"/>
          <w:numId w:val="11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酚酞</w:t>
      </w:r>
      <w:r w:rsidR="007F54E1" w:rsidRPr="00B46B7F">
        <w:rPr>
          <w:rFonts w:ascii="仿宋" w:eastAsia="仿宋" w:hAnsi="仿宋" w:hint="eastAsia"/>
          <w:sz w:val="30"/>
          <w:szCs w:val="30"/>
        </w:rPr>
        <w:t>溶液</w:t>
      </w:r>
      <w:r w:rsidRPr="00B46B7F">
        <w:rPr>
          <w:rFonts w:ascii="仿宋" w:eastAsia="仿宋" w:hAnsi="仿宋" w:hint="eastAsia"/>
          <w:sz w:val="30"/>
          <w:szCs w:val="30"/>
        </w:rPr>
        <w:t>与碱性物质反应</w:t>
      </w:r>
    </w:p>
    <w:p w14:paraId="29BB739F" w14:textId="77777777" w:rsidR="00D468D6" w:rsidRPr="00B46B7F" w:rsidRDefault="007F54E1" w:rsidP="00B46B7F">
      <w:pPr>
        <w:pStyle w:val="aa"/>
        <w:numPr>
          <w:ilvl w:val="0"/>
          <w:numId w:val="11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蓝色石蕊溶液与酸反应</w:t>
      </w:r>
    </w:p>
    <w:p w14:paraId="3999652D" w14:textId="77777777" w:rsidR="00D468D6" w:rsidRPr="00B46B7F" w:rsidRDefault="007F54E1" w:rsidP="00B46B7F">
      <w:pPr>
        <w:pStyle w:val="aa"/>
        <w:numPr>
          <w:ilvl w:val="0"/>
          <w:numId w:val="11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甲基橙与酸反应</w:t>
      </w:r>
    </w:p>
    <w:p w14:paraId="7E6BF0F9" w14:textId="77777777" w:rsidR="00D468D6" w:rsidRPr="00B46B7F" w:rsidRDefault="007F54E1" w:rsidP="00B46B7F">
      <w:pPr>
        <w:pStyle w:val="aa"/>
        <w:numPr>
          <w:ilvl w:val="0"/>
          <w:numId w:val="11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硫氰化钾与</w:t>
      </w:r>
      <w:r w:rsidRPr="00B46B7F">
        <w:rPr>
          <w:rFonts w:ascii="仿宋" w:eastAsia="仿宋" w:hAnsi="仿宋" w:hint="eastAsia"/>
          <w:sz w:val="30"/>
          <w:szCs w:val="30"/>
        </w:rPr>
        <w:t>Fe</w:t>
      </w:r>
      <w:r w:rsidRPr="00B46B7F">
        <w:rPr>
          <w:rFonts w:ascii="仿宋" w:eastAsia="仿宋" w:hAnsi="仿宋"/>
          <w:sz w:val="30"/>
          <w:szCs w:val="30"/>
          <w:vertAlign w:val="superscript"/>
        </w:rPr>
        <w:t>3+</w:t>
      </w:r>
      <w:r w:rsidRPr="00B46B7F">
        <w:rPr>
          <w:rFonts w:ascii="仿宋" w:eastAsia="仿宋" w:hAnsi="仿宋" w:hint="eastAsia"/>
          <w:sz w:val="30"/>
          <w:szCs w:val="30"/>
        </w:rPr>
        <w:t>反应</w:t>
      </w:r>
    </w:p>
    <w:p w14:paraId="1170F885" w14:textId="73E6EBA0" w:rsidR="007F54E1" w:rsidRPr="00B46B7F" w:rsidRDefault="007F54E1" w:rsidP="00B46B7F">
      <w:pPr>
        <w:pStyle w:val="aa"/>
        <w:numPr>
          <w:ilvl w:val="0"/>
          <w:numId w:val="11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产生铜单质</w:t>
      </w:r>
    </w:p>
    <w:p w14:paraId="62BAB1DD" w14:textId="77777777" w:rsidR="00D468D6" w:rsidRPr="00B46B7F" w:rsidRDefault="00D468D6" w:rsidP="00B46B7F">
      <w:pPr>
        <w:spacing w:line="120" w:lineRule="auto"/>
        <w:ind w:left="72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橙色：</w:t>
      </w:r>
    </w:p>
    <w:p w14:paraId="3D409F74" w14:textId="7331F396" w:rsidR="00D468D6" w:rsidRPr="00B46B7F" w:rsidRDefault="00D468D6" w:rsidP="00B46B7F">
      <w:pPr>
        <w:pStyle w:val="aa"/>
        <w:numPr>
          <w:ilvl w:val="0"/>
          <w:numId w:val="10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甲基红溶液与适量</w:t>
      </w:r>
      <w:r w:rsidRPr="00B46B7F">
        <w:rPr>
          <w:rFonts w:ascii="仿宋" w:eastAsia="仿宋" w:hAnsi="仿宋" w:hint="eastAsia"/>
          <w:sz w:val="30"/>
          <w:szCs w:val="30"/>
        </w:rPr>
        <w:t>碱性物质反应</w:t>
      </w:r>
    </w:p>
    <w:p w14:paraId="10F5D4E3" w14:textId="3833107A" w:rsidR="00D468D6" w:rsidRPr="00B46B7F" w:rsidRDefault="00D468D6" w:rsidP="00B46B7F">
      <w:pPr>
        <w:pStyle w:val="aa"/>
        <w:numPr>
          <w:ilvl w:val="0"/>
          <w:numId w:val="10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甲基黄溶液</w:t>
      </w:r>
      <w:r w:rsidRPr="00B46B7F">
        <w:rPr>
          <w:rFonts w:ascii="仿宋" w:eastAsia="仿宋" w:hAnsi="仿宋" w:hint="eastAsia"/>
          <w:sz w:val="30"/>
          <w:szCs w:val="30"/>
        </w:rPr>
        <w:t>与适量</w:t>
      </w:r>
      <w:r w:rsidRPr="00B46B7F">
        <w:rPr>
          <w:rFonts w:ascii="仿宋" w:eastAsia="仿宋" w:hAnsi="仿宋" w:hint="eastAsia"/>
          <w:sz w:val="30"/>
          <w:szCs w:val="30"/>
        </w:rPr>
        <w:t>酸</w:t>
      </w:r>
      <w:r w:rsidRPr="00B46B7F">
        <w:rPr>
          <w:rFonts w:ascii="仿宋" w:eastAsia="仿宋" w:hAnsi="仿宋" w:hint="eastAsia"/>
          <w:sz w:val="30"/>
          <w:szCs w:val="30"/>
        </w:rPr>
        <w:t>性物质反应</w:t>
      </w:r>
    </w:p>
    <w:p w14:paraId="0F936970" w14:textId="4A1F750E" w:rsidR="00D468D6" w:rsidRPr="00B46B7F" w:rsidRDefault="00D63C83" w:rsidP="00B46B7F">
      <w:pPr>
        <w:spacing w:line="120" w:lineRule="auto"/>
        <w:ind w:left="72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黄</w:t>
      </w:r>
      <w:r w:rsidR="00D468D6" w:rsidRPr="00B46B7F">
        <w:rPr>
          <w:rFonts w:ascii="仿宋" w:eastAsia="仿宋" w:hAnsi="仿宋" w:hint="eastAsia"/>
          <w:sz w:val="30"/>
          <w:szCs w:val="30"/>
        </w:rPr>
        <w:t>色：</w:t>
      </w:r>
    </w:p>
    <w:p w14:paraId="01CDB884" w14:textId="4C2C523B" w:rsidR="00D468D6" w:rsidRPr="00B46B7F" w:rsidRDefault="00D468D6" w:rsidP="00B46B7F">
      <w:pPr>
        <w:pStyle w:val="aa"/>
        <w:numPr>
          <w:ilvl w:val="0"/>
          <w:numId w:val="12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铁单质与酸</w:t>
      </w:r>
      <w:proofErr w:type="gramStart"/>
      <w:r w:rsidRPr="00B46B7F">
        <w:rPr>
          <w:rFonts w:ascii="仿宋" w:eastAsia="仿宋" w:hAnsi="仿宋" w:hint="eastAsia"/>
          <w:sz w:val="30"/>
          <w:szCs w:val="30"/>
        </w:rPr>
        <w:t>反应后氧化</w:t>
      </w:r>
      <w:proofErr w:type="gramEnd"/>
      <w:r w:rsidRPr="00B46B7F">
        <w:rPr>
          <w:rFonts w:ascii="仿宋" w:eastAsia="仿宋" w:hAnsi="仿宋" w:hint="eastAsia"/>
          <w:sz w:val="30"/>
          <w:szCs w:val="30"/>
        </w:rPr>
        <w:t>（Fe</w:t>
      </w:r>
      <w:r w:rsidRPr="00B46B7F">
        <w:rPr>
          <w:rFonts w:ascii="仿宋" w:eastAsia="仿宋" w:hAnsi="仿宋"/>
          <w:sz w:val="30"/>
          <w:szCs w:val="30"/>
          <w:vertAlign w:val="superscript"/>
        </w:rPr>
        <w:t>3+</w:t>
      </w:r>
      <w:r w:rsidRPr="00B46B7F">
        <w:rPr>
          <w:rFonts w:ascii="仿宋" w:eastAsia="仿宋" w:hAnsi="仿宋" w:hint="eastAsia"/>
          <w:sz w:val="30"/>
          <w:szCs w:val="30"/>
        </w:rPr>
        <w:t>）</w:t>
      </w:r>
    </w:p>
    <w:p w14:paraId="62348F3B" w14:textId="77777777" w:rsidR="00D63C83" w:rsidRPr="00B46B7F" w:rsidRDefault="00D468D6" w:rsidP="00B46B7F">
      <w:pPr>
        <w:pStyle w:val="aa"/>
        <w:numPr>
          <w:ilvl w:val="0"/>
          <w:numId w:val="12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甲基橙</w:t>
      </w:r>
      <w:r w:rsidRPr="00B46B7F">
        <w:rPr>
          <w:rFonts w:ascii="仿宋" w:eastAsia="仿宋" w:hAnsi="仿宋" w:hint="eastAsia"/>
          <w:sz w:val="30"/>
          <w:szCs w:val="30"/>
        </w:rPr>
        <w:t>与适量碱性物质反应</w:t>
      </w:r>
    </w:p>
    <w:p w14:paraId="67BFB5E3" w14:textId="1567B6DC" w:rsidR="00D468D6" w:rsidRPr="00B46B7F" w:rsidRDefault="00D468D6" w:rsidP="00B46B7F">
      <w:pPr>
        <w:pStyle w:val="aa"/>
        <w:numPr>
          <w:ilvl w:val="0"/>
          <w:numId w:val="12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甲基</w:t>
      </w:r>
      <w:r w:rsidRPr="00B46B7F">
        <w:rPr>
          <w:rFonts w:ascii="仿宋" w:eastAsia="仿宋" w:hAnsi="仿宋" w:hint="eastAsia"/>
          <w:sz w:val="30"/>
          <w:szCs w:val="30"/>
        </w:rPr>
        <w:t>红</w:t>
      </w:r>
      <w:r w:rsidRPr="00B46B7F">
        <w:rPr>
          <w:rFonts w:ascii="仿宋" w:eastAsia="仿宋" w:hAnsi="仿宋" w:hint="eastAsia"/>
          <w:sz w:val="30"/>
          <w:szCs w:val="30"/>
        </w:rPr>
        <w:t>与适量碱性物质反应</w:t>
      </w:r>
    </w:p>
    <w:p w14:paraId="1C3CBCEA" w14:textId="4FAB5767" w:rsidR="00D63C83" w:rsidRPr="00B46B7F" w:rsidRDefault="00D63C83" w:rsidP="00B46B7F">
      <w:pPr>
        <w:spacing w:line="120" w:lineRule="auto"/>
        <w:ind w:left="72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绿</w:t>
      </w:r>
      <w:r w:rsidR="00B46B7F" w:rsidRPr="00B46B7F">
        <w:rPr>
          <w:rFonts w:ascii="仿宋" w:eastAsia="仿宋" w:hAnsi="仿宋" w:hint="eastAsia"/>
          <w:sz w:val="30"/>
          <w:szCs w:val="30"/>
        </w:rPr>
        <w:t>色</w:t>
      </w:r>
      <w:r w:rsidRPr="00B46B7F">
        <w:rPr>
          <w:rFonts w:ascii="仿宋" w:eastAsia="仿宋" w:hAnsi="仿宋" w:hint="eastAsia"/>
          <w:sz w:val="30"/>
          <w:szCs w:val="30"/>
        </w:rPr>
        <w:t>：</w:t>
      </w:r>
    </w:p>
    <w:p w14:paraId="46DEC307" w14:textId="620F6F71" w:rsidR="00D63C83" w:rsidRPr="00B46B7F" w:rsidRDefault="00D63C83" w:rsidP="00B46B7F">
      <w:pPr>
        <w:pStyle w:val="aa"/>
        <w:numPr>
          <w:ilvl w:val="0"/>
          <w:numId w:val="13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bookmarkStart w:id="1" w:name="_Hlk130745192"/>
      <w:r w:rsidRPr="00B46B7F">
        <w:rPr>
          <w:rFonts w:ascii="仿宋" w:eastAsia="仿宋" w:hAnsi="仿宋" w:hint="eastAsia"/>
          <w:sz w:val="30"/>
          <w:szCs w:val="30"/>
        </w:rPr>
        <w:t>铁单质与酸反应</w:t>
      </w:r>
      <w:r w:rsidRPr="00B46B7F">
        <w:rPr>
          <w:rFonts w:ascii="仿宋" w:eastAsia="仿宋" w:hAnsi="仿宋" w:hint="eastAsia"/>
          <w:sz w:val="30"/>
          <w:szCs w:val="30"/>
        </w:rPr>
        <w:t>（Fe</w:t>
      </w:r>
      <w:r w:rsidRPr="00B46B7F">
        <w:rPr>
          <w:rFonts w:ascii="仿宋" w:eastAsia="仿宋" w:hAnsi="仿宋"/>
          <w:sz w:val="30"/>
          <w:szCs w:val="30"/>
          <w:vertAlign w:val="superscript"/>
        </w:rPr>
        <w:t>2+</w:t>
      </w:r>
      <w:r w:rsidRPr="00B46B7F">
        <w:rPr>
          <w:rFonts w:ascii="仿宋" w:eastAsia="仿宋" w:hAnsi="仿宋" w:hint="eastAsia"/>
          <w:sz w:val="30"/>
          <w:szCs w:val="30"/>
        </w:rPr>
        <w:t>）</w:t>
      </w:r>
    </w:p>
    <w:bookmarkEnd w:id="1"/>
    <w:p w14:paraId="0BCCED33" w14:textId="7DD2A007" w:rsidR="00D63C83" w:rsidRPr="00B46B7F" w:rsidRDefault="00D63C83" w:rsidP="00B46B7F">
      <w:pPr>
        <w:pStyle w:val="aa"/>
        <w:numPr>
          <w:ilvl w:val="0"/>
          <w:numId w:val="13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proofErr w:type="gramStart"/>
      <w:r w:rsidRPr="00B46B7F">
        <w:rPr>
          <w:rFonts w:ascii="仿宋" w:eastAsia="仿宋" w:hAnsi="仿宋" w:hint="eastAsia"/>
          <w:sz w:val="30"/>
          <w:szCs w:val="30"/>
        </w:rPr>
        <w:t>铬</w:t>
      </w:r>
      <w:proofErr w:type="gramEnd"/>
      <w:r w:rsidRPr="00B46B7F">
        <w:rPr>
          <w:rFonts w:ascii="仿宋" w:eastAsia="仿宋" w:hAnsi="仿宋" w:hint="eastAsia"/>
          <w:sz w:val="30"/>
          <w:szCs w:val="30"/>
        </w:rPr>
        <w:t>单质与酸反应（</w:t>
      </w:r>
      <w:r w:rsidRPr="00B46B7F">
        <w:rPr>
          <w:rFonts w:ascii="仿宋" w:eastAsia="仿宋" w:hAnsi="仿宋" w:hint="eastAsia"/>
          <w:sz w:val="30"/>
          <w:szCs w:val="30"/>
        </w:rPr>
        <w:t>Cr</w:t>
      </w:r>
      <w:r w:rsidRPr="00B46B7F">
        <w:rPr>
          <w:rFonts w:ascii="仿宋" w:eastAsia="仿宋" w:hAnsi="仿宋"/>
          <w:sz w:val="30"/>
          <w:szCs w:val="30"/>
        </w:rPr>
        <w:t>2+）</w:t>
      </w:r>
    </w:p>
    <w:p w14:paraId="54307543" w14:textId="7B94FB19" w:rsidR="00D63C83" w:rsidRPr="00B46B7F" w:rsidRDefault="00D63C83" w:rsidP="00B46B7F">
      <w:pPr>
        <w:pStyle w:val="aa"/>
        <w:numPr>
          <w:ilvl w:val="0"/>
          <w:numId w:val="13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低浓度氢氧化钠溶液与高浓度硫酸铜溶液反应</w:t>
      </w:r>
    </w:p>
    <w:p w14:paraId="1D71E7EB" w14:textId="4FB8CE89" w:rsidR="00D63C83" w:rsidRPr="00B46B7F" w:rsidRDefault="00D63C83" w:rsidP="00B46B7F">
      <w:pPr>
        <w:pStyle w:val="aa"/>
        <w:numPr>
          <w:ilvl w:val="0"/>
          <w:numId w:val="13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lastRenderedPageBreak/>
        <w:t>高浓度硫酸铜</w:t>
      </w:r>
      <w:r w:rsidRPr="00B46B7F">
        <w:rPr>
          <w:rFonts w:ascii="仿宋" w:eastAsia="仿宋" w:hAnsi="仿宋" w:hint="eastAsia"/>
          <w:sz w:val="30"/>
          <w:szCs w:val="30"/>
        </w:rPr>
        <w:t>与低浓度碳酸钠反应</w:t>
      </w:r>
    </w:p>
    <w:p w14:paraId="7FD841CC" w14:textId="7B44DD6F" w:rsidR="00D63C83" w:rsidRPr="00B46B7F" w:rsidRDefault="00D63C83" w:rsidP="00B46B7F">
      <w:pPr>
        <w:spacing w:line="120" w:lineRule="auto"/>
        <w:ind w:left="72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蓝</w:t>
      </w:r>
      <w:r w:rsidR="00B46B7F" w:rsidRPr="00B46B7F">
        <w:rPr>
          <w:rFonts w:ascii="仿宋" w:eastAsia="仿宋" w:hAnsi="仿宋" w:hint="eastAsia"/>
          <w:sz w:val="30"/>
          <w:szCs w:val="30"/>
        </w:rPr>
        <w:t>色</w:t>
      </w:r>
      <w:r w:rsidRPr="00B46B7F">
        <w:rPr>
          <w:rFonts w:ascii="仿宋" w:eastAsia="仿宋" w:hAnsi="仿宋" w:hint="eastAsia"/>
          <w:sz w:val="30"/>
          <w:szCs w:val="30"/>
        </w:rPr>
        <w:t>：</w:t>
      </w:r>
    </w:p>
    <w:p w14:paraId="041A9C2B" w14:textId="53DE84C2" w:rsidR="00D63C83" w:rsidRPr="00B46B7F" w:rsidRDefault="00D63C83" w:rsidP="00B46B7F">
      <w:pPr>
        <w:pStyle w:val="aa"/>
        <w:numPr>
          <w:ilvl w:val="0"/>
          <w:numId w:val="14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无水硫酸铜与水</w:t>
      </w:r>
    </w:p>
    <w:p w14:paraId="51F8B71D" w14:textId="013ACF67" w:rsidR="00D63C83" w:rsidRPr="00B46B7F" w:rsidRDefault="00D63C83" w:rsidP="00B46B7F">
      <w:pPr>
        <w:pStyle w:val="aa"/>
        <w:numPr>
          <w:ilvl w:val="0"/>
          <w:numId w:val="14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铜单质与稀硝酸</w:t>
      </w:r>
    </w:p>
    <w:p w14:paraId="48334F60" w14:textId="3C4CBB1D" w:rsidR="00D63C83" w:rsidRPr="00B46B7F" w:rsidRDefault="00D63C83" w:rsidP="00B46B7F">
      <w:pPr>
        <w:pStyle w:val="aa"/>
        <w:numPr>
          <w:ilvl w:val="0"/>
          <w:numId w:val="14"/>
        </w:numPr>
        <w:spacing w:line="120" w:lineRule="auto"/>
        <w:ind w:firstLineChars="0"/>
        <w:rPr>
          <w:rFonts w:ascii="仿宋" w:eastAsia="仿宋" w:hAnsi="仿宋" w:hint="eastAsia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铜单质与普通酸与双氧水</w:t>
      </w:r>
    </w:p>
    <w:p w14:paraId="255D96E2" w14:textId="77777777" w:rsidR="00D63C83" w:rsidRPr="00B46B7F" w:rsidRDefault="00D63C83" w:rsidP="00B46B7F">
      <w:pPr>
        <w:pStyle w:val="aa"/>
        <w:numPr>
          <w:ilvl w:val="0"/>
          <w:numId w:val="14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铜单质与硝酸银</w:t>
      </w:r>
    </w:p>
    <w:p w14:paraId="462A573C" w14:textId="215DC50F" w:rsidR="00D63C83" w:rsidRPr="00B46B7F" w:rsidRDefault="00D63C83" w:rsidP="00B46B7F">
      <w:pPr>
        <w:pStyle w:val="aa"/>
        <w:numPr>
          <w:ilvl w:val="0"/>
          <w:numId w:val="14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红色石蕊溶液与适量碱性物质反应</w:t>
      </w:r>
    </w:p>
    <w:p w14:paraId="13E8B716" w14:textId="77777777" w:rsidR="00D63C83" w:rsidRPr="00B46B7F" w:rsidRDefault="00D63C83" w:rsidP="00B46B7F">
      <w:pPr>
        <w:spacing w:line="120" w:lineRule="auto"/>
        <w:ind w:left="72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紫色：</w:t>
      </w:r>
    </w:p>
    <w:p w14:paraId="250B364B" w14:textId="537ECCCC" w:rsidR="00D63C83" w:rsidRPr="00B46B7F" w:rsidRDefault="00D63C83" w:rsidP="00B46B7F">
      <w:pPr>
        <w:pStyle w:val="aa"/>
        <w:numPr>
          <w:ilvl w:val="0"/>
          <w:numId w:val="15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红色石蕊溶液与适量碱性物质反应</w:t>
      </w:r>
    </w:p>
    <w:p w14:paraId="0943C8FA" w14:textId="7F06A980" w:rsidR="00D63C83" w:rsidRPr="00B46B7F" w:rsidRDefault="00D63C83" w:rsidP="00B46B7F">
      <w:pPr>
        <w:pStyle w:val="aa"/>
        <w:numPr>
          <w:ilvl w:val="0"/>
          <w:numId w:val="15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蓝</w:t>
      </w:r>
      <w:r w:rsidRPr="00B46B7F">
        <w:rPr>
          <w:rFonts w:ascii="仿宋" w:eastAsia="仿宋" w:hAnsi="仿宋" w:hint="eastAsia"/>
          <w:sz w:val="30"/>
          <w:szCs w:val="30"/>
        </w:rPr>
        <w:t>色石蕊溶液与适量</w:t>
      </w:r>
      <w:r w:rsidRPr="00B46B7F">
        <w:rPr>
          <w:rFonts w:ascii="仿宋" w:eastAsia="仿宋" w:hAnsi="仿宋" w:hint="eastAsia"/>
          <w:sz w:val="30"/>
          <w:szCs w:val="30"/>
        </w:rPr>
        <w:t>酸</w:t>
      </w:r>
      <w:r w:rsidRPr="00B46B7F">
        <w:rPr>
          <w:rFonts w:ascii="仿宋" w:eastAsia="仿宋" w:hAnsi="仿宋" w:hint="eastAsia"/>
          <w:sz w:val="30"/>
          <w:szCs w:val="30"/>
        </w:rPr>
        <w:t>性物质反应</w:t>
      </w:r>
    </w:p>
    <w:p w14:paraId="72BEBAAC" w14:textId="77777777" w:rsidR="00D63C83" w:rsidRPr="00B46B7F" w:rsidRDefault="00D63C83" w:rsidP="00B46B7F">
      <w:pPr>
        <w:spacing w:line="120" w:lineRule="auto"/>
        <w:ind w:left="72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黑色：</w:t>
      </w:r>
    </w:p>
    <w:p w14:paraId="535F2834" w14:textId="4BDAEA13" w:rsidR="00D63C83" w:rsidRPr="00B46B7F" w:rsidRDefault="00D63C83" w:rsidP="00B46B7F">
      <w:pPr>
        <w:pStyle w:val="aa"/>
        <w:numPr>
          <w:ilvl w:val="0"/>
          <w:numId w:val="16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产生铜单质</w:t>
      </w:r>
    </w:p>
    <w:p w14:paraId="62AE17FB" w14:textId="3A999820" w:rsidR="00D63C83" w:rsidRPr="00B46B7F" w:rsidRDefault="00D63C83" w:rsidP="00B46B7F">
      <w:pPr>
        <w:pStyle w:val="aa"/>
        <w:numPr>
          <w:ilvl w:val="0"/>
          <w:numId w:val="16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高锰酸钾与双氧水</w:t>
      </w:r>
    </w:p>
    <w:p w14:paraId="7BFA1735" w14:textId="48422EB5" w:rsidR="00B46B7F" w:rsidRPr="00B46B7F" w:rsidRDefault="00B46B7F" w:rsidP="00B46B7F">
      <w:pPr>
        <w:pStyle w:val="aa"/>
        <w:numPr>
          <w:ilvl w:val="0"/>
          <w:numId w:val="16"/>
        </w:numPr>
        <w:spacing w:line="120" w:lineRule="auto"/>
        <w:ind w:firstLineChars="0"/>
        <w:rPr>
          <w:rFonts w:ascii="仿宋" w:eastAsia="仿宋" w:hAnsi="仿宋" w:hint="eastAsia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硝酸银与碱性物质</w:t>
      </w:r>
    </w:p>
    <w:p w14:paraId="4890DBE1" w14:textId="31A18BE9" w:rsidR="00D63C83" w:rsidRPr="00B46B7F" w:rsidRDefault="00B46B7F" w:rsidP="00B46B7F">
      <w:pPr>
        <w:spacing w:line="120" w:lineRule="auto"/>
        <w:ind w:left="72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白色：</w:t>
      </w:r>
    </w:p>
    <w:p w14:paraId="1D8145F5" w14:textId="31FD4C1B" w:rsidR="00B46B7F" w:rsidRPr="00B46B7F" w:rsidRDefault="00B46B7F" w:rsidP="00B46B7F">
      <w:pPr>
        <w:pStyle w:val="aa"/>
        <w:numPr>
          <w:ilvl w:val="0"/>
          <w:numId w:val="17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硝酸银与氯离子</w:t>
      </w:r>
    </w:p>
    <w:p w14:paraId="73AF953D" w14:textId="0DBBCD4C" w:rsidR="00B46B7F" w:rsidRPr="00B46B7F" w:rsidRDefault="00B46B7F" w:rsidP="00B46B7F">
      <w:pPr>
        <w:pStyle w:val="aa"/>
        <w:numPr>
          <w:ilvl w:val="0"/>
          <w:numId w:val="17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硝酸银与碳酸根离子</w:t>
      </w:r>
    </w:p>
    <w:p w14:paraId="639D35D3" w14:textId="6DC8B0F7" w:rsidR="00B46B7F" w:rsidRDefault="00B46B7F" w:rsidP="00B46B7F">
      <w:pPr>
        <w:pStyle w:val="aa"/>
        <w:numPr>
          <w:ilvl w:val="0"/>
          <w:numId w:val="17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 w:rsidRPr="00B46B7F">
        <w:rPr>
          <w:rFonts w:ascii="仿宋" w:eastAsia="仿宋" w:hAnsi="仿宋" w:hint="eastAsia"/>
          <w:sz w:val="30"/>
          <w:szCs w:val="30"/>
        </w:rPr>
        <w:t>硝酸银与硫酸根离子</w:t>
      </w:r>
    </w:p>
    <w:p w14:paraId="4739F73B" w14:textId="4242EA15" w:rsidR="007D218E" w:rsidRDefault="007D218E" w:rsidP="00B46B7F">
      <w:pPr>
        <w:pStyle w:val="aa"/>
        <w:numPr>
          <w:ilvl w:val="0"/>
          <w:numId w:val="17"/>
        </w:numPr>
        <w:spacing w:line="120" w:lineRule="auto"/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氢氧化钙与碳酸钠</w:t>
      </w:r>
    </w:p>
    <w:p w14:paraId="1A74EF48" w14:textId="51E74648" w:rsidR="00B46B7F" w:rsidRPr="00B46B7F" w:rsidRDefault="00B46B7F" w:rsidP="00B46B7F">
      <w:pPr>
        <w:widowControl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br w:type="page"/>
      </w:r>
    </w:p>
    <w:p w14:paraId="23C78057" w14:textId="4FD2C2E2" w:rsidR="00AD1770" w:rsidRPr="00A16EFE" w:rsidRDefault="00511E9A" w:rsidP="00A16EFE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A16EFE">
        <w:rPr>
          <w:rFonts w:ascii="仿宋" w:eastAsia="仿宋" w:hAnsi="仿宋" w:hint="eastAsia"/>
          <w:sz w:val="32"/>
          <w:szCs w:val="32"/>
        </w:rPr>
        <w:lastRenderedPageBreak/>
        <w:t>活动要求</w:t>
      </w:r>
    </w:p>
    <w:p w14:paraId="08F3D9B3" w14:textId="30801A3D" w:rsidR="00026F6B" w:rsidRDefault="00AD1770" w:rsidP="00B46B7F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本次</w:t>
      </w:r>
      <w:r w:rsidR="00511E9A" w:rsidRPr="00511E9A">
        <w:rPr>
          <w:rFonts w:ascii="华文仿宋" w:eastAsia="华文仿宋" w:hAnsi="华文仿宋"/>
          <w:sz w:val="28"/>
          <w:szCs w:val="28"/>
        </w:rPr>
        <w:t>活动</w:t>
      </w:r>
      <w:r w:rsidR="00511E9A">
        <w:rPr>
          <w:rFonts w:ascii="华文仿宋" w:eastAsia="华文仿宋" w:hAnsi="华文仿宋" w:hint="eastAsia"/>
          <w:sz w:val="28"/>
          <w:szCs w:val="28"/>
        </w:rPr>
        <w:t>应</w:t>
      </w:r>
      <w:r w:rsidR="00C603AB">
        <w:rPr>
          <w:rFonts w:ascii="华文仿宋" w:eastAsia="华文仿宋" w:hAnsi="华文仿宋" w:hint="eastAsia"/>
          <w:sz w:val="28"/>
          <w:szCs w:val="28"/>
        </w:rPr>
        <w:t>积极</w:t>
      </w:r>
      <w:r w:rsidR="00511E9A">
        <w:rPr>
          <w:rFonts w:ascii="华文仿宋" w:eastAsia="华文仿宋" w:hAnsi="华文仿宋" w:hint="eastAsia"/>
          <w:sz w:val="28"/>
          <w:szCs w:val="28"/>
        </w:rPr>
        <w:t>筹备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="00511E9A" w:rsidRPr="00511E9A">
        <w:rPr>
          <w:rFonts w:ascii="华文仿宋" w:eastAsia="华文仿宋" w:hAnsi="华文仿宋"/>
          <w:sz w:val="28"/>
          <w:szCs w:val="28"/>
        </w:rPr>
        <w:t>做到分工负责、责任明确、准备工作充分</w:t>
      </w:r>
      <w:r w:rsidR="00511E9A" w:rsidRPr="00511E9A">
        <w:rPr>
          <w:rFonts w:ascii="华文仿宋" w:eastAsia="华文仿宋" w:hAnsi="华文仿宋" w:hint="eastAsia"/>
          <w:sz w:val="28"/>
          <w:szCs w:val="28"/>
        </w:rPr>
        <w:t>。</w:t>
      </w:r>
      <w:r>
        <w:rPr>
          <w:rFonts w:ascii="华文仿宋" w:eastAsia="华文仿宋" w:hAnsi="华文仿宋" w:hint="eastAsia"/>
          <w:sz w:val="28"/>
          <w:szCs w:val="28"/>
        </w:rPr>
        <w:t>值守</w:t>
      </w:r>
      <w:r w:rsidR="00511E9A" w:rsidRPr="00511E9A">
        <w:rPr>
          <w:rFonts w:ascii="华文仿宋" w:eastAsia="华文仿宋" w:hAnsi="华文仿宋" w:hint="eastAsia"/>
          <w:sz w:val="28"/>
          <w:szCs w:val="28"/>
        </w:rPr>
        <w:t>人要尽职尽力，筹划好</w:t>
      </w:r>
      <w:r w:rsidR="00511E9A">
        <w:rPr>
          <w:rFonts w:ascii="华文仿宋" w:eastAsia="华文仿宋" w:hAnsi="华文仿宋" w:hint="eastAsia"/>
          <w:sz w:val="28"/>
          <w:szCs w:val="28"/>
        </w:rPr>
        <w:t>活动</w:t>
      </w:r>
      <w:r w:rsidR="00511E9A" w:rsidRPr="00511E9A">
        <w:rPr>
          <w:rFonts w:ascii="华文仿宋" w:eastAsia="华文仿宋" w:hAnsi="华文仿宋" w:hint="eastAsia"/>
          <w:sz w:val="28"/>
          <w:szCs w:val="28"/>
        </w:rPr>
        <w:t>，有始有终</w:t>
      </w:r>
      <w:r w:rsidR="00511E9A">
        <w:rPr>
          <w:rFonts w:ascii="华文仿宋" w:eastAsia="华文仿宋" w:hAnsi="华文仿宋" w:hint="eastAsia"/>
          <w:sz w:val="28"/>
          <w:szCs w:val="28"/>
        </w:rPr>
        <w:t>。</w:t>
      </w:r>
      <w:r>
        <w:rPr>
          <w:rFonts w:ascii="华文仿宋" w:eastAsia="华文仿宋" w:hAnsi="华文仿宋" w:hint="eastAsia"/>
          <w:sz w:val="28"/>
          <w:szCs w:val="28"/>
        </w:rPr>
        <w:t>摊位值守</w:t>
      </w:r>
      <w:r w:rsidR="00511E9A">
        <w:rPr>
          <w:rFonts w:ascii="华文仿宋" w:eastAsia="华文仿宋" w:hAnsi="华文仿宋" w:hint="eastAsia"/>
          <w:sz w:val="28"/>
          <w:szCs w:val="28"/>
        </w:rPr>
        <w:t>人</w:t>
      </w:r>
      <w:r>
        <w:rPr>
          <w:rFonts w:ascii="华文仿宋" w:eastAsia="华文仿宋" w:hAnsi="华文仿宋" w:hint="eastAsia"/>
          <w:sz w:val="28"/>
          <w:szCs w:val="28"/>
        </w:rPr>
        <w:t>要</w:t>
      </w:r>
      <w:r w:rsidR="00511E9A" w:rsidRPr="00511E9A">
        <w:rPr>
          <w:rFonts w:ascii="华文仿宋" w:eastAsia="华文仿宋" w:hAnsi="华文仿宋"/>
          <w:sz w:val="28"/>
          <w:szCs w:val="28"/>
        </w:rPr>
        <w:t>保证各项活动正常有序进行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Pr="00511E9A">
        <w:rPr>
          <w:rFonts w:ascii="华文仿宋" w:eastAsia="华文仿宋" w:hAnsi="华文仿宋"/>
          <w:sz w:val="28"/>
          <w:szCs w:val="28"/>
        </w:rPr>
        <w:t>确保活动过程的安全</w:t>
      </w:r>
      <w:r w:rsidR="00511E9A" w:rsidRPr="00511E9A">
        <w:rPr>
          <w:rFonts w:ascii="华文仿宋" w:eastAsia="华文仿宋" w:hAnsi="华文仿宋"/>
          <w:sz w:val="28"/>
          <w:szCs w:val="28"/>
        </w:rPr>
        <w:t>，</w:t>
      </w:r>
      <w:r>
        <w:rPr>
          <w:rFonts w:ascii="华文仿宋" w:eastAsia="华文仿宋" w:hAnsi="华文仿宋" w:hint="eastAsia"/>
          <w:sz w:val="28"/>
          <w:szCs w:val="28"/>
        </w:rPr>
        <w:t>保持摊位整洁卫生。</w:t>
      </w:r>
      <w:r>
        <w:rPr>
          <w:rFonts w:ascii="华文仿宋" w:eastAsia="华文仿宋" w:hAnsi="华文仿宋"/>
          <w:sz w:val="28"/>
          <w:szCs w:val="28"/>
        </w:rPr>
        <w:t xml:space="preserve"> </w:t>
      </w:r>
    </w:p>
    <w:p w14:paraId="3D7B6715" w14:textId="77777777" w:rsidR="00B46B7F" w:rsidRPr="00B46B7F" w:rsidRDefault="00B46B7F" w:rsidP="00B46B7F">
      <w:pPr>
        <w:ind w:firstLine="420"/>
        <w:rPr>
          <w:rFonts w:ascii="华文仿宋" w:eastAsia="华文仿宋" w:hAnsi="华文仿宋" w:hint="eastAsia"/>
          <w:sz w:val="28"/>
          <w:szCs w:val="28"/>
        </w:rPr>
      </w:pPr>
    </w:p>
    <w:p w14:paraId="718BFBC1" w14:textId="03C6FF3B" w:rsidR="00026F6B" w:rsidRPr="00511E9A" w:rsidRDefault="00026F6B" w:rsidP="00026F6B">
      <w:pPr>
        <w:spacing w:before="240"/>
        <w:jc w:val="right"/>
        <w:rPr>
          <w:rFonts w:ascii="楷体" w:eastAsia="楷体" w:hAnsi="楷体"/>
          <w:sz w:val="28"/>
          <w:szCs w:val="28"/>
        </w:rPr>
      </w:pPr>
      <w:r w:rsidRPr="00511E9A">
        <w:rPr>
          <w:rFonts w:ascii="楷体" w:eastAsia="楷体" w:hAnsi="楷体" w:hint="eastAsia"/>
          <w:sz w:val="28"/>
          <w:szCs w:val="28"/>
        </w:rPr>
        <w:t>海口实验中学科技</w:t>
      </w:r>
      <w:proofErr w:type="gramStart"/>
      <w:r w:rsidRPr="00511E9A">
        <w:rPr>
          <w:rFonts w:ascii="楷体" w:eastAsia="楷体" w:hAnsi="楷体" w:hint="eastAsia"/>
          <w:sz w:val="28"/>
          <w:szCs w:val="28"/>
        </w:rPr>
        <w:t>社</w:t>
      </w:r>
      <w:r>
        <w:rPr>
          <w:rFonts w:ascii="楷体" w:eastAsia="楷体" w:hAnsi="楷体" w:hint="eastAsia"/>
          <w:sz w:val="28"/>
          <w:szCs w:val="28"/>
        </w:rPr>
        <w:t>行政</w:t>
      </w:r>
      <w:proofErr w:type="gramEnd"/>
      <w:r>
        <w:rPr>
          <w:rFonts w:ascii="楷体" w:eastAsia="楷体" w:hAnsi="楷体" w:hint="eastAsia"/>
          <w:sz w:val="28"/>
          <w:szCs w:val="28"/>
        </w:rPr>
        <w:t>部</w:t>
      </w:r>
    </w:p>
    <w:p w14:paraId="22461DDE" w14:textId="73D0A86C" w:rsidR="00026F6B" w:rsidRDefault="00026F6B" w:rsidP="00026F6B">
      <w:pPr>
        <w:jc w:val="right"/>
        <w:rPr>
          <w:rFonts w:ascii="楷体" w:eastAsia="楷体" w:hAnsi="楷体"/>
          <w:sz w:val="28"/>
          <w:szCs w:val="28"/>
        </w:rPr>
      </w:pPr>
      <w:r w:rsidRPr="00511E9A">
        <w:rPr>
          <w:rFonts w:ascii="楷体" w:eastAsia="楷体" w:hAnsi="楷体" w:hint="eastAsia"/>
          <w:sz w:val="28"/>
          <w:szCs w:val="28"/>
        </w:rPr>
        <w:t>2</w:t>
      </w:r>
      <w:r w:rsidRPr="00511E9A">
        <w:rPr>
          <w:rFonts w:ascii="楷体" w:eastAsia="楷体" w:hAnsi="楷体"/>
          <w:sz w:val="28"/>
          <w:szCs w:val="28"/>
        </w:rPr>
        <w:t>022</w:t>
      </w:r>
      <w:r w:rsidRPr="00511E9A">
        <w:rPr>
          <w:rFonts w:ascii="楷体" w:eastAsia="楷体" w:hAnsi="楷体" w:hint="eastAsia"/>
          <w:sz w:val="28"/>
          <w:szCs w:val="28"/>
        </w:rPr>
        <w:t>年</w:t>
      </w:r>
      <w:r w:rsidR="00291006">
        <w:rPr>
          <w:rFonts w:ascii="楷体" w:eastAsia="楷体" w:hAnsi="楷体"/>
          <w:sz w:val="28"/>
          <w:szCs w:val="28"/>
        </w:rPr>
        <w:t>3</w:t>
      </w:r>
      <w:r w:rsidRPr="00511E9A">
        <w:rPr>
          <w:rFonts w:ascii="楷体" w:eastAsia="楷体" w:hAnsi="楷体" w:hint="eastAsia"/>
          <w:sz w:val="28"/>
          <w:szCs w:val="28"/>
        </w:rPr>
        <w:t>月2</w:t>
      </w:r>
      <w:r w:rsidR="00291006">
        <w:rPr>
          <w:rFonts w:ascii="楷体" w:eastAsia="楷体" w:hAnsi="楷体"/>
          <w:sz w:val="28"/>
          <w:szCs w:val="28"/>
        </w:rPr>
        <w:t>4</w:t>
      </w:r>
      <w:r w:rsidRPr="00511E9A">
        <w:rPr>
          <w:rFonts w:ascii="楷体" w:eastAsia="楷体" w:hAnsi="楷体" w:hint="eastAsia"/>
          <w:sz w:val="28"/>
          <w:szCs w:val="28"/>
        </w:rPr>
        <w:t>日</w:t>
      </w:r>
    </w:p>
    <w:p w14:paraId="6C83A925" w14:textId="422E7110" w:rsidR="00511E9A" w:rsidRDefault="00511E9A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0AB443E3" w14:textId="409D2379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6766A1C9" w14:textId="67598B23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713BA5DD" w14:textId="1856FB8F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5BFD628E" w14:textId="22BAD7FA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74FC44FE" w14:textId="0CEFC6CD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65AA6A22" w14:textId="55B67504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53B3EC0D" w14:textId="38738125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422E3ACA" w14:textId="029222C4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3B4C6257" w14:textId="7C6572BB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5AEF5995" w14:textId="2B4C8777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31F5AE02" w14:textId="39214B08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4D48569C" w14:textId="6B2F7D4E" w:rsidR="00B46B7F" w:rsidRDefault="00B46B7F" w:rsidP="00B46B7F">
      <w:pPr>
        <w:ind w:right="1120"/>
        <w:rPr>
          <w:rFonts w:ascii="楷体" w:eastAsia="楷体" w:hAnsi="楷体"/>
          <w:sz w:val="28"/>
          <w:szCs w:val="28"/>
        </w:rPr>
      </w:pPr>
    </w:p>
    <w:p w14:paraId="17E702FD" w14:textId="77777777" w:rsidR="00B46B7F" w:rsidRDefault="00B46B7F" w:rsidP="00B46B7F">
      <w:pPr>
        <w:ind w:right="1120"/>
        <w:rPr>
          <w:rFonts w:ascii="楷体" w:eastAsia="楷体" w:hAnsi="楷体" w:hint="eastAsia"/>
          <w:sz w:val="28"/>
          <w:szCs w:val="28"/>
        </w:rPr>
      </w:pPr>
    </w:p>
    <w:p w14:paraId="21D81159" w14:textId="2A451E94" w:rsidR="00511E9A" w:rsidRPr="00511E9A" w:rsidRDefault="00511E9A" w:rsidP="00511E9A">
      <w:pPr>
        <w:tabs>
          <w:tab w:val="left" w:pos="6023"/>
        </w:tabs>
        <w:ind w:left="379"/>
        <w:jc w:val="center"/>
        <w:rPr>
          <w:rFonts w:ascii="宋体" w:eastAsia="宋体" w:hAnsi="宋体"/>
          <w:szCs w:val="24"/>
        </w:rPr>
      </w:pPr>
      <w:r w:rsidRPr="00D61A44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E3D2F6F" wp14:editId="7C5189FD">
                <wp:simplePos x="0" y="0"/>
                <wp:positionH relativeFrom="page">
                  <wp:posOffset>1007110</wp:posOffset>
                </wp:positionH>
                <wp:positionV relativeFrom="paragraph">
                  <wp:posOffset>302895</wp:posOffset>
                </wp:positionV>
                <wp:extent cx="5615940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8EBAC" id="1031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pt,23.85pt" to="521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F27B8DA" wp14:editId="11EB6C79">
                <wp:simplePos x="0" y="0"/>
                <wp:positionH relativeFrom="page">
                  <wp:posOffset>1007745</wp:posOffset>
                </wp:positionH>
                <wp:positionV relativeFrom="paragraph">
                  <wp:posOffset>-48260</wp:posOffset>
                </wp:positionV>
                <wp:extent cx="5615940" cy="0"/>
                <wp:effectExtent l="0" t="0" r="0" b="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51C2A" id="1032" o:spid="_x0000_s1026" style="position:absolute;left:0;text-align:lef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5pt,-3.8pt" to="521.5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spacing w:val="-5"/>
          <w:szCs w:val="24"/>
        </w:rPr>
        <w:t>海口</w:t>
      </w:r>
      <w:r w:rsidRPr="00D61A44">
        <w:rPr>
          <w:rFonts w:ascii="宋体" w:eastAsia="宋体" w:hAnsi="宋体" w:hint="eastAsia"/>
          <w:spacing w:val="-5"/>
          <w:szCs w:val="24"/>
        </w:rPr>
        <w:t>实验中学科技</w:t>
      </w:r>
      <w:proofErr w:type="gramStart"/>
      <w:r w:rsidRPr="00D61A44">
        <w:rPr>
          <w:rFonts w:ascii="宋体" w:eastAsia="宋体" w:hAnsi="宋体" w:hint="eastAsia"/>
          <w:spacing w:val="-5"/>
          <w:szCs w:val="24"/>
        </w:rPr>
        <w:t>社行政</w:t>
      </w:r>
      <w:proofErr w:type="gramEnd"/>
      <w:r w:rsidRPr="00D61A44">
        <w:rPr>
          <w:rFonts w:ascii="宋体" w:eastAsia="宋体" w:hAnsi="宋体" w:hint="eastAsia"/>
          <w:spacing w:val="-5"/>
          <w:szCs w:val="24"/>
        </w:rPr>
        <w:t>部</w:t>
      </w:r>
      <w:r w:rsidRPr="00D61A44">
        <w:rPr>
          <w:rFonts w:ascii="宋体" w:eastAsia="宋体" w:hAnsi="宋体"/>
          <w:szCs w:val="24"/>
        </w:rPr>
        <w:tab/>
      </w:r>
      <w:r w:rsidRPr="00D61A44">
        <w:rPr>
          <w:rFonts w:ascii="宋体" w:eastAsia="宋体" w:hAnsi="宋体"/>
          <w:w w:val="104"/>
          <w:szCs w:val="24"/>
        </w:rPr>
        <w:t>202</w:t>
      </w:r>
      <w:r w:rsidRPr="00D61A44">
        <w:rPr>
          <w:rFonts w:ascii="宋体" w:eastAsia="宋体" w:hAnsi="宋体" w:hint="eastAsia"/>
          <w:w w:val="104"/>
          <w:szCs w:val="24"/>
        </w:rPr>
        <w:t>3</w:t>
      </w:r>
      <w:r w:rsidRPr="00D61A44">
        <w:rPr>
          <w:rFonts w:ascii="宋体" w:eastAsia="宋体" w:hAnsi="宋体"/>
          <w:w w:val="104"/>
          <w:szCs w:val="24"/>
        </w:rPr>
        <w:t>年</w:t>
      </w:r>
      <w:r>
        <w:rPr>
          <w:rFonts w:ascii="宋体" w:eastAsia="宋体" w:hAnsi="宋体"/>
          <w:w w:val="104"/>
          <w:szCs w:val="24"/>
        </w:rPr>
        <w:t>2</w:t>
      </w:r>
      <w:r w:rsidRPr="00D61A44">
        <w:rPr>
          <w:rFonts w:ascii="宋体" w:eastAsia="宋体" w:hAnsi="宋体"/>
          <w:w w:val="104"/>
          <w:szCs w:val="24"/>
        </w:rPr>
        <w:t>月</w:t>
      </w:r>
      <w:r>
        <w:rPr>
          <w:rFonts w:ascii="宋体" w:eastAsia="宋体" w:hAnsi="宋体"/>
          <w:w w:val="104"/>
          <w:szCs w:val="24"/>
        </w:rPr>
        <w:t>22</w:t>
      </w:r>
      <w:r w:rsidRPr="00D61A44">
        <w:rPr>
          <w:rFonts w:ascii="宋体" w:eastAsia="宋体" w:hAnsi="宋体"/>
          <w:w w:val="104"/>
          <w:szCs w:val="24"/>
        </w:rPr>
        <w:t>日印发</w:t>
      </w:r>
    </w:p>
    <w:sectPr w:rsidR="00511E9A" w:rsidRPr="00511E9A" w:rsidSect="00037F04">
      <w:headerReference w:type="even" r:id="rId10"/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2F12" w14:textId="77777777" w:rsidR="00095CEC" w:rsidRDefault="00095CEC" w:rsidP="00815874">
      <w:r>
        <w:separator/>
      </w:r>
    </w:p>
  </w:endnote>
  <w:endnote w:type="continuationSeparator" w:id="0">
    <w:p w14:paraId="69BDDC9D" w14:textId="77777777" w:rsidR="00095CEC" w:rsidRDefault="00095CEC" w:rsidP="0081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691807"/>
      <w:docPartObj>
        <w:docPartGallery w:val="Page Numbers (Bottom of Page)"/>
        <w:docPartUnique/>
      </w:docPartObj>
    </w:sdtPr>
    <w:sdtContent>
      <w:p w14:paraId="26D43AB5" w14:textId="56087DC9" w:rsidR="00037F04" w:rsidRDefault="00037F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93B386" w14:textId="77777777" w:rsidR="00037F04" w:rsidRDefault="00037F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42F3" w14:textId="77777777" w:rsidR="00095CEC" w:rsidRDefault="00095CEC" w:rsidP="00815874">
      <w:r>
        <w:separator/>
      </w:r>
    </w:p>
  </w:footnote>
  <w:footnote w:type="continuationSeparator" w:id="0">
    <w:p w14:paraId="32406161" w14:textId="77777777" w:rsidR="00095CEC" w:rsidRDefault="00095CEC" w:rsidP="00815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01D3" w14:textId="77777777" w:rsidR="00815874" w:rsidRDefault="00815874" w:rsidP="0081587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8E2DB" w14:textId="15994B3F" w:rsidR="00815874" w:rsidRPr="00F77E42" w:rsidRDefault="00F77E42" w:rsidP="00F77E42">
    <w:pPr>
      <w:pStyle w:val="a6"/>
      <w:rPr>
        <w:rFonts w:ascii="楷体" w:eastAsia="楷体" w:hAnsi="楷体"/>
        <w:sz w:val="30"/>
        <w:szCs w:val="30"/>
      </w:rPr>
    </w:pPr>
    <w:r w:rsidRPr="00F77E42">
      <w:rPr>
        <w:rFonts w:ascii="楷体" w:eastAsia="楷体" w:hAnsi="楷体"/>
        <w:sz w:val="30"/>
        <w:szCs w:val="30"/>
      </w:rPr>
      <w:t>2023</w:t>
    </w:r>
    <w:r w:rsidRPr="00F77E42">
      <w:rPr>
        <w:rFonts w:ascii="楷体" w:eastAsia="楷体" w:hAnsi="楷体"/>
        <w:sz w:val="30"/>
        <w:szCs w:val="30"/>
      </w:rPr>
      <w:t>年社团开放日</w:t>
    </w:r>
    <w:r w:rsidRPr="00F77E42">
      <w:rPr>
        <w:rFonts w:ascii="楷体" w:eastAsia="楷体" w:hAnsi="楷体" w:hint="eastAsia"/>
        <w:sz w:val="30"/>
        <w:szCs w:val="30"/>
      </w:rPr>
      <w:t>活动规划方案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5FF"/>
    <w:multiLevelType w:val="hybridMultilevel"/>
    <w:tmpl w:val="F49C8D92"/>
    <w:lvl w:ilvl="0" w:tplc="190AD7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E26A20"/>
    <w:multiLevelType w:val="hybridMultilevel"/>
    <w:tmpl w:val="58865E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7B281D"/>
    <w:multiLevelType w:val="hybridMultilevel"/>
    <w:tmpl w:val="D43CB614"/>
    <w:lvl w:ilvl="0" w:tplc="7D5E149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5CC3CE6"/>
    <w:multiLevelType w:val="hybridMultilevel"/>
    <w:tmpl w:val="DE0AA678"/>
    <w:lvl w:ilvl="0" w:tplc="62A61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AC66B9"/>
    <w:multiLevelType w:val="hybridMultilevel"/>
    <w:tmpl w:val="180E46DA"/>
    <w:lvl w:ilvl="0" w:tplc="4DA87FB4">
      <w:start w:val="1"/>
      <w:numFmt w:val="japaneseCounting"/>
      <w:lvlText w:val="%1、"/>
      <w:lvlJc w:val="left"/>
      <w:pPr>
        <w:ind w:left="720" w:hanging="720"/>
      </w:pPr>
      <w:rPr>
        <w:rFonts w:ascii="仿宋" w:eastAsia="仿宋" w:hAnsi="仿宋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9539E"/>
    <w:multiLevelType w:val="hybridMultilevel"/>
    <w:tmpl w:val="76CE23F8"/>
    <w:lvl w:ilvl="0" w:tplc="BB54076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5BB7368"/>
    <w:multiLevelType w:val="hybridMultilevel"/>
    <w:tmpl w:val="40B865DC"/>
    <w:lvl w:ilvl="0" w:tplc="B49678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C9B43CB"/>
    <w:multiLevelType w:val="hybridMultilevel"/>
    <w:tmpl w:val="142E7A6E"/>
    <w:lvl w:ilvl="0" w:tplc="EBF84DEE">
      <w:start w:val="1"/>
      <w:numFmt w:val="decimal"/>
      <w:lvlText w:val="%1."/>
      <w:lvlJc w:val="left"/>
      <w:pPr>
        <w:ind w:left="17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AE0259C"/>
    <w:multiLevelType w:val="hybridMultilevel"/>
    <w:tmpl w:val="DE027CAE"/>
    <w:lvl w:ilvl="0" w:tplc="D81898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E8172C7"/>
    <w:multiLevelType w:val="hybridMultilevel"/>
    <w:tmpl w:val="3C1C51F2"/>
    <w:lvl w:ilvl="0" w:tplc="E1C83BE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4FC32F7A"/>
    <w:multiLevelType w:val="hybridMultilevel"/>
    <w:tmpl w:val="66C2C180"/>
    <w:lvl w:ilvl="0" w:tplc="23EEA6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53FD589F"/>
    <w:multiLevelType w:val="hybridMultilevel"/>
    <w:tmpl w:val="A1B06C6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5457C46"/>
    <w:multiLevelType w:val="hybridMultilevel"/>
    <w:tmpl w:val="F9E0C93A"/>
    <w:lvl w:ilvl="0" w:tplc="1DB2BAD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55ED2FAC"/>
    <w:multiLevelType w:val="hybridMultilevel"/>
    <w:tmpl w:val="21F04F9C"/>
    <w:lvl w:ilvl="0" w:tplc="7272ED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63E6461A"/>
    <w:multiLevelType w:val="hybridMultilevel"/>
    <w:tmpl w:val="29B21CD2"/>
    <w:lvl w:ilvl="0" w:tplc="13C49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558359B"/>
    <w:multiLevelType w:val="hybridMultilevel"/>
    <w:tmpl w:val="84FAD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491E1A"/>
    <w:multiLevelType w:val="hybridMultilevel"/>
    <w:tmpl w:val="0FE2D3B2"/>
    <w:lvl w:ilvl="0" w:tplc="351CFEB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134563860">
    <w:abstractNumId w:val="4"/>
  </w:num>
  <w:num w:numId="2" w16cid:durableId="2126000691">
    <w:abstractNumId w:val="14"/>
  </w:num>
  <w:num w:numId="3" w16cid:durableId="172695181">
    <w:abstractNumId w:val="3"/>
  </w:num>
  <w:num w:numId="4" w16cid:durableId="1756434288">
    <w:abstractNumId w:val="15"/>
  </w:num>
  <w:num w:numId="5" w16cid:durableId="193269812">
    <w:abstractNumId w:val="11"/>
  </w:num>
  <w:num w:numId="6" w16cid:durableId="946234618">
    <w:abstractNumId w:val="1"/>
  </w:num>
  <w:num w:numId="7" w16cid:durableId="353385567">
    <w:abstractNumId w:val="6"/>
  </w:num>
  <w:num w:numId="8" w16cid:durableId="878856016">
    <w:abstractNumId w:val="0"/>
  </w:num>
  <w:num w:numId="9" w16cid:durableId="462579442">
    <w:abstractNumId w:val="16"/>
  </w:num>
  <w:num w:numId="10" w16cid:durableId="434523066">
    <w:abstractNumId w:val="8"/>
  </w:num>
  <w:num w:numId="11" w16cid:durableId="817724718">
    <w:abstractNumId w:val="12"/>
  </w:num>
  <w:num w:numId="12" w16cid:durableId="1809594221">
    <w:abstractNumId w:val="10"/>
  </w:num>
  <w:num w:numId="13" w16cid:durableId="2122719028">
    <w:abstractNumId w:val="2"/>
  </w:num>
  <w:num w:numId="14" w16cid:durableId="350450099">
    <w:abstractNumId w:val="13"/>
  </w:num>
  <w:num w:numId="15" w16cid:durableId="643586429">
    <w:abstractNumId w:val="5"/>
  </w:num>
  <w:num w:numId="16" w16cid:durableId="2018606805">
    <w:abstractNumId w:val="7"/>
  </w:num>
  <w:num w:numId="17" w16cid:durableId="690768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HNBjjIPlAKMu+PDHQ7sA860hOiJdY2hcE3BMHZIoK4hQZDAvel0FS3WtGIjMxOylcLIJj9BwholxUMnWml1lPA==" w:salt="b7fy07+5NZflVH7aC0yYE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2D"/>
    <w:rsid w:val="00026F6B"/>
    <w:rsid w:val="00037F04"/>
    <w:rsid w:val="00095CEC"/>
    <w:rsid w:val="00104D4D"/>
    <w:rsid w:val="00161D36"/>
    <w:rsid w:val="001A2369"/>
    <w:rsid w:val="001C0F36"/>
    <w:rsid w:val="002215F7"/>
    <w:rsid w:val="00291006"/>
    <w:rsid w:val="002B24A3"/>
    <w:rsid w:val="00306A39"/>
    <w:rsid w:val="003440FB"/>
    <w:rsid w:val="00440FD0"/>
    <w:rsid w:val="00511E9A"/>
    <w:rsid w:val="005B0772"/>
    <w:rsid w:val="006D052D"/>
    <w:rsid w:val="00737349"/>
    <w:rsid w:val="00772B75"/>
    <w:rsid w:val="007D218E"/>
    <w:rsid w:val="007F54E1"/>
    <w:rsid w:val="00815874"/>
    <w:rsid w:val="00896EEE"/>
    <w:rsid w:val="009F1F8D"/>
    <w:rsid w:val="00A16EFE"/>
    <w:rsid w:val="00A40F76"/>
    <w:rsid w:val="00AD1770"/>
    <w:rsid w:val="00AE4CFE"/>
    <w:rsid w:val="00B46B7F"/>
    <w:rsid w:val="00BA0ACF"/>
    <w:rsid w:val="00C603AB"/>
    <w:rsid w:val="00CB1C63"/>
    <w:rsid w:val="00D36F7A"/>
    <w:rsid w:val="00D468D6"/>
    <w:rsid w:val="00D63C83"/>
    <w:rsid w:val="00E523A1"/>
    <w:rsid w:val="00E82B63"/>
    <w:rsid w:val="00F33A0C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E40CC"/>
  <w15:chartTrackingRefBased/>
  <w15:docId w15:val="{EB2CC4EA-D2F9-4FD5-8C37-BEF9B036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C6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B1C63"/>
    <w:rPr>
      <w:kern w:val="0"/>
      <w:sz w:val="22"/>
    </w:rPr>
  </w:style>
  <w:style w:type="paragraph" w:styleId="a5">
    <w:name w:val="Revision"/>
    <w:hidden/>
    <w:uiPriority w:val="99"/>
    <w:semiHidden/>
    <w:rsid w:val="00815874"/>
  </w:style>
  <w:style w:type="paragraph" w:styleId="a6">
    <w:name w:val="header"/>
    <w:basedOn w:val="a"/>
    <w:link w:val="a7"/>
    <w:uiPriority w:val="99"/>
    <w:unhideWhenUsed/>
    <w:rsid w:val="0081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8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874"/>
    <w:rPr>
      <w:sz w:val="18"/>
      <w:szCs w:val="18"/>
    </w:rPr>
  </w:style>
  <w:style w:type="paragraph" w:styleId="aa">
    <w:name w:val="List Paragraph"/>
    <w:basedOn w:val="a"/>
    <w:uiPriority w:val="34"/>
    <w:qFormat/>
    <w:rsid w:val="00E82B63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511E9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1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EA8706F3A043ECAF1113905EABDA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3C082B-C8CC-42C8-A392-1A7A9F5A887F}"/>
      </w:docPartPr>
      <w:docPartBody>
        <w:p w:rsidR="00A622D5" w:rsidRDefault="00C26B45" w:rsidP="00C26B45">
          <w:pPr>
            <w:pStyle w:val="98EA8706F3A043ECAF1113905EABDAE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43AE28682D947E69651FFB7C094DC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52498-CD9D-43C0-9BB8-43F386A0FEF8}"/>
      </w:docPartPr>
      <w:docPartBody>
        <w:p w:rsidR="00A622D5" w:rsidRDefault="00C26B45" w:rsidP="00C26B45">
          <w:pPr>
            <w:pStyle w:val="343AE28682D947E69651FFB7C094DCE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5"/>
    <w:rsid w:val="007C5851"/>
    <w:rsid w:val="00A622D5"/>
    <w:rsid w:val="00C26B45"/>
    <w:rsid w:val="00C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EA8706F3A043ECAF1113905EABDAEA">
    <w:name w:val="98EA8706F3A043ECAF1113905EABDAEA"/>
    <w:rsid w:val="00C26B45"/>
    <w:pPr>
      <w:widowControl w:val="0"/>
      <w:jc w:val="both"/>
    </w:pPr>
  </w:style>
  <w:style w:type="paragraph" w:customStyle="1" w:styleId="343AE28682D947E69651FFB7C094DCEF">
    <w:name w:val="343AE28682D947E69651FFB7C094DCEF"/>
    <w:rsid w:val="00C26B4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55AF0-A87C-4706-ADA7-A5A00A73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144</Words>
  <Characters>827</Characters>
  <Application>Microsoft Office Word</Application>
  <DocSecurity>8</DocSecurity>
  <Lines>6</Lines>
  <Paragraphs>1</Paragraphs>
  <ScaleCrop>false</ScaleCrop>
  <Company>海口实验中学科技社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校园科技节项目规划书</dc:title>
  <dc:subject/>
  <dc:creator>海口实验中学科技社行政部</dc:creator>
  <cp:keywords/>
  <dc:description/>
  <cp:lastModifiedBy>马 寻轩</cp:lastModifiedBy>
  <cp:revision>8</cp:revision>
  <dcterms:created xsi:type="dcterms:W3CDTF">2023-02-16T03:40:00Z</dcterms:created>
  <dcterms:modified xsi:type="dcterms:W3CDTF">2023-03-26T10:16:00Z</dcterms:modified>
</cp:coreProperties>
</file>