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65706146" w:rsidR="00D53DE5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B261BB">
        <w:rPr>
          <w:rFonts w:ascii="Courier New" w:eastAsia="Courier New" w:hAnsi="Courier New" w:cs="Courier New"/>
          <w:sz w:val="48"/>
          <w:szCs w:val="48"/>
        </w:rPr>
        <w:t>2.1</w:t>
      </w:r>
    </w:p>
    <w:p w14:paraId="78AB6B97" w14:textId="23509EE9" w:rsidR="00D53DE5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INFORMATION</w:t>
      </w:r>
    </w:p>
    <w:p w14:paraId="45ED61B9" w14:textId="06AF2849" w:rsidR="00D53DE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B261BB">
        <w:rPr>
          <w:rFonts w:ascii="Courier New" w:eastAsia="Courier New" w:hAnsi="Courier New" w:cs="Courier New"/>
        </w:rPr>
        <w:t>Isabella Acosta</w:t>
      </w:r>
    </w:p>
    <w:p w14:paraId="3E6C2635" w14:textId="677380E1" w:rsidR="00D53DE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B261BB">
        <w:rPr>
          <w:rFonts w:ascii="Courier New" w:eastAsia="Courier New" w:hAnsi="Courier New" w:cs="Courier New"/>
        </w:rPr>
        <w:t>10/01/24 – 10/10/24</w:t>
      </w:r>
    </w:p>
    <w:p w14:paraId="79509EB8" w14:textId="696BEB41" w:rsidR="00D53DE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Sprint: </w:t>
      </w:r>
      <w:r w:rsidR="00B261BB">
        <w:rPr>
          <w:rFonts w:ascii="Courier New" w:eastAsia="Courier New" w:hAnsi="Courier New" w:cs="Courier New"/>
        </w:rPr>
        <w:t>2</w:t>
      </w:r>
    </w:p>
    <w:p w14:paraId="0FD42C00" w14:textId="4AA936FF" w:rsidR="00D53DE5" w:rsidRDefault="00D53DE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D53DE5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D53DE5" w:rsidRDefault="05457340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6164255F" w14:textId="5E8AF574" w:rsidR="00B261BB" w:rsidRDefault="00B261BB" w:rsidP="00B261BB">
      <w:pPr>
        <w:pStyle w:val="ListParagraph"/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Engineering Notes 1</w:t>
      </w:r>
    </w:p>
    <w:p w14:paraId="12FBCC0B" w14:textId="492D9B34" w:rsidR="00B261BB" w:rsidRPr="00B261BB" w:rsidRDefault="00B261BB" w:rsidP="00B261BB">
      <w:pPr>
        <w:pStyle w:val="ListParagraph"/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Engineering Notes 2</w:t>
      </w:r>
    </w:p>
    <w:p w14:paraId="4D6EB8D3" w14:textId="748E7716" w:rsidR="00D53DE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6EBF3FEF" w14:textId="31573900" w:rsidR="00D53DE5" w:rsidRPr="00B261BB" w:rsidRDefault="00B261BB" w:rsidP="00B261BB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Courier New" w:eastAsia="Courier New" w:hAnsi="Courier New" w:cs="Courier New"/>
        </w:rPr>
      </w:pPr>
      <w:r w:rsidRPr="00B261BB">
        <w:rPr>
          <w:rFonts w:ascii="Courier New" w:eastAsia="Courier New" w:hAnsi="Courier New" w:cs="Courier New"/>
        </w:rPr>
        <w:t>Determine Roles</w:t>
      </w: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D53DE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B261BB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B261BB">
        <w:trPr>
          <w:trHeight w:val="300"/>
        </w:trPr>
        <w:tc>
          <w:tcPr>
            <w:tcW w:w="1530" w:type="dxa"/>
          </w:tcPr>
          <w:p w14:paraId="70659612" w14:textId="439399C5" w:rsidR="0E3D4127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10/03/24</w:t>
            </w:r>
          </w:p>
        </w:tc>
        <w:tc>
          <w:tcPr>
            <w:tcW w:w="2220" w:type="dxa"/>
          </w:tcPr>
          <w:p w14:paraId="2FF81F53" w14:textId="213F88B1" w:rsidR="2C7E9B0F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Meeting Notes for One Drive</w:t>
            </w:r>
          </w:p>
        </w:tc>
        <w:tc>
          <w:tcPr>
            <w:tcW w:w="1830" w:type="dxa"/>
          </w:tcPr>
          <w:p w14:paraId="56527883" w14:textId="2D058A97" w:rsidR="2C7E9B0F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One Drive </w:t>
            </w:r>
          </w:p>
        </w:tc>
        <w:tc>
          <w:tcPr>
            <w:tcW w:w="3780" w:type="dxa"/>
          </w:tcPr>
          <w:p w14:paraId="1041E025" w14:textId="5E77FE96" w:rsidR="2C7E9B0F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Contributed to Meeting Notes within OneDrive to document what we talked about during meetings. </w:t>
            </w:r>
          </w:p>
        </w:tc>
      </w:tr>
    </w:tbl>
    <w:p w14:paraId="21B1314A" w14:textId="392B2389" w:rsidR="00D53DE5" w:rsidRDefault="00D53DE5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D53DE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B261BB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B261BB">
        <w:trPr>
          <w:trHeight w:val="300"/>
        </w:trPr>
        <w:tc>
          <w:tcPr>
            <w:tcW w:w="1605" w:type="dxa"/>
          </w:tcPr>
          <w:p w14:paraId="1FA7ED1C" w14:textId="3286DF7B" w:rsidR="42781951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1F784980" w:rsidR="21996C97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6A07BD7C" w:rsidR="21996C97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4D0FC239" w:rsidR="21996C97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D53DE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79D31F0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79D31F0">
        <w:trPr>
          <w:trHeight w:val="300"/>
        </w:trPr>
        <w:tc>
          <w:tcPr>
            <w:tcW w:w="1635" w:type="dxa"/>
          </w:tcPr>
          <w:p w14:paraId="1C17C725" w14:textId="3F5C96F9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10/03/24</w:t>
            </w:r>
          </w:p>
        </w:tc>
        <w:tc>
          <w:tcPr>
            <w:tcW w:w="4050" w:type="dxa"/>
          </w:tcPr>
          <w:p w14:paraId="6EAC4809" w14:textId="3DC6477E" w:rsidR="2E8BD1AC" w:rsidRDefault="00B261BB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Access</w:t>
            </w:r>
          </w:p>
        </w:tc>
        <w:tc>
          <w:tcPr>
            <w:tcW w:w="3675" w:type="dxa"/>
          </w:tcPr>
          <w:p w14:paraId="64BD0362" w14:textId="751C5B10" w:rsidR="0F2D52C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Gained complete access to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0B261BB" w14:paraId="5D962F8B" w14:textId="77777777" w:rsidTr="079D31F0">
        <w:trPr>
          <w:trHeight w:val="300"/>
        </w:trPr>
        <w:tc>
          <w:tcPr>
            <w:tcW w:w="1635" w:type="dxa"/>
          </w:tcPr>
          <w:p w14:paraId="0C0A0BDC" w14:textId="0548668C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10/03/24</w:t>
            </w:r>
          </w:p>
        </w:tc>
        <w:tc>
          <w:tcPr>
            <w:tcW w:w="4050" w:type="dxa"/>
          </w:tcPr>
          <w:p w14:paraId="78759F15" w14:textId="42ACF6CA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3D render of campus</w:t>
            </w:r>
          </w:p>
        </w:tc>
        <w:tc>
          <w:tcPr>
            <w:tcW w:w="3675" w:type="dxa"/>
          </w:tcPr>
          <w:p w14:paraId="5364D041" w14:textId="24C3752D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3D render of campus was further defined and refined. </w:t>
            </w:r>
          </w:p>
        </w:tc>
      </w:tr>
      <w:tr w:rsidR="079D31F0" w14:paraId="2A5B1007" w14:textId="77777777" w:rsidTr="079D31F0">
        <w:trPr>
          <w:trHeight w:val="300"/>
        </w:trPr>
        <w:tc>
          <w:tcPr>
            <w:tcW w:w="1635" w:type="dxa"/>
          </w:tcPr>
          <w:p w14:paraId="1F580314" w14:textId="140F5D78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10/04/24</w:t>
            </w:r>
          </w:p>
        </w:tc>
        <w:tc>
          <w:tcPr>
            <w:tcW w:w="4050" w:type="dxa"/>
          </w:tcPr>
          <w:p w14:paraId="617D0971" w14:textId="10C859FC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Initial visit to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3675" w:type="dxa"/>
          </w:tcPr>
          <w:p w14:paraId="44F77A10" w14:textId="7862D2C4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Went to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the first time as a team, got initial familiarization with the equipment and computer we will be using. </w:t>
            </w:r>
          </w:p>
        </w:tc>
      </w:tr>
    </w:tbl>
    <w:p w14:paraId="4C96AD7F" w14:textId="7E87144A" w:rsidR="00D53DE5" w:rsidRDefault="00D53DE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D53DE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25DF09F9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Assign roles</w:t>
            </w:r>
          </w:p>
        </w:tc>
        <w:tc>
          <w:tcPr>
            <w:tcW w:w="5835" w:type="dxa"/>
          </w:tcPr>
          <w:p w14:paraId="5041BA04" w14:textId="3583C685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Our roles have been determined, but we have not assigned them yet. 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30C1B93A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Complete Sprint 1 and 2 Presentation</w:t>
            </w:r>
          </w:p>
        </w:tc>
        <w:tc>
          <w:tcPr>
            <w:tcW w:w="5835" w:type="dxa"/>
          </w:tcPr>
          <w:p w14:paraId="3E7E27A9" w14:textId="3FBEEAB9" w:rsidR="079D31F0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Our presentation was pushed back because of the hurricane, so we need to work on our slides. </w:t>
            </w:r>
          </w:p>
        </w:tc>
      </w:tr>
      <w:tr w:rsidR="00B261BB" w14:paraId="1C592642" w14:textId="77777777" w:rsidTr="079D31F0">
        <w:trPr>
          <w:trHeight w:val="300"/>
        </w:trPr>
        <w:tc>
          <w:tcPr>
            <w:tcW w:w="3525" w:type="dxa"/>
          </w:tcPr>
          <w:p w14:paraId="004FA15F" w14:textId="478FC782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Complete Sprint 2</w:t>
            </w:r>
          </w:p>
        </w:tc>
        <w:tc>
          <w:tcPr>
            <w:tcW w:w="5835" w:type="dxa"/>
          </w:tcPr>
          <w:p w14:paraId="09EE7708" w14:textId="63331F64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Complete the tasks in the Sprint 2 backlog</w:t>
            </w:r>
          </w:p>
        </w:tc>
      </w:tr>
      <w:tr w:rsidR="00B261BB" w14:paraId="17ED9A76" w14:textId="77777777" w:rsidTr="079D31F0">
        <w:trPr>
          <w:trHeight w:val="300"/>
        </w:trPr>
        <w:tc>
          <w:tcPr>
            <w:tcW w:w="3525" w:type="dxa"/>
          </w:tcPr>
          <w:p w14:paraId="37B6B625" w14:textId="20644EE1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 Sprint 3 backlog</w:t>
            </w:r>
          </w:p>
        </w:tc>
        <w:tc>
          <w:tcPr>
            <w:tcW w:w="5835" w:type="dxa"/>
          </w:tcPr>
          <w:p w14:paraId="77767EDB" w14:textId="59C9DEF2" w:rsidR="00B261BB" w:rsidRDefault="00B261B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 jotting down ideas and tasks for our Sprint 3 backlog</w:t>
            </w:r>
          </w:p>
        </w:tc>
      </w:tr>
    </w:tbl>
    <w:p w14:paraId="4A8C769D" w14:textId="5064FECF" w:rsidR="00D53DE5" w:rsidRDefault="00D53DE5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69A2639D" w:rsidR="07D3C9DA" w:rsidRDefault="00EA6BDE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10/01/24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r w:rsidR="683A121C" w:rsidRPr="079D31F0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="683A121C" w:rsidRPr="079D31F0">
              <w:rPr>
                <w:rFonts w:ascii="Courier New" w:eastAsia="Courier New" w:hAnsi="Courier New" w:cs="Courier New"/>
              </w:rPr>
              <w:t>/</w:t>
            </w:r>
            <w:r w:rsidR="683A121C" w:rsidRPr="00EA6BDE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="683A121C" w:rsidRPr="079D31F0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EA6BDE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079D31F0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0C52BB21" w:rsidR="079D31F0" w:rsidRDefault="00EA6BDE" w:rsidP="00EA6BDE">
            <w:pPr>
              <w:tabs>
                <w:tab w:val="left" w:pos="3060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Contact for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Quentin</w:t>
            </w:r>
          </w:p>
        </w:tc>
        <w:tc>
          <w:tcPr>
            <w:tcW w:w="4680" w:type="dxa"/>
          </w:tcPr>
          <w:p w14:paraId="226C3F74" w14:textId="1295299E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Got in contact with Dr. Akbas about it 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00F4CA51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Framework change for next semester</w:t>
            </w:r>
          </w:p>
        </w:tc>
        <w:tc>
          <w:tcPr>
            <w:tcW w:w="4680" w:type="dxa"/>
          </w:tcPr>
          <w:p w14:paraId="704FC052" w14:textId="75CC68C5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Spoke with Dr. Akbas about it, should be managerial. 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5693BF8C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Access to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4680" w:type="dxa"/>
          </w:tcPr>
          <w:p w14:paraId="5A526C46" w14:textId="1D2D955C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Serena and Hannah got access, Isabella, Davian, and William will be getting access. </w:t>
            </w:r>
          </w:p>
        </w:tc>
      </w:tr>
      <w:tr w:rsidR="00EA6BDE" w14:paraId="1F09F782" w14:textId="77777777" w:rsidTr="079D31F0">
        <w:trPr>
          <w:trHeight w:val="300"/>
        </w:trPr>
        <w:tc>
          <w:tcPr>
            <w:tcW w:w="4680" w:type="dxa"/>
            <w:gridSpan w:val="2"/>
          </w:tcPr>
          <w:p w14:paraId="3CAC7F87" w14:textId="3D1487D8" w:rsidR="00EA6BDE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Determined Roles</w:t>
            </w:r>
          </w:p>
        </w:tc>
        <w:tc>
          <w:tcPr>
            <w:tcW w:w="4680" w:type="dxa"/>
          </w:tcPr>
          <w:p w14:paraId="40A5430C" w14:textId="6257152C" w:rsidR="00EA6BDE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Our roles were determined in our Project Proposal.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079D31F0" w:rsidRDefault="079D31F0" w:rsidP="079D31F0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0CCBDD37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6923C839" w:rsidR="079D31F0" w:rsidRDefault="00EA6BDE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10/03/24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079D31F0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079D31F0">
              <w:rPr>
                <w:rFonts w:ascii="Courier New" w:eastAsia="Courier New" w:hAnsi="Courier New" w:cs="Courier New"/>
              </w:rPr>
              <w:t>/</w:t>
            </w:r>
            <w:r w:rsidRPr="00EA6BDE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Pr="079D31F0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79D31F0" w14:paraId="7EF277D0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EA6BDE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079D31F0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79D31F0" w14:paraId="05059086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40201C2C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31CE4C4B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6356AA" w14:textId="1F9F4D96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Established Meeting date for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4680" w:type="dxa"/>
          </w:tcPr>
          <w:p w14:paraId="34518AC3" w14:textId="03000D72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10/04/24 from 3 pm to 4 pm</w:t>
            </w:r>
          </w:p>
        </w:tc>
      </w:tr>
      <w:tr w:rsidR="079D31F0" w14:paraId="0E47D1DD" w14:textId="77777777" w:rsidTr="079D31F0">
        <w:trPr>
          <w:trHeight w:val="300"/>
        </w:trPr>
        <w:tc>
          <w:tcPr>
            <w:tcW w:w="4680" w:type="dxa"/>
            <w:gridSpan w:val="2"/>
          </w:tcPr>
          <w:p w14:paraId="4EAE4680" w14:textId="7B1B127C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Access to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4680" w:type="dxa"/>
          </w:tcPr>
          <w:p w14:paraId="67B6CF0B" w14:textId="116FFFD2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 should all have access now</w:t>
            </w:r>
          </w:p>
        </w:tc>
      </w:tr>
      <w:tr w:rsidR="079D31F0" w14:paraId="4F5BC498" w14:textId="77777777" w:rsidTr="079D31F0">
        <w:trPr>
          <w:trHeight w:val="300"/>
        </w:trPr>
        <w:tc>
          <w:tcPr>
            <w:tcW w:w="4680" w:type="dxa"/>
            <w:gridSpan w:val="2"/>
          </w:tcPr>
          <w:p w14:paraId="5A12CDD2" w14:textId="5844E55E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Contacted Quentin about meeting us in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4680" w:type="dxa"/>
          </w:tcPr>
          <w:p w14:paraId="466A3C1C" w14:textId="086F9351" w:rsidR="079D31F0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He was able to join us during our meeting </w:t>
            </w:r>
          </w:p>
        </w:tc>
      </w:tr>
      <w:tr w:rsidR="00EA6BDE" w14:paraId="034941C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4C9C64E" w14:textId="7E6C60E3" w:rsidR="00EA6BDE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Assign roles</w:t>
            </w:r>
          </w:p>
        </w:tc>
        <w:tc>
          <w:tcPr>
            <w:tcW w:w="4680" w:type="dxa"/>
          </w:tcPr>
          <w:p w14:paraId="4BC9442D" w14:textId="09F2958E" w:rsidR="00EA6BDE" w:rsidRDefault="00EA6BD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Our roles were determined but not assigned. </w:t>
            </w:r>
          </w:p>
        </w:tc>
      </w:tr>
      <w:tr w:rsidR="079D31F0" w14:paraId="7F1DBE93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lastRenderedPageBreak/>
              <w:t>Other Items Updated on:</w:t>
            </w:r>
          </w:p>
        </w:tc>
      </w:tr>
      <w:tr w:rsidR="079D31F0" w14:paraId="16FDF22D" w14:textId="77777777" w:rsidTr="079D31F0">
        <w:trPr>
          <w:trHeight w:val="300"/>
        </w:trPr>
        <w:tc>
          <w:tcPr>
            <w:tcW w:w="9360" w:type="dxa"/>
            <w:gridSpan w:val="3"/>
          </w:tcPr>
          <w:p w14:paraId="2AD31A1A" w14:textId="77777777" w:rsidR="00EA6BDE" w:rsidRPr="00EA6BDE" w:rsidRDefault="00EA6BDE" w:rsidP="00EA6BDE">
            <w:pPr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EA6BDE">
              <w:rPr>
                <w:rFonts w:ascii="Courier New" w:eastAsia="Courier New" w:hAnsi="Courier New" w:cs="Courier New"/>
              </w:rPr>
              <w:t>Continued working on Sprint 2 </w:t>
            </w:r>
          </w:p>
          <w:p w14:paraId="7F9D19AE" w14:textId="77777777" w:rsidR="00EA6BDE" w:rsidRPr="00EA6BDE" w:rsidRDefault="00EA6BDE" w:rsidP="00EA6BDE">
            <w:pPr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EA6BDE">
              <w:rPr>
                <w:rFonts w:ascii="Courier New" w:eastAsia="Courier New" w:hAnsi="Courier New" w:cs="Courier New"/>
              </w:rPr>
              <w:t>Reviewed Jira and updated tasks </w:t>
            </w:r>
          </w:p>
          <w:p w14:paraId="48EF17EE" w14:textId="77777777" w:rsidR="00EA6BDE" w:rsidRPr="00EA6BDE" w:rsidRDefault="00EA6BDE" w:rsidP="00EA6BDE">
            <w:pPr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EA6BDE">
              <w:rPr>
                <w:rFonts w:ascii="Courier New" w:eastAsia="Courier New" w:hAnsi="Courier New" w:cs="Courier New"/>
              </w:rPr>
              <w:t>Reviewed GitHub and updated accordingly </w:t>
            </w:r>
          </w:p>
          <w:p w14:paraId="1775D8B6" w14:textId="77777777" w:rsidR="00EA6BDE" w:rsidRDefault="00EA6BDE" w:rsidP="00EA6BDE">
            <w:pPr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EA6BDE">
              <w:rPr>
                <w:rFonts w:ascii="Courier New" w:eastAsia="Courier New" w:hAnsi="Courier New" w:cs="Courier New"/>
              </w:rPr>
              <w:t>Officially decided on note template </w:t>
            </w:r>
          </w:p>
          <w:p w14:paraId="45F9DF93" w14:textId="0523405A" w:rsidR="00EA6BDE" w:rsidRPr="00EA6BDE" w:rsidRDefault="00EA6BDE" w:rsidP="00EA6BDE">
            <w:pPr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EA6BDE">
              <w:rPr>
                <w:rFonts w:ascii="Courier New" w:eastAsia="Courier New" w:hAnsi="Courier New" w:cs="Courier New"/>
              </w:rPr>
              <w:t xml:space="preserve">We have one computer in </w:t>
            </w:r>
            <w:proofErr w:type="gramStart"/>
            <w:r w:rsidRPr="00EA6BDE">
              <w:rPr>
                <w:rFonts w:ascii="Courier New" w:eastAsia="Courier New" w:hAnsi="Courier New" w:cs="Courier New"/>
              </w:rPr>
              <w:t>lab</w:t>
            </w:r>
            <w:proofErr w:type="gramEnd"/>
            <w:r w:rsidRPr="00EA6BDE">
              <w:rPr>
                <w:rFonts w:ascii="Courier New" w:eastAsia="Courier New" w:hAnsi="Courier New" w:cs="Courier New"/>
              </w:rPr>
              <w:t>, but can request to move things around as needed </w:t>
            </w:r>
          </w:p>
          <w:p w14:paraId="4009EECC" w14:textId="0DF48C24" w:rsidR="00EA6BDE" w:rsidRPr="00EA6BDE" w:rsidRDefault="00EA6BDE" w:rsidP="00EA6BDE">
            <w:pPr>
              <w:pStyle w:val="ListParagraph"/>
              <w:numPr>
                <w:ilvl w:val="0"/>
                <w:numId w:val="13"/>
              </w:numPr>
              <w:rPr>
                <w:rFonts w:ascii="Courier New" w:eastAsia="Courier New" w:hAnsi="Courier New" w:cs="Courier New"/>
              </w:rPr>
            </w:pPr>
            <w:r w:rsidRPr="00EA6BDE">
              <w:rPr>
                <w:rFonts w:ascii="Courier New" w:eastAsia="Courier New" w:hAnsi="Courier New" w:cs="Courier New"/>
              </w:rPr>
              <w:t>Need to create a timeline for product owner (as detailed as possible) for what we are planning to get done and achieve each sprint, can deviate as things come up </w:t>
            </w:r>
          </w:p>
        </w:tc>
      </w:tr>
      <w:tr w:rsidR="079D31F0" w14:paraId="7648BABA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0BB4C7C1" w14:textId="77777777" w:rsidTr="079D31F0">
        <w:trPr>
          <w:trHeight w:val="300"/>
        </w:trPr>
        <w:tc>
          <w:tcPr>
            <w:tcW w:w="9360" w:type="dxa"/>
            <w:gridSpan w:val="3"/>
          </w:tcPr>
          <w:p w14:paraId="4404D604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4059B557" w14:textId="5C2FD4EC" w:rsidR="079D31F0" w:rsidRDefault="079D31F0" w:rsidP="079D31F0">
      <w:pPr>
        <w:rPr>
          <w:rFonts w:ascii="Courier New" w:eastAsia="Courier New" w:hAnsi="Courier New" w:cs="Courier New"/>
        </w:rPr>
      </w:pPr>
    </w:p>
    <w:p w14:paraId="25126EEF" w14:textId="17E087D7" w:rsidR="5DEF8812" w:rsidRDefault="5DEF8812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00EA6BDE">
        <w:rPr>
          <w:rFonts w:ascii="Courier New" w:eastAsia="Courier New" w:hAnsi="Courier New" w:cs="Courier New"/>
          <w:b/>
          <w:bCs/>
          <w:i/>
          <w:iCs/>
        </w:rPr>
        <w:t>7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00EA6BDE">
        <w:rPr>
          <w:rFonts w:ascii="Courier New" w:eastAsia="Courier New" w:hAnsi="Courier New" w:cs="Courier New"/>
          <w:b/>
          <w:bCs/>
          <w:i/>
          <w:iCs/>
        </w:rPr>
        <w:t>3</w:t>
      </w:r>
    </w:p>
    <w:p w14:paraId="14D67B57" w14:textId="53144123" w:rsidR="00EA6BDE" w:rsidRDefault="00EA6BDE" w:rsidP="00EA6BDE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  <w:b/>
          <w:bCs/>
          <w:i/>
          <w:iCs/>
        </w:rPr>
        <w:t>Not Applicable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6B5F341D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011D85C1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079D31F0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079D31F0">
              <w:rPr>
                <w:rFonts w:ascii="Courier New" w:eastAsia="Courier New" w:hAnsi="Courier New" w:cs="Courier New"/>
              </w:rPr>
              <w:t>/Class/ETC</w:t>
            </w:r>
          </w:p>
        </w:tc>
      </w:tr>
      <w:tr w:rsidR="079D31F0" w14:paraId="11D76CED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Y/N</w:t>
            </w:r>
          </w:p>
        </w:tc>
      </w:tr>
      <w:tr w:rsidR="079D31F0" w14:paraId="06EA9B11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699CE417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17F82AC6" w14:textId="77777777" w:rsidTr="079D31F0">
        <w:trPr>
          <w:trHeight w:val="300"/>
        </w:trPr>
        <w:tc>
          <w:tcPr>
            <w:tcW w:w="4680" w:type="dxa"/>
            <w:gridSpan w:val="2"/>
          </w:tcPr>
          <w:p w14:paraId="020A0F0B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C31E26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21662D2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9B4523" w14:textId="03A41C1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16A1690" w14:textId="1C0884CF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0CC015CB" w14:textId="77777777" w:rsidTr="079D31F0">
        <w:trPr>
          <w:trHeight w:val="300"/>
        </w:trPr>
        <w:tc>
          <w:tcPr>
            <w:tcW w:w="4680" w:type="dxa"/>
            <w:gridSpan w:val="2"/>
          </w:tcPr>
          <w:p w14:paraId="46457F9F" w14:textId="04833735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5A5CAD4" w14:textId="5BBCC97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9710140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37B8301C" w14:textId="77777777" w:rsidTr="079D31F0">
        <w:trPr>
          <w:trHeight w:val="300"/>
        </w:trPr>
        <w:tc>
          <w:tcPr>
            <w:tcW w:w="9360" w:type="dxa"/>
            <w:gridSpan w:val="3"/>
          </w:tcPr>
          <w:p w14:paraId="6403A502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E3C932C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47A06CF" w14:textId="77777777" w:rsidTr="079D31F0">
        <w:trPr>
          <w:trHeight w:val="300"/>
        </w:trPr>
        <w:tc>
          <w:tcPr>
            <w:tcW w:w="9360" w:type="dxa"/>
            <w:gridSpan w:val="3"/>
          </w:tcPr>
          <w:p w14:paraId="723A26FA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D53DE5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3002730E" w:rsidR="00D53DE5" w:rsidRDefault="00EA6BDE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 had some progress before we needed to evacuate for the hurricane. It was fundamental progress and allowed us to finally get to the hardware of our project and </w:t>
      </w:r>
      <w:proofErr w:type="gramStart"/>
      <w:r>
        <w:rPr>
          <w:rFonts w:ascii="Courier New" w:eastAsia="Courier New" w:hAnsi="Courier New" w:cs="Courier New"/>
        </w:rPr>
        <w:t>actually be</w:t>
      </w:r>
      <w:proofErr w:type="gramEnd"/>
      <w:r>
        <w:rPr>
          <w:rFonts w:ascii="Courier New" w:eastAsia="Courier New" w:hAnsi="Courier New" w:cs="Courier New"/>
        </w:rPr>
        <w:t xml:space="preserve"> able to advance in that aspect. I do wish we </w:t>
      </w:r>
      <w:proofErr w:type="gramStart"/>
      <w:r>
        <w:rPr>
          <w:rFonts w:ascii="Courier New" w:eastAsia="Courier New" w:hAnsi="Courier New" w:cs="Courier New"/>
        </w:rPr>
        <w:t>would have</w:t>
      </w:r>
      <w:proofErr w:type="gramEnd"/>
      <w:r>
        <w:rPr>
          <w:rFonts w:ascii="Courier New" w:eastAsia="Courier New" w:hAnsi="Courier New" w:cs="Courier New"/>
        </w:rPr>
        <w:t xml:space="preserve"> gotten some more done, but it was more important for all of us to be safe. </w:t>
      </w:r>
    </w:p>
    <w:sectPr w:rsidR="00D53D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BE2D3" w14:textId="77777777" w:rsidR="00EA6BDE" w:rsidRDefault="00EA6BDE">
      <w:pPr>
        <w:spacing w:after="0" w:line="240" w:lineRule="auto"/>
      </w:pPr>
      <w:r>
        <w:separator/>
      </w:r>
    </w:p>
  </w:endnote>
  <w:endnote w:type="continuationSeparator" w:id="0">
    <w:p w14:paraId="247A28EA" w14:textId="77777777" w:rsidR="00EA6BDE" w:rsidRDefault="00EA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C03F6" w14:textId="77777777" w:rsidR="00EA6BDE" w:rsidRDefault="00EA6BDE">
      <w:pPr>
        <w:spacing w:after="0" w:line="240" w:lineRule="auto"/>
      </w:pPr>
      <w:r>
        <w:separator/>
      </w:r>
    </w:p>
  </w:footnote>
  <w:footnote w:type="continuationSeparator" w:id="0">
    <w:p w14:paraId="2C29855D" w14:textId="77777777" w:rsidR="00EA6BDE" w:rsidRDefault="00EA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6D1DFE9B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6F49A4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60809BEA"/>
    <w:lvl w:ilvl="0" w:tplc="DE2AA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E0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BF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B567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C8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68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42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A0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A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67047976"/>
    <w:lvl w:ilvl="0" w:tplc="138AD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AA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A9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89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8C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9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69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E7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4344"/>
    <w:multiLevelType w:val="multilevel"/>
    <w:tmpl w:val="AF2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8E1BF"/>
    <w:multiLevelType w:val="hybridMultilevel"/>
    <w:tmpl w:val="BE14B6F4"/>
    <w:lvl w:ilvl="0" w:tplc="3B4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27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A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4D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42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6B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69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C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6F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D5C1"/>
    <w:multiLevelType w:val="hybridMultilevel"/>
    <w:tmpl w:val="D65E652C"/>
    <w:lvl w:ilvl="0" w:tplc="AE6A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A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26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4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A6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6C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6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06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00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D986"/>
    <w:multiLevelType w:val="hybridMultilevel"/>
    <w:tmpl w:val="E8ACD0D4"/>
    <w:lvl w:ilvl="0" w:tplc="F992E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E8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81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E8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0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0F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E0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09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A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AF40"/>
    <w:multiLevelType w:val="hybridMultilevel"/>
    <w:tmpl w:val="CF06911A"/>
    <w:lvl w:ilvl="0" w:tplc="212C0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8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4D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C2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03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63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0B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AD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83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F4518"/>
    <w:multiLevelType w:val="hybridMultilevel"/>
    <w:tmpl w:val="CF3494AC"/>
    <w:lvl w:ilvl="0" w:tplc="2002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2D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D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C9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A2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8B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7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A7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DAF4"/>
    <w:multiLevelType w:val="hybridMultilevel"/>
    <w:tmpl w:val="3D16CBEC"/>
    <w:lvl w:ilvl="0" w:tplc="AC969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EE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A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A9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C2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4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2D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6E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C2C13"/>
    <w:multiLevelType w:val="hybridMultilevel"/>
    <w:tmpl w:val="0F12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07899"/>
    <w:multiLevelType w:val="hybridMultilevel"/>
    <w:tmpl w:val="C83A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2F3B6"/>
    <w:multiLevelType w:val="hybridMultilevel"/>
    <w:tmpl w:val="787EDBCC"/>
    <w:lvl w:ilvl="0" w:tplc="C974E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C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4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22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6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41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A3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00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83EAF"/>
    <w:multiLevelType w:val="hybridMultilevel"/>
    <w:tmpl w:val="BD643A14"/>
    <w:lvl w:ilvl="0" w:tplc="99BE8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6B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C2D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A9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05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0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C1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81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4225">
    <w:abstractNumId w:val="11"/>
  </w:num>
  <w:num w:numId="2" w16cid:durableId="612708283">
    <w:abstractNumId w:val="3"/>
  </w:num>
  <w:num w:numId="3" w16cid:durableId="1242906944">
    <w:abstractNumId w:val="7"/>
  </w:num>
  <w:num w:numId="4" w16cid:durableId="1492063040">
    <w:abstractNumId w:val="1"/>
  </w:num>
  <w:num w:numId="5" w16cid:durableId="469827685">
    <w:abstractNumId w:val="6"/>
  </w:num>
  <w:num w:numId="6" w16cid:durableId="1789936378">
    <w:abstractNumId w:val="8"/>
  </w:num>
  <w:num w:numId="7" w16cid:durableId="2064669842">
    <w:abstractNumId w:val="4"/>
  </w:num>
  <w:num w:numId="8" w16cid:durableId="377898147">
    <w:abstractNumId w:val="5"/>
  </w:num>
  <w:num w:numId="9" w16cid:durableId="670715394">
    <w:abstractNumId w:val="0"/>
  </w:num>
  <w:num w:numId="10" w16cid:durableId="2091386859">
    <w:abstractNumId w:val="12"/>
  </w:num>
  <w:num w:numId="11" w16cid:durableId="723068107">
    <w:abstractNumId w:val="10"/>
  </w:num>
  <w:num w:numId="12" w16cid:durableId="48842551">
    <w:abstractNumId w:val="9"/>
  </w:num>
  <w:num w:numId="13" w16cid:durableId="209126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1251B7"/>
    <w:rsid w:val="001D0B31"/>
    <w:rsid w:val="006F49A4"/>
    <w:rsid w:val="00B261BB"/>
    <w:rsid w:val="00D53DE5"/>
    <w:rsid w:val="00E60353"/>
    <w:rsid w:val="00EA6BDE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2</cp:revision>
  <dcterms:created xsi:type="dcterms:W3CDTF">2024-10-25T02:15:00Z</dcterms:created>
  <dcterms:modified xsi:type="dcterms:W3CDTF">2024-10-25T02:15:00Z</dcterms:modified>
</cp:coreProperties>
</file>