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随手备忘</w:t>
      </w:r>
    </w:p>
    <w:p>
      <w:r>
        <w:t>记录时间：2024-03-03</w:t>
      </w:r>
    </w:p>
    <w:p>
      <w:r>
        <w:t>这个想法还需要再确认一下，暂时不要在正式场合提。</w:t>
      </w:r>
    </w:p>
    <w:p>
      <w:r>
        <w:t>要点 1：情况不明朗，需要再观察。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