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委托合同 — 深圳朗华与苏州锦盛</w:t>
      </w:r>
    </w:p>
    <w:p>
      <w:r>
        <w:t>签订日期：2024-09-05</w:t>
      </w:r>
    </w:p>
    <w:p>
      <w:r>
        <w:t>合同甲方：深圳朗华有限公司</w:t>
      </w:r>
    </w:p>
    <w:p>
      <w:r>
        <w:t>合同乙方：苏州锦盛有限公司</w:t>
      </w:r>
    </w:p>
    <w:p>
      <w:r>
        <w:t>本合同双方依据《中华人民共和国合同法》相关规定，经友好协商，就委托事宜达成如下条款。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