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Pre-emption-Vulnerability</w:t>
        <w:br/>
      </w:r>
      <w:r>
        <w:rPr>
          <w:b/>
        </w:rPr>
        <w:t xml:space="preserve">Message: </w:t>
      </w:r>
      <w:r>
        <w:t>Update Location Answer (ULA)</w:t>
        <w:br/>
      </w:r>
      <w:r>
        <w:rPr>
          <w:b/>
        </w:rPr>
        <w:t xml:space="preserve">Extraction Date: </w:t>
      </w:r>
      <w:r>
        <w:t>2026-03-10 14:05:50</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Pre-emption-Vulnerability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