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Homogeneous-Support-of-IMS-Voice-Over-PS-Sessions</w:t>
        <w:br/>
      </w:r>
      <w:r>
        <w:rPr>
          <w:b/>
        </w:rPr>
        <w:t xml:space="preserve">Message: </w:t>
      </w:r>
      <w:r>
        <w:t>Update Location Request (ULR)</w:t>
        <w:br/>
      </w:r>
      <w:r>
        <w:rPr>
          <w:b/>
        </w:rPr>
        <w:t xml:space="preserve">Extraction Date: </w:t>
      </w:r>
      <w:r>
        <w:t>2026-03-10 14:07:56</w:t>
      </w:r>
    </w:p>
    <w:p/>
    <w:p>
      <w:r>
        <w:rPr>
          <w:b/>
          <w:sz w:val="24"/>
        </w:rPr>
        <w:t>AVP Path:</w:t>
      </w:r>
    </w:p>
    <w:p/>
    <w:p>
      <w:r>
        <w:t>[Level 0] Homogeneous-Support-of-IMS-Voice-Over-PS-Sessions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Homogeneous-Support-of-IMS-Voice-Over-PS-Sessions</w:t>
      </w:r>
    </w:p>
    <w:p/>
    <w:p>
      <w:pPr>
        <w:pStyle w:val="Heading3"/>
      </w:pPr>
      <w:r>
        <w:t>7.3.107</w:t>
      </w:r>
      <w:r>
        <w:tab/>
        <w:t>Homogeneous-Support-of-IMS-Voice-Over-PS-Sessions</w:t>
      </w:r>
    </w:p>
    <w:p>
      <w:r>
        <w:t>The Homogeneous-Support-of-IMS-Voice-Over-PS-Sessions AVP is of type Enumerated. The following values are defined:</w:t>
      </w:r>
    </w:p>
    <w:p>
      <w:r>
        <w:t>NOT_SUPPORTED (0)</w:t>
      </w:r>
    </w:p>
    <w:p>
      <w:r>
        <w:t>This value indicates that "IMS Voice over PS Sessions" is not supported, homogeneously, in any of the TAs or RAs associated to the serving node</w:t>
      </w:r>
      <w:r>
        <w:t xml:space="preserve"> for the served subscribers including consideration on roaming relationship for IMS Voice over PS</w:t>
      </w:r>
      <w:r>
        <w:t>.</w:t>
      </w:r>
    </w:p>
    <w:p>
      <w:r>
        <w:t>SUPPORTED (1)</w:t>
      </w:r>
    </w:p>
    <w:p>
      <w:r>
        <w:t>This value indicates that "IMS Voice over PS Sessions" is supported, homogeneously, in all of the TAs or RAs associated to the serving node</w:t>
      </w:r>
      <w:r>
        <w:t xml:space="preserve"> for the served subscriber including consideration on roaming relationship for IMS Voice over PS</w:t>
      </w:r>
      <w:r>
        <w:t>.</w:t>
      </w:r>
    </w:p>
    <w:p>
      <w:r>
        <w:t>If this AVP is not present in the command, it indicates that there is no homogeneous support of IMS Voice Over PS Sessions on all the TA/RAs of the serving node, or that the homogeneity of this support is unk</w:t>
      </w:r>
      <w:r>
        <w:t>n</w:t>
      </w:r>
      <w:r>
        <w:t>own to the serving node.</w:t>
      </w:r>
    </w:p>
    <w:p>
      <w:r>
        <w:t>NOTE:</w:t>
      </w:r>
      <w:r>
        <w:tab/>
        <w:t>I</w:t>
      </w:r>
      <w:r>
        <w:t xml:space="preserve">n order to ensure the T-ADS by </w:t>
      </w:r>
      <w:r>
        <w:t>HPLMN</w:t>
      </w:r>
      <w:r>
        <w:t>, MME</w:t>
      </w:r>
      <w:r>
        <w:t xml:space="preserve"> or SGSN is expected to either set</w:t>
      </w:r>
      <w:r>
        <w:t xml:space="preserve"> "Homogenous Support of IMS Voice over PS Sessions" </w:t>
      </w:r>
      <w:r>
        <w:t xml:space="preserve">AVP to </w:t>
      </w:r>
      <w:r>
        <w:t>"</w:t>
      </w:r>
      <w:r>
        <w:t>NOT_SUPPORTED (0)</w:t>
      </w:r>
      <w:r>
        <w:t>"</w:t>
      </w:r>
      <w:r>
        <w:t>, or not to set this AVP</w:t>
      </w:r>
      <w:r>
        <w:t xml:space="preserve"> for </w:t>
      </w:r>
      <w:r>
        <w:t xml:space="preserve">inbound roaming </w:t>
      </w:r>
      <w:r>
        <w:t>subscriber</w:t>
      </w:r>
      <w:r>
        <w:t>s</w:t>
      </w:r>
      <w:r>
        <w:t xml:space="preserve"> </w:t>
      </w:r>
      <w:r>
        <w:t>if there is no</w:t>
      </w:r>
      <w:r>
        <w:t xml:space="preserve"> IMS Voice over PS</w:t>
      </w:r>
      <w:r>
        <w:t xml:space="preserve"> roaming relationship with the HPLMN.</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