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Integrity-Key</w:t>
        <w:br/>
      </w:r>
      <w:r>
        <w:rPr>
          <w:b/>
        </w:rPr>
        <w:t xml:space="preserve">Message: </w:t>
      </w:r>
      <w:r>
        <w:t>Multimedia-Auth-Answer (MAA)</w:t>
        <w:br/>
      </w:r>
      <w:r>
        <w:rPr>
          <w:b/>
        </w:rPr>
        <w:t xml:space="preserve">Interface: </w:t>
      </w:r>
      <w:r>
        <w:t>Cx (3GPP TS 29.228 / TS 29.229)</w:t>
        <w:br/>
      </w:r>
      <w:r>
        <w:rPr>
          <w:b/>
        </w:rPr>
        <w:t xml:space="preserve">Extraction Date: </w:t>
      </w:r>
      <w:r>
        <w:t>2026-03-10 13:51:19</w:t>
      </w:r>
    </w:p>
    <w:p/>
    <w:p>
      <w:r>
        <w:rPr>
          <w:b/>
          <w:sz w:val="24"/>
        </w:rPr>
        <w:t>AVP Path:</w:t>
      </w:r>
    </w:p>
    <w:p/>
    <w:p>
      <w:r>
        <w:t>[Level 0] 3GPP-SIP-Auth-Data-Item</w:t>
      </w:r>
      <w:r>
        <w:rPr>
          <w:color w:val="808080"/>
        </w:rPr>
        <w:t xml:space="preserve"> (Grouped AVP)</w:t>
      </w:r>
    </w:p>
    <w:p>
      <w:r>
        <w:t xml:space="preserve">   -&gt; [Level 1] Integrity-Key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Integrity-Key</w:t>
      </w:r>
    </w:p>
    <w:p/>
    <w:p>
      <w:pPr>
        <w:pStyle w:val="Heading3"/>
      </w:pPr>
      <w:r>
        <w:t>6.3.28</w:t>
      </w:r>
      <w:r>
        <w:tab/>
        <w:t>Integrity-Key AVP</w:t>
      </w:r>
    </w:p>
    <w:p>
      <w:r>
        <w:t xml:space="preserve">The Integrity-Key is of type </w:t>
      </w:r>
      <w:r>
        <w:t>OctetString</w:t>
      </w:r>
      <w:r>
        <w:t>, and contains the Integrity Key (IK).</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