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Digest-Realm</w:t>
        <w:br/>
      </w:r>
      <w:r>
        <w:rPr>
          <w:b/>
        </w:rPr>
        <w:t xml:space="preserve">Message: </w:t>
      </w:r>
      <w:r>
        <w:t>Push-Profile-Request (PPR)</w:t>
        <w:br/>
      </w:r>
      <w:r>
        <w:rPr>
          <w:b/>
        </w:rPr>
        <w:t xml:space="preserve">Interface: </w:t>
      </w:r>
      <w:r>
        <w:t>Cx (3GPP TS 29.228 / TS 29.229)</w:t>
        <w:br/>
      </w:r>
      <w:r>
        <w:rPr>
          <w:b/>
        </w:rPr>
        <w:t xml:space="preserve">Extraction Date: </w:t>
      </w:r>
      <w:r>
        <w:t>2026-03-10 13:59:19</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Digest-Realm</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Digest-Realm</w:t>
      </w:r>
    </w:p>
    <w:p/>
    <w:p>
      <w:pPr>
        <w:pStyle w:val="Heading3"/>
      </w:pPr>
      <w:r>
        <w:t>6.3.37</w:t>
      </w:r>
      <w:r>
        <w:tab/>
        <w:t>Digest-Realm AVP</w:t>
      </w:r>
    </w:p>
    <w:p>
      <w:r>
        <w:t xml:space="preserve">The Digest-Realm AVP is defined in </w:t>
      </w:r>
      <w:r>
        <w:t xml:space="preserve">IETF RFC </w:t>
      </w:r>
      <w:r>
        <w:t>4740</w:t>
      </w:r>
      <w:r>
        <w:t xml:space="preserve"> </w:t>
      </w:r>
      <w:r>
        <w:t>[15].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