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Roaming-Restricted-Due-To-Unsupported-Feature</w:t>
        <w:br/>
      </w:r>
      <w:r>
        <w:rPr>
          <w:b/>
        </w:rPr>
        <w:t xml:space="preserve">Message: </w:t>
      </w:r>
      <w:r>
        <w:t>Insert Subscriber Data Request (IDR)</w:t>
        <w:br/>
      </w:r>
      <w:r>
        <w:rPr>
          <w:b/>
        </w:rPr>
        <w:t xml:space="preserve">Extraction Date: </w:t>
      </w:r>
      <w:r>
        <w:t>2026-03-10 13:39:53</w:t>
      </w:r>
    </w:p>
    <w:p/>
    <w:p>
      <w:r>
        <w:rPr>
          <w:b/>
          <w:sz w:val="24"/>
        </w:rPr>
        <w:t>AVP Path:</w:t>
      </w:r>
    </w:p>
    <w:p/>
    <w:p>
      <w:r>
        <w:t>[Level 0] Subscription-Data</w:t>
      </w:r>
      <w:r>
        <w:rPr>
          <w:color w:val="808080"/>
        </w:rPr>
        <w:t xml:space="preserve"> (Grouped AVP)</w:t>
      </w:r>
    </w:p>
    <w:p>
      <w:r>
        <w:t xml:space="preserve">   → [Level 1] Roaming-Restricted-Due-To-Unsupported-Feature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Roaming-Restricted-Due-To-Unsupported-Feature</w:t>
      </w:r>
    </w:p>
    <w:p/>
    <w:p>
      <w:pPr>
        <w:pStyle w:val="Heading3"/>
      </w:pPr>
      <w:r>
        <w:t>7.3.81</w:t>
      </w:r>
      <w:r>
        <w:tab/>
        <w:t>Roaming-Restricted-Due-To-Unsupported-Feature</w:t>
      </w:r>
    </w:p>
    <w:p>
      <w:r>
        <w:t>The Roaming-Restricted-Due-To-Unsupported-Feature AVP is of type Enumerated and indicates that roaming is restricted due to unsupported feature. The following value is defined:</w:t>
      </w:r>
    </w:p>
    <w:p>
      <w:r>
        <w:t>Roaming-Restricted-Due-To-Unsupported-Feature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