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2546CF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1832.95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2546CF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2546CF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C94203" w:rsidRPr="00EA211A" w:rsidRDefault="00A67E00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Rapport final de projet informatique</w:t>
                  </w:r>
                </w:p>
              </w:txbxContent>
            </v:textbox>
          </v:shape>
        </w:pict>
      </w:r>
    </w:p>
    <w:p w:rsidR="00C3012F" w:rsidRDefault="00C3012F"/>
    <w:p w:rsidR="00C3012F" w:rsidRDefault="002546CF">
      <w:r>
        <w:rPr>
          <w:noProof/>
          <w:lang w:eastAsia="fr-FR"/>
        </w:rPr>
        <w:pict>
          <v:shape id="Text Box 11" o:spid="_x0000_s1030" type="#_x0000_t202" style="position:absolute;margin-left:248.1pt;margin-top:12.3pt;width:204.8pt;height:185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2546CF">
      <w:r>
        <w:rPr>
          <w:noProof/>
          <w:lang w:eastAsia="fr-FR"/>
        </w:rPr>
        <w:pict>
          <v:shape id="_x0000_s1032" type="#_x0000_t202" style="position:absolute;margin-left:-.35pt;margin-top:624.75pt;width:452.25pt;height:137.55pt;z-index:251700224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>
              <w:txbxContent>
                <w:p w:rsidR="009C4EC7" w:rsidRDefault="00CE49FF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C</w:t>
                  </w:r>
                  <w:r w:rsidR="00A61E95">
                    <w:rPr>
                      <w:rFonts w:ascii="Century Gothic" w:hAnsi="Century Gothic"/>
                      <w:color w:val="000000" w:themeColor="text1"/>
                    </w:rPr>
                    <w:t xml:space="preserve">e rapport 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>revient sur notre projet portant</w:t>
                  </w:r>
                  <w:r w:rsidR="00A61E95">
                    <w:rPr>
                      <w:rFonts w:ascii="Century Gothic" w:hAnsi="Century Gothic"/>
                      <w:color w:val="000000" w:themeColor="text1"/>
                    </w:rPr>
                    <w:t xml:space="preserve"> sur l’analyse de la sécurit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>é des systèmes. Dans le cadre de ce</w:t>
                  </w:r>
                  <w:r w:rsidR="00A61E95">
                    <w:rPr>
                      <w:rFonts w:ascii="Century Gothic" w:hAnsi="Century Gothic"/>
                      <w:color w:val="000000" w:themeColor="text1"/>
                    </w:rPr>
                    <w:t xml:space="preserve"> projet</w:t>
                  </w:r>
                  <w:r w:rsidR="00A13F0B">
                    <w:rPr>
                      <w:rFonts w:ascii="Century Gothic" w:hAnsi="Century Gothic"/>
                      <w:color w:val="000000" w:themeColor="text1"/>
                    </w:rPr>
                    <w:t>,</w:t>
                  </w:r>
                  <w:r w:rsidR="00A61E95">
                    <w:rPr>
                      <w:rFonts w:ascii="Century Gothic" w:hAnsi="Century Gothic"/>
                      <w:color w:val="000000" w:themeColor="text1"/>
                    </w:rPr>
                    <w:t xml:space="preserve"> nous avons développé G</w:t>
                  </w:r>
                  <w:r w:rsidR="000F4AB0" w:rsidRPr="00864452">
                    <w:rPr>
                      <w:rFonts w:ascii="Century Gothic" w:hAnsi="Century Gothic"/>
                      <w:color w:val="000000" w:themeColor="text1"/>
                    </w:rPr>
                    <w:t>lasir</w:t>
                  </w:r>
                  <w:r w:rsidR="00A61E95">
                    <w:rPr>
                      <w:rFonts w:ascii="Century Gothic" w:hAnsi="Century Gothic"/>
                      <w:color w:val="000000" w:themeColor="text1"/>
                    </w:rPr>
                    <w:t>, un</w:t>
                  </w:r>
                  <w:r w:rsidR="000F4AB0">
                    <w:rPr>
                      <w:rFonts w:ascii="Century Gothic" w:hAnsi="Century Gothic"/>
                      <w:color w:val="000000" w:themeColor="text1"/>
                    </w:rPr>
                    <w:t xml:space="preserve"> logiciel d’analyse d’arbres d’attaque et de dé</w:t>
                  </w:r>
                  <w:r w:rsidR="00A67E00">
                    <w:rPr>
                      <w:rFonts w:ascii="Century Gothic" w:hAnsi="Century Gothic"/>
                      <w:color w:val="000000" w:themeColor="text1"/>
                    </w:rPr>
                    <w:t xml:space="preserve">fense. Pour ce faire, nous avons </w:t>
                  </w:r>
                  <w:r w:rsidR="000B0978">
                    <w:rPr>
                      <w:rFonts w:ascii="Century Gothic" w:hAnsi="Century Gothic"/>
                      <w:color w:val="000000" w:themeColor="text1"/>
                    </w:rPr>
                    <w:t xml:space="preserve">également </w:t>
                  </w:r>
                  <w:r w:rsidR="00A67E00">
                    <w:rPr>
                      <w:rFonts w:ascii="Century Gothic" w:hAnsi="Century Gothic"/>
                      <w:color w:val="000000" w:themeColor="text1"/>
                    </w:rPr>
                    <w:t>amélioré</w:t>
                  </w:r>
                  <w:r w:rsidR="000F4AB0">
                    <w:rPr>
                      <w:rFonts w:ascii="Century Gothic" w:hAnsi="Century Gothic"/>
                      <w:color w:val="000000" w:themeColor="text1"/>
                    </w:rPr>
                    <w:t xml:space="preserve"> ADTool, un</w:t>
                  </w:r>
                  <w:r w:rsidR="000B0978">
                    <w:rPr>
                      <w:rFonts w:ascii="Century Gothic" w:hAnsi="Century Gothic"/>
                      <w:color w:val="000000" w:themeColor="text1"/>
                    </w:rPr>
                    <w:t xml:space="preserve"> outil d’édition d’arbres, afin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de l’intégrer à notre logiciel.</w:t>
                  </w:r>
                </w:p>
                <w:p w:rsidR="009C4EC7" w:rsidRPr="009C4EC7" w:rsidRDefault="00A67E00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Ce rapport rend compte de la conduite du projet qui a été mené</w:t>
                  </w:r>
                  <w:r w:rsidR="00EC72CF">
                    <w:rPr>
                      <w:rFonts w:ascii="Century Gothic" w:hAnsi="Century Gothic"/>
                      <w:color w:val="000000" w:themeColor="text1"/>
                    </w:rPr>
                    <w:t>,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r w:rsidR="00045E16">
                    <w:rPr>
                      <w:rFonts w:ascii="Century Gothic" w:hAnsi="Century Gothic"/>
                      <w:color w:val="000000" w:themeColor="text1"/>
                    </w:rPr>
                    <w:t>au travers d’une série de documents portant entre autres sur les objectifs de Glasir, son implémentation</w:t>
                  </w:r>
                  <w:r w:rsidR="00A13F0B">
                    <w:rPr>
                      <w:rFonts w:ascii="Century Gothic" w:hAnsi="Century Gothic"/>
                      <w:color w:val="000000" w:themeColor="text1"/>
                    </w:rPr>
                    <w:t xml:space="preserve"> et</w:t>
                  </w:r>
                  <w:bookmarkStart w:id="0" w:name="_GoBack"/>
                  <w:bookmarkEnd w:id="0"/>
                  <w:r w:rsidR="00045E16">
                    <w:rPr>
                      <w:rFonts w:ascii="Century Gothic" w:hAnsi="Century Gothic"/>
                      <w:color w:val="000000" w:themeColor="text1"/>
                    </w:rPr>
                    <w:t xml:space="preserve"> son manuel. </w:t>
                  </w:r>
                </w:p>
                <w:p w:rsidR="002D0A20" w:rsidRDefault="002D0A20"/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A61243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26 mai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</w:t>
                  </w:r>
                  <w:r w:rsidR="00396A1B">
                    <w:rPr>
                      <w:rFonts w:ascii="Century Gothic" w:hAnsi="Century Gothic"/>
                      <w:sz w:val="36"/>
                      <w:szCs w:val="36"/>
                    </w:rPr>
                    <w:t>5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2546CF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6CF" w:rsidRDefault="002546CF" w:rsidP="00C3012F">
      <w:pPr>
        <w:spacing w:after="0" w:line="240" w:lineRule="auto"/>
      </w:pPr>
      <w:r>
        <w:separator/>
      </w:r>
    </w:p>
  </w:endnote>
  <w:endnote w:type="continuationSeparator" w:id="0">
    <w:p w:rsidR="002546CF" w:rsidRDefault="002546CF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6CF" w:rsidRDefault="002546CF" w:rsidP="00C3012F">
      <w:pPr>
        <w:spacing w:after="0" w:line="240" w:lineRule="auto"/>
      </w:pPr>
      <w:r>
        <w:separator/>
      </w:r>
    </w:p>
  </w:footnote>
  <w:footnote w:type="continuationSeparator" w:id="0">
    <w:p w:rsidR="002546CF" w:rsidRDefault="002546CF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45E16"/>
    <w:rsid w:val="0006748E"/>
    <w:rsid w:val="00072835"/>
    <w:rsid w:val="000912F9"/>
    <w:rsid w:val="00091983"/>
    <w:rsid w:val="000A0730"/>
    <w:rsid w:val="000A1320"/>
    <w:rsid w:val="000B0978"/>
    <w:rsid w:val="000C3FD1"/>
    <w:rsid w:val="000F4AB0"/>
    <w:rsid w:val="00111E99"/>
    <w:rsid w:val="001334C4"/>
    <w:rsid w:val="001E6C79"/>
    <w:rsid w:val="00220E41"/>
    <w:rsid w:val="00242ED0"/>
    <w:rsid w:val="002546CF"/>
    <w:rsid w:val="0025546D"/>
    <w:rsid w:val="00256059"/>
    <w:rsid w:val="002C045D"/>
    <w:rsid w:val="002D0A20"/>
    <w:rsid w:val="002E0AD8"/>
    <w:rsid w:val="003504C2"/>
    <w:rsid w:val="00357450"/>
    <w:rsid w:val="003577B0"/>
    <w:rsid w:val="00396A1B"/>
    <w:rsid w:val="003B25EA"/>
    <w:rsid w:val="003C2DC0"/>
    <w:rsid w:val="003E145D"/>
    <w:rsid w:val="00402295"/>
    <w:rsid w:val="00423704"/>
    <w:rsid w:val="00481056"/>
    <w:rsid w:val="004853E6"/>
    <w:rsid w:val="00486194"/>
    <w:rsid w:val="004B6150"/>
    <w:rsid w:val="004D452F"/>
    <w:rsid w:val="004E0F07"/>
    <w:rsid w:val="005279D1"/>
    <w:rsid w:val="005336D1"/>
    <w:rsid w:val="005410AF"/>
    <w:rsid w:val="00574699"/>
    <w:rsid w:val="00574E10"/>
    <w:rsid w:val="00577F9D"/>
    <w:rsid w:val="00582E6D"/>
    <w:rsid w:val="005B03F6"/>
    <w:rsid w:val="005D1403"/>
    <w:rsid w:val="00622DC3"/>
    <w:rsid w:val="00644510"/>
    <w:rsid w:val="006664B8"/>
    <w:rsid w:val="006774C2"/>
    <w:rsid w:val="00693BB1"/>
    <w:rsid w:val="006F7D1F"/>
    <w:rsid w:val="007010B6"/>
    <w:rsid w:val="00734F3D"/>
    <w:rsid w:val="007A3726"/>
    <w:rsid w:val="007D0C43"/>
    <w:rsid w:val="007D3E78"/>
    <w:rsid w:val="008027C0"/>
    <w:rsid w:val="00844238"/>
    <w:rsid w:val="0085496A"/>
    <w:rsid w:val="00864452"/>
    <w:rsid w:val="008C5FCB"/>
    <w:rsid w:val="008D3EA4"/>
    <w:rsid w:val="009C2774"/>
    <w:rsid w:val="009C4EC7"/>
    <w:rsid w:val="009C7FBB"/>
    <w:rsid w:val="009D0EF9"/>
    <w:rsid w:val="009E5E76"/>
    <w:rsid w:val="00A13F0B"/>
    <w:rsid w:val="00A61243"/>
    <w:rsid w:val="00A61E95"/>
    <w:rsid w:val="00A67E00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4203"/>
    <w:rsid w:val="00C957C5"/>
    <w:rsid w:val="00C97531"/>
    <w:rsid w:val="00CC03AC"/>
    <w:rsid w:val="00CE49FF"/>
    <w:rsid w:val="00D004F3"/>
    <w:rsid w:val="00D039FC"/>
    <w:rsid w:val="00D16D2C"/>
    <w:rsid w:val="00D75285"/>
    <w:rsid w:val="00DA741A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C72CF"/>
    <w:rsid w:val="00ED2622"/>
    <w:rsid w:val="00F25D0E"/>
    <w:rsid w:val="00F505A3"/>
    <w:rsid w:val="00F57483"/>
    <w:rsid w:val="00F73298"/>
    <w:rsid w:val="00F77073"/>
    <w:rsid w:val="00F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C020EA-8782-4EF0-8F90-A9DE7EA2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C97D-E13E-4561-A6CA-DEFA9514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Pierre-Marie AIRIAU</cp:lastModifiedBy>
  <cp:revision>98</cp:revision>
  <cp:lastPrinted>2014-12-04T13:32:00Z</cp:lastPrinted>
  <dcterms:created xsi:type="dcterms:W3CDTF">2014-10-23T16:00:00Z</dcterms:created>
  <dcterms:modified xsi:type="dcterms:W3CDTF">2015-05-26T17:42:00Z</dcterms:modified>
</cp:coreProperties>
</file>