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33398" w14:textId="2B6FA8F8" w:rsidR="00247F41" w:rsidRDefault="00247F41" w:rsidP="0087033E">
      <w:pPr>
        <w:pStyle w:val="Heading1"/>
      </w:pPr>
      <w:r>
        <w:t>Referat af møde i HL7 FHIR Danmark SIG d. 2/12-2019</w:t>
      </w:r>
    </w:p>
    <w:p w14:paraId="28D7E4F8" w14:textId="2D71237C" w:rsidR="00247F41" w:rsidRDefault="00247F41" w:rsidP="00247F41">
      <w:r w:rsidRPr="00247F41">
        <w:rPr>
          <w:b/>
          <w:bCs/>
        </w:rPr>
        <w:t>Til stede:</w:t>
      </w:r>
      <w:r>
        <w:t xml:space="preserve"> Gert, Annika, Irene, Kirstine, Jesper, Michael, Jesper, Ann Merete, Louise.</w:t>
      </w:r>
    </w:p>
    <w:p w14:paraId="78A4B1CB" w14:textId="57D7748C" w:rsidR="00247F41" w:rsidRDefault="00247F41" w:rsidP="00247F41">
      <w:r w:rsidRPr="00247F41">
        <w:rPr>
          <w:b/>
          <w:bCs/>
        </w:rPr>
        <w:t>Afbud:</w:t>
      </w:r>
      <w:r>
        <w:t xml:space="preserve"> Jesper, Torben, Jens, Ole, Thor</w:t>
      </w:r>
    </w:p>
    <w:p w14:paraId="5D58349E" w14:textId="77777777" w:rsidR="00247F41" w:rsidRPr="00915DF5" w:rsidRDefault="00247F41" w:rsidP="00DA2C2E">
      <w:pPr>
        <w:rPr>
          <w:b/>
          <w:bCs/>
        </w:rPr>
      </w:pPr>
      <w:r w:rsidRPr="00915DF5">
        <w:rPr>
          <w:b/>
          <w:bCs/>
        </w:rPr>
        <w:t>Agenda</w:t>
      </w:r>
    </w:p>
    <w:p w14:paraId="1C5F62EA" w14:textId="5BFD623A" w:rsidR="00247F41" w:rsidRDefault="00247F41" w:rsidP="00DA2C2E">
      <w:r>
        <w:t>- 5 minutters orientering om sidste møde. Eventuel øvrig diskussion, sættes på agenda til et kommende møde.</w:t>
      </w:r>
    </w:p>
    <w:p w14:paraId="65D1EA0F" w14:textId="28D1900D" w:rsidR="00247F41" w:rsidRDefault="00247F41" w:rsidP="00DA2C2E">
      <w:r>
        <w:t xml:space="preserve">- Spørgsmål vedr. henvendelser om </w:t>
      </w:r>
      <w:proofErr w:type="gramStart"/>
      <w:r>
        <w:t>FHIR profilering</w:t>
      </w:r>
      <w:proofErr w:type="gramEnd"/>
      <w:r>
        <w:t>. Spørgsmålet er, hvad vi vil prioritere på vores mandags-møder. Skal vi gå ind i de problematikker der er aktuelle for forskellige stakeholders lige nu, eller bibeholde vores egen agenda omkring basis FHIR-profiler?</w:t>
      </w:r>
    </w:p>
    <w:p w14:paraId="3001EA5D" w14:textId="0E0CED58" w:rsidR="00247F41" w:rsidRDefault="00247F41" w:rsidP="00DA2C2E">
      <w:r>
        <w:t>- Modellere videre på marital status</w:t>
      </w:r>
    </w:p>
    <w:p w14:paraId="5488CCD2" w14:textId="21531590" w:rsidR="00247F41" w:rsidRDefault="00247F41" w:rsidP="00DA2C2E">
      <w:r>
        <w:t xml:space="preserve">- </w:t>
      </w:r>
      <w:r w:rsidR="00DA2C2E">
        <w:t>Indhold på kommende møder</w:t>
      </w:r>
    </w:p>
    <w:p w14:paraId="70B384C8" w14:textId="6AF2CF6C" w:rsidR="00247F41" w:rsidRPr="00DA2C2E" w:rsidRDefault="00247F41" w:rsidP="00DA2C2E">
      <w:pPr>
        <w:rPr>
          <w:b/>
          <w:bCs/>
        </w:rPr>
      </w:pPr>
      <w:r w:rsidRPr="00DA2C2E">
        <w:rPr>
          <w:b/>
          <w:bCs/>
        </w:rPr>
        <w:t>Henvendelse vedr. FHIR-profilering og retning på møderne</w:t>
      </w:r>
    </w:p>
    <w:p w14:paraId="20C55F85" w14:textId="581802A6" w:rsidR="00247F41" w:rsidRDefault="00247F41" w:rsidP="00DA2C2E">
      <w:r>
        <w:t>Der blev mindet om, at det som deltagerne på mandagsmøderne har ”meldt sig til” er arbejdet med en Patient ressource. Det er ikke besluttet om gruppen overhovedet består ift. arbejdet med øvrige basisprofiler.</w:t>
      </w:r>
    </w:p>
    <w:p w14:paraId="71C8D5A3" w14:textId="1665BD33" w:rsidR="00247F41" w:rsidRDefault="00247F41" w:rsidP="00DA2C2E">
      <w:r>
        <w:t xml:space="preserve">Det blev besluttet at respektere det oprindelige formål. Møderne fortsætter derfor med fokus på ”Patient-ressourcen”. Indkommende problematikker behandles ikke på mandagsmøderne. Indkommende problematikker kan behandles på </w:t>
      </w:r>
      <w:proofErr w:type="spellStart"/>
      <w:r>
        <w:t>GitHub</w:t>
      </w:r>
      <w:proofErr w:type="spellEnd"/>
      <w:r>
        <w:t xml:space="preserve">, </w:t>
      </w:r>
      <w:proofErr w:type="spellStart"/>
      <w:r>
        <w:t>Zulip</w:t>
      </w:r>
      <w:proofErr w:type="spellEnd"/>
      <w:r>
        <w:t xml:space="preserve"> chat, HL7 Danmark møder eller HL7 Danmark web-møder – og kan eventuelt få deres egen arbejdsgruppe.</w:t>
      </w:r>
    </w:p>
    <w:p w14:paraId="09DCD2C3" w14:textId="430CBF9D" w:rsidR="00247F41" w:rsidRPr="00DA2C2E" w:rsidRDefault="00247F41" w:rsidP="00DA2C2E">
      <w:pPr>
        <w:rPr>
          <w:b/>
          <w:bCs/>
        </w:rPr>
      </w:pPr>
      <w:r w:rsidRPr="00DA2C2E">
        <w:rPr>
          <w:b/>
          <w:bCs/>
        </w:rPr>
        <w:t>M</w:t>
      </w:r>
      <w:r w:rsidR="0039293D" w:rsidRPr="00DA2C2E">
        <w:rPr>
          <w:b/>
          <w:bCs/>
        </w:rPr>
        <w:t>arital status</w:t>
      </w:r>
    </w:p>
    <w:p w14:paraId="2D09330B" w14:textId="28384622" w:rsidR="00DA2C2E" w:rsidRPr="00DA2C2E" w:rsidRDefault="00DA2C2E" w:rsidP="00DA2C2E">
      <w:r w:rsidRPr="00DA2C2E">
        <w:t>Beslutning:</w:t>
      </w:r>
      <w:r>
        <w:t xml:space="preserve"> </w:t>
      </w:r>
      <w:r w:rsidRPr="00DA2C2E">
        <w:t>Gert ser nærmere på, hvordan</w:t>
      </w:r>
      <w:r>
        <w:t xml:space="preserve"> </w:t>
      </w:r>
      <w:r w:rsidRPr="00DA2C2E">
        <w:t xml:space="preserve">CPR registerets værdier kan mappe til HL7’s </w:t>
      </w:r>
      <w:proofErr w:type="spellStart"/>
      <w:r w:rsidRPr="00DA2C2E">
        <w:t>val</w:t>
      </w:r>
      <w:r>
        <w:t>u</w:t>
      </w:r>
      <w:r w:rsidRPr="00DA2C2E">
        <w:t>e</w:t>
      </w:r>
      <w:proofErr w:type="spellEnd"/>
      <w:r w:rsidRPr="00DA2C2E">
        <w:t xml:space="preserve"> set.</w:t>
      </w:r>
      <w:r>
        <w:t xml:space="preserve"> Vi tager Gerts forslag op ved næste møde.</w:t>
      </w:r>
    </w:p>
    <w:p w14:paraId="15E31B19" w14:textId="4A646937" w:rsidR="00DA2C2E" w:rsidRDefault="00DA2C2E" w:rsidP="00DA2C2E">
      <w:r w:rsidRPr="00DA2C2E">
        <w:t>Diskussion:</w:t>
      </w:r>
      <w:r>
        <w:t xml:space="preserve"> </w:t>
      </w:r>
      <w:r w:rsidR="00A576A6" w:rsidRPr="00A576A6">
        <w:t xml:space="preserve">I den nuværende version, v.4, er binding </w:t>
      </w:r>
      <w:proofErr w:type="spellStart"/>
      <w:r w:rsidR="00A576A6" w:rsidRPr="00A576A6">
        <w:t>strength</w:t>
      </w:r>
      <w:proofErr w:type="spellEnd"/>
      <w:r w:rsidR="00A576A6" w:rsidRPr="00A576A6">
        <w:t xml:space="preserve"> sat til "</w:t>
      </w:r>
      <w:proofErr w:type="spellStart"/>
      <w:r w:rsidR="00A576A6" w:rsidRPr="00A576A6">
        <w:t>Extensible</w:t>
      </w:r>
      <w:proofErr w:type="spellEnd"/>
      <w:r w:rsidR="00A576A6" w:rsidRPr="00A576A6">
        <w:t>".</w:t>
      </w:r>
      <w:r>
        <w:t xml:space="preserve"> Det betyder at man skal tage udgangspunkt i HL7’s </w:t>
      </w:r>
      <w:proofErr w:type="spellStart"/>
      <w:r>
        <w:t>values</w:t>
      </w:r>
      <w:proofErr w:type="spellEnd"/>
      <w:r>
        <w:t xml:space="preserve"> set, for alle de værdier der har samme betydning. Det er altså ikke en mulighed bare at bruge CPR registerets </w:t>
      </w:r>
      <w:proofErr w:type="spellStart"/>
      <w:r>
        <w:t>value</w:t>
      </w:r>
      <w:proofErr w:type="spellEnd"/>
      <w:r>
        <w:t xml:space="preserve"> set. Det ligger </w:t>
      </w:r>
      <w:proofErr w:type="spellStart"/>
      <w:r>
        <w:t>iøvrigt</w:t>
      </w:r>
      <w:proofErr w:type="spellEnd"/>
      <w:r>
        <w:t xml:space="preserve"> udenfor feltets definition at have værdier relateret til at patienten er død.</w:t>
      </w:r>
    </w:p>
    <w:p w14:paraId="0EFBAEA4" w14:textId="09253F5F" w:rsidR="00DA2C2E" w:rsidRDefault="00A576A6" w:rsidP="00DA2C2E">
      <w:r w:rsidRPr="00A576A6">
        <w:t>Læs mere om her https://www.hl7.org/fhir/terminologies.html#extensible, hvad det betyder, for der er ret mange regler for den måde man må "</w:t>
      </w:r>
      <w:proofErr w:type="spellStart"/>
      <w:r w:rsidRPr="00A576A6">
        <w:t>extende</w:t>
      </w:r>
      <w:proofErr w:type="spellEnd"/>
      <w:r w:rsidRPr="00A576A6">
        <w:t xml:space="preserve">" på. Der er blandt andet regler for, hvordan man håndterer værdier, der er specialiseringer af de værdier der er i HL7's </w:t>
      </w:r>
      <w:proofErr w:type="spellStart"/>
      <w:r w:rsidRPr="00A576A6">
        <w:t>value</w:t>
      </w:r>
      <w:proofErr w:type="spellEnd"/>
      <w:r w:rsidRPr="00A576A6">
        <w:t xml:space="preserve"> set.</w:t>
      </w:r>
    </w:p>
    <w:p w14:paraId="74FCD190" w14:textId="386CA078" w:rsidR="00DA2C2E" w:rsidRDefault="00DA2C2E" w:rsidP="00DA2C2E">
      <w:pPr>
        <w:rPr>
          <w:b/>
          <w:bCs/>
        </w:rPr>
      </w:pPr>
      <w:r>
        <w:rPr>
          <w:b/>
          <w:bCs/>
        </w:rPr>
        <w:t>I</w:t>
      </w:r>
      <w:r w:rsidRPr="00DA2C2E">
        <w:rPr>
          <w:b/>
          <w:bCs/>
        </w:rPr>
        <w:t>ndhold på kommende møde</w:t>
      </w:r>
    </w:p>
    <w:p w14:paraId="3BAB5F1D" w14:textId="620ADB86" w:rsidR="00DA2C2E" w:rsidRDefault="00DA2C2E" w:rsidP="00DA2C2E">
      <w:pPr>
        <w:pStyle w:val="ListParagraph"/>
        <w:numPr>
          <w:ilvl w:val="0"/>
          <w:numId w:val="15"/>
        </w:numPr>
      </w:pPr>
      <w:r w:rsidRPr="00DA2C2E">
        <w:t>Mariatal status</w:t>
      </w:r>
    </w:p>
    <w:p w14:paraId="3E1384B9" w14:textId="2AFB98A9" w:rsidR="00F00A82" w:rsidRDefault="00DA2C2E" w:rsidP="00DA2C2E">
      <w:pPr>
        <w:pStyle w:val="ListParagraph"/>
        <w:numPr>
          <w:ilvl w:val="0"/>
          <w:numId w:val="15"/>
        </w:numPr>
      </w:pPr>
      <w:r>
        <w:t xml:space="preserve">Diskutere strategi </w:t>
      </w:r>
      <w:proofErr w:type="spellStart"/>
      <w:r>
        <w:t>ift</w:t>
      </w:r>
      <w:proofErr w:type="spellEnd"/>
      <w:r>
        <w:t>: Om vi skal modellere ”egen læge”, for Danish Patient – og i så fald, skal vi tage fat i det ovre i ”</w:t>
      </w:r>
      <w:proofErr w:type="spellStart"/>
      <w:r>
        <w:t>Practitioner</w:t>
      </w:r>
      <w:proofErr w:type="spellEnd"/>
      <w:r w:rsidR="00F00A82">
        <w:t>/Organization</w:t>
      </w:r>
      <w:r>
        <w:t xml:space="preserve">”- ressourcen. Alternativet er at gøre patienten ”færdig”, og tage stilling til om vi skal modellere en dansk </w:t>
      </w:r>
      <w:proofErr w:type="spellStart"/>
      <w:r>
        <w:t>Practitioner</w:t>
      </w:r>
      <w:proofErr w:type="spellEnd"/>
      <w:r w:rsidR="00F00A82">
        <w:t>/Organization</w:t>
      </w:r>
      <w:r>
        <w:t>, i stedet for at starte med specialiseringen ”egen læge”.</w:t>
      </w:r>
      <w:r w:rsidR="00F00A82">
        <w:t xml:space="preserve"> Vi skal have taget stilling til, om vi forstår praktiserende læger som </w:t>
      </w:r>
      <w:proofErr w:type="spellStart"/>
      <w:r w:rsidR="00F00A82">
        <w:t>Practitioners</w:t>
      </w:r>
      <w:proofErr w:type="spellEnd"/>
      <w:r w:rsidR="00F00A82">
        <w:t xml:space="preserve"> eller </w:t>
      </w:r>
      <w:proofErr w:type="spellStart"/>
      <w:r w:rsidR="00F00A82">
        <w:t>organizations</w:t>
      </w:r>
      <w:proofErr w:type="spellEnd"/>
      <w:r w:rsidR="00F00A82">
        <w:t>, og hvorvidt de skal knyttes til ydernumre eller SOR.</w:t>
      </w:r>
      <w:r w:rsidR="009843AB">
        <w:t xml:space="preserve"> </w:t>
      </w:r>
      <w:r w:rsidR="009843AB">
        <w:lastRenderedPageBreak/>
        <w:t>Gruppens umiddelbare indstilling er at det skal være muligt at anvende</w:t>
      </w:r>
      <w:r w:rsidR="009843AB" w:rsidRPr="009843AB">
        <w:t xml:space="preserve"> begge. SOR </w:t>
      </w:r>
      <w:proofErr w:type="spellStart"/>
      <w:r w:rsidR="009843AB" w:rsidRPr="009843AB">
        <w:t>required</w:t>
      </w:r>
      <w:proofErr w:type="spellEnd"/>
      <w:r w:rsidR="009843AB" w:rsidRPr="009843AB">
        <w:t xml:space="preserve">, ydernummer </w:t>
      </w:r>
      <w:proofErr w:type="spellStart"/>
      <w:r w:rsidR="009843AB" w:rsidRPr="009843AB">
        <w:t>optionel</w:t>
      </w:r>
      <w:proofErr w:type="spellEnd"/>
      <w:r w:rsidR="009843AB" w:rsidRPr="009843AB">
        <w:t>.</w:t>
      </w:r>
    </w:p>
    <w:p w14:paraId="3F77D41B" w14:textId="20BBBC70" w:rsidR="00BA7AA5" w:rsidRPr="00BA7AA5" w:rsidRDefault="00F00A82" w:rsidP="00BA7AA5">
      <w:pPr>
        <w:pStyle w:val="ListParagraph"/>
        <w:numPr>
          <w:ilvl w:val="0"/>
          <w:numId w:val="15"/>
        </w:numPr>
      </w:pPr>
      <w:r>
        <w:t xml:space="preserve">Finde ud af om Region Midtjylland har en anke ift. den måde vi har modelleret mellemnavn på. </w:t>
      </w:r>
      <w:r w:rsidR="00915DF5">
        <w:t>(Kirstine skriver til Camilla)</w:t>
      </w:r>
      <w:bookmarkStart w:id="0" w:name="_GoBack"/>
      <w:bookmarkEnd w:id="0"/>
    </w:p>
    <w:sectPr w:rsidR="00BA7AA5" w:rsidRPr="00BA7AA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0188"/>
    <w:multiLevelType w:val="hybridMultilevel"/>
    <w:tmpl w:val="DCD0DB9A"/>
    <w:lvl w:ilvl="0" w:tplc="04060001">
      <w:start w:val="1"/>
      <w:numFmt w:val="bullet"/>
      <w:lvlText w:val=""/>
      <w:lvlJc w:val="left"/>
      <w:pPr>
        <w:ind w:left="1488" w:hanging="360"/>
      </w:pPr>
      <w:rPr>
        <w:rFonts w:ascii="Symbol" w:hAnsi="Symbol" w:hint="default"/>
      </w:rPr>
    </w:lvl>
    <w:lvl w:ilvl="1" w:tplc="04060003" w:tentative="1">
      <w:start w:val="1"/>
      <w:numFmt w:val="bullet"/>
      <w:lvlText w:val="o"/>
      <w:lvlJc w:val="left"/>
      <w:pPr>
        <w:ind w:left="2208" w:hanging="360"/>
      </w:pPr>
      <w:rPr>
        <w:rFonts w:ascii="Courier New" w:hAnsi="Courier New" w:cs="Courier New" w:hint="default"/>
      </w:rPr>
    </w:lvl>
    <w:lvl w:ilvl="2" w:tplc="04060005" w:tentative="1">
      <w:start w:val="1"/>
      <w:numFmt w:val="bullet"/>
      <w:lvlText w:val=""/>
      <w:lvlJc w:val="left"/>
      <w:pPr>
        <w:ind w:left="2928" w:hanging="360"/>
      </w:pPr>
      <w:rPr>
        <w:rFonts w:ascii="Wingdings" w:hAnsi="Wingdings" w:hint="default"/>
      </w:rPr>
    </w:lvl>
    <w:lvl w:ilvl="3" w:tplc="04060001" w:tentative="1">
      <w:start w:val="1"/>
      <w:numFmt w:val="bullet"/>
      <w:lvlText w:val=""/>
      <w:lvlJc w:val="left"/>
      <w:pPr>
        <w:ind w:left="3648" w:hanging="360"/>
      </w:pPr>
      <w:rPr>
        <w:rFonts w:ascii="Symbol" w:hAnsi="Symbol" w:hint="default"/>
      </w:rPr>
    </w:lvl>
    <w:lvl w:ilvl="4" w:tplc="04060003" w:tentative="1">
      <w:start w:val="1"/>
      <w:numFmt w:val="bullet"/>
      <w:lvlText w:val="o"/>
      <w:lvlJc w:val="left"/>
      <w:pPr>
        <w:ind w:left="4368" w:hanging="360"/>
      </w:pPr>
      <w:rPr>
        <w:rFonts w:ascii="Courier New" w:hAnsi="Courier New" w:cs="Courier New" w:hint="default"/>
      </w:rPr>
    </w:lvl>
    <w:lvl w:ilvl="5" w:tplc="04060005" w:tentative="1">
      <w:start w:val="1"/>
      <w:numFmt w:val="bullet"/>
      <w:lvlText w:val=""/>
      <w:lvlJc w:val="left"/>
      <w:pPr>
        <w:ind w:left="5088" w:hanging="360"/>
      </w:pPr>
      <w:rPr>
        <w:rFonts w:ascii="Wingdings" w:hAnsi="Wingdings" w:hint="default"/>
      </w:rPr>
    </w:lvl>
    <w:lvl w:ilvl="6" w:tplc="04060001" w:tentative="1">
      <w:start w:val="1"/>
      <w:numFmt w:val="bullet"/>
      <w:lvlText w:val=""/>
      <w:lvlJc w:val="left"/>
      <w:pPr>
        <w:ind w:left="5808" w:hanging="360"/>
      </w:pPr>
      <w:rPr>
        <w:rFonts w:ascii="Symbol" w:hAnsi="Symbol" w:hint="default"/>
      </w:rPr>
    </w:lvl>
    <w:lvl w:ilvl="7" w:tplc="04060003" w:tentative="1">
      <w:start w:val="1"/>
      <w:numFmt w:val="bullet"/>
      <w:lvlText w:val="o"/>
      <w:lvlJc w:val="left"/>
      <w:pPr>
        <w:ind w:left="6528" w:hanging="360"/>
      </w:pPr>
      <w:rPr>
        <w:rFonts w:ascii="Courier New" w:hAnsi="Courier New" w:cs="Courier New" w:hint="default"/>
      </w:rPr>
    </w:lvl>
    <w:lvl w:ilvl="8" w:tplc="04060005" w:tentative="1">
      <w:start w:val="1"/>
      <w:numFmt w:val="bullet"/>
      <w:lvlText w:val=""/>
      <w:lvlJc w:val="left"/>
      <w:pPr>
        <w:ind w:left="7248" w:hanging="360"/>
      </w:pPr>
      <w:rPr>
        <w:rFonts w:ascii="Wingdings" w:hAnsi="Wingdings" w:hint="default"/>
      </w:rPr>
    </w:lvl>
  </w:abstractNum>
  <w:abstractNum w:abstractNumId="1" w15:restartNumberingAfterBreak="0">
    <w:nsid w:val="05A2368C"/>
    <w:multiLevelType w:val="multilevel"/>
    <w:tmpl w:val="CF7C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0D1BBE"/>
    <w:multiLevelType w:val="hybridMultilevel"/>
    <w:tmpl w:val="9FC85050"/>
    <w:lvl w:ilvl="0" w:tplc="216C87D4">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AEF5568"/>
    <w:multiLevelType w:val="multilevel"/>
    <w:tmpl w:val="756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32C07"/>
    <w:multiLevelType w:val="hybridMultilevel"/>
    <w:tmpl w:val="763C6B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0766B51"/>
    <w:multiLevelType w:val="hybridMultilevel"/>
    <w:tmpl w:val="C6B0D3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4232614"/>
    <w:multiLevelType w:val="hybridMultilevel"/>
    <w:tmpl w:val="144646E8"/>
    <w:lvl w:ilvl="0" w:tplc="8E1C2AFE">
      <w:start w:val="1"/>
      <w:numFmt w:val="bullet"/>
      <w:lvlText w:val="•"/>
      <w:lvlJc w:val="left"/>
      <w:pPr>
        <w:tabs>
          <w:tab w:val="num" w:pos="720"/>
        </w:tabs>
        <w:ind w:left="720" w:hanging="360"/>
      </w:pPr>
      <w:rPr>
        <w:rFonts w:ascii="Arial" w:hAnsi="Arial" w:hint="default"/>
      </w:rPr>
    </w:lvl>
    <w:lvl w:ilvl="1" w:tplc="A84CE3B2">
      <w:numFmt w:val="none"/>
      <w:lvlText w:val=""/>
      <w:lvlJc w:val="left"/>
      <w:pPr>
        <w:tabs>
          <w:tab w:val="num" w:pos="360"/>
        </w:tabs>
      </w:pPr>
    </w:lvl>
    <w:lvl w:ilvl="2" w:tplc="AD1EFFA2" w:tentative="1">
      <w:start w:val="1"/>
      <w:numFmt w:val="bullet"/>
      <w:lvlText w:val="•"/>
      <w:lvlJc w:val="left"/>
      <w:pPr>
        <w:tabs>
          <w:tab w:val="num" w:pos="2160"/>
        </w:tabs>
        <w:ind w:left="2160" w:hanging="360"/>
      </w:pPr>
      <w:rPr>
        <w:rFonts w:ascii="Arial" w:hAnsi="Arial" w:hint="default"/>
      </w:rPr>
    </w:lvl>
    <w:lvl w:ilvl="3" w:tplc="95F20318" w:tentative="1">
      <w:start w:val="1"/>
      <w:numFmt w:val="bullet"/>
      <w:lvlText w:val="•"/>
      <w:lvlJc w:val="left"/>
      <w:pPr>
        <w:tabs>
          <w:tab w:val="num" w:pos="2880"/>
        </w:tabs>
        <w:ind w:left="2880" w:hanging="360"/>
      </w:pPr>
      <w:rPr>
        <w:rFonts w:ascii="Arial" w:hAnsi="Arial" w:hint="default"/>
      </w:rPr>
    </w:lvl>
    <w:lvl w:ilvl="4" w:tplc="F462DC36" w:tentative="1">
      <w:start w:val="1"/>
      <w:numFmt w:val="bullet"/>
      <w:lvlText w:val="•"/>
      <w:lvlJc w:val="left"/>
      <w:pPr>
        <w:tabs>
          <w:tab w:val="num" w:pos="3600"/>
        </w:tabs>
        <w:ind w:left="3600" w:hanging="360"/>
      </w:pPr>
      <w:rPr>
        <w:rFonts w:ascii="Arial" w:hAnsi="Arial" w:hint="default"/>
      </w:rPr>
    </w:lvl>
    <w:lvl w:ilvl="5" w:tplc="B67E7838" w:tentative="1">
      <w:start w:val="1"/>
      <w:numFmt w:val="bullet"/>
      <w:lvlText w:val="•"/>
      <w:lvlJc w:val="left"/>
      <w:pPr>
        <w:tabs>
          <w:tab w:val="num" w:pos="4320"/>
        </w:tabs>
        <w:ind w:left="4320" w:hanging="360"/>
      </w:pPr>
      <w:rPr>
        <w:rFonts w:ascii="Arial" w:hAnsi="Arial" w:hint="default"/>
      </w:rPr>
    </w:lvl>
    <w:lvl w:ilvl="6" w:tplc="6BF065D6" w:tentative="1">
      <w:start w:val="1"/>
      <w:numFmt w:val="bullet"/>
      <w:lvlText w:val="•"/>
      <w:lvlJc w:val="left"/>
      <w:pPr>
        <w:tabs>
          <w:tab w:val="num" w:pos="5040"/>
        </w:tabs>
        <w:ind w:left="5040" w:hanging="360"/>
      </w:pPr>
      <w:rPr>
        <w:rFonts w:ascii="Arial" w:hAnsi="Arial" w:hint="default"/>
      </w:rPr>
    </w:lvl>
    <w:lvl w:ilvl="7" w:tplc="28B4FEAA" w:tentative="1">
      <w:start w:val="1"/>
      <w:numFmt w:val="bullet"/>
      <w:lvlText w:val="•"/>
      <w:lvlJc w:val="left"/>
      <w:pPr>
        <w:tabs>
          <w:tab w:val="num" w:pos="5760"/>
        </w:tabs>
        <w:ind w:left="5760" w:hanging="360"/>
      </w:pPr>
      <w:rPr>
        <w:rFonts w:ascii="Arial" w:hAnsi="Arial" w:hint="default"/>
      </w:rPr>
    </w:lvl>
    <w:lvl w:ilvl="8" w:tplc="8AA4347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DF44F0"/>
    <w:multiLevelType w:val="hybridMultilevel"/>
    <w:tmpl w:val="EFB0B8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BC802B4"/>
    <w:multiLevelType w:val="hybridMultilevel"/>
    <w:tmpl w:val="8A94B20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E815EFC"/>
    <w:multiLevelType w:val="multilevel"/>
    <w:tmpl w:val="6136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1726FF"/>
    <w:multiLevelType w:val="hybridMultilevel"/>
    <w:tmpl w:val="74C63C5A"/>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D466048"/>
    <w:multiLevelType w:val="hybridMultilevel"/>
    <w:tmpl w:val="F24A8D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EAF09CB"/>
    <w:multiLevelType w:val="hybridMultilevel"/>
    <w:tmpl w:val="DF52F0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1BA2D9E"/>
    <w:multiLevelType w:val="hybridMultilevel"/>
    <w:tmpl w:val="17CC63DC"/>
    <w:lvl w:ilvl="0" w:tplc="7006F36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D642714"/>
    <w:multiLevelType w:val="hybridMultilevel"/>
    <w:tmpl w:val="F6D02EDE"/>
    <w:lvl w:ilvl="0" w:tplc="B80AD550">
      <w:start w:val="2015"/>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8"/>
  </w:num>
  <w:num w:numId="4">
    <w:abstractNumId w:val="2"/>
  </w:num>
  <w:num w:numId="5">
    <w:abstractNumId w:val="10"/>
  </w:num>
  <w:num w:numId="6">
    <w:abstractNumId w:val="4"/>
  </w:num>
  <w:num w:numId="7">
    <w:abstractNumId w:val="0"/>
  </w:num>
  <w:num w:numId="8">
    <w:abstractNumId w:val="9"/>
  </w:num>
  <w:num w:numId="9">
    <w:abstractNumId w:val="1"/>
  </w:num>
  <w:num w:numId="10">
    <w:abstractNumId w:val="14"/>
  </w:num>
  <w:num w:numId="11">
    <w:abstractNumId w:val="7"/>
  </w:num>
  <w:num w:numId="12">
    <w:abstractNumId w:val="12"/>
  </w:num>
  <w:num w:numId="13">
    <w:abstractNumId w:val="3"/>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67"/>
    <w:rsid w:val="0005425F"/>
    <w:rsid w:val="000647F9"/>
    <w:rsid w:val="00172FD6"/>
    <w:rsid w:val="001E2733"/>
    <w:rsid w:val="00220052"/>
    <w:rsid w:val="00247F41"/>
    <w:rsid w:val="002D1F67"/>
    <w:rsid w:val="00304406"/>
    <w:rsid w:val="00372C3D"/>
    <w:rsid w:val="0039293D"/>
    <w:rsid w:val="003F5661"/>
    <w:rsid w:val="00411821"/>
    <w:rsid w:val="00490016"/>
    <w:rsid w:val="004B6B28"/>
    <w:rsid w:val="004E2E47"/>
    <w:rsid w:val="005D27D1"/>
    <w:rsid w:val="0064165B"/>
    <w:rsid w:val="00642699"/>
    <w:rsid w:val="006B489F"/>
    <w:rsid w:val="006B7736"/>
    <w:rsid w:val="00777F53"/>
    <w:rsid w:val="007A1900"/>
    <w:rsid w:val="0087033E"/>
    <w:rsid w:val="00873E8A"/>
    <w:rsid w:val="008D3BD0"/>
    <w:rsid w:val="008F7B85"/>
    <w:rsid w:val="00915DF5"/>
    <w:rsid w:val="00932891"/>
    <w:rsid w:val="00944FA6"/>
    <w:rsid w:val="00947608"/>
    <w:rsid w:val="009551CE"/>
    <w:rsid w:val="009742DC"/>
    <w:rsid w:val="009843AB"/>
    <w:rsid w:val="009F79FB"/>
    <w:rsid w:val="00A15125"/>
    <w:rsid w:val="00A576A6"/>
    <w:rsid w:val="00AE00F6"/>
    <w:rsid w:val="00B138ED"/>
    <w:rsid w:val="00B32620"/>
    <w:rsid w:val="00BA7AA5"/>
    <w:rsid w:val="00BB6144"/>
    <w:rsid w:val="00BF00E1"/>
    <w:rsid w:val="00C90371"/>
    <w:rsid w:val="00D0471B"/>
    <w:rsid w:val="00DA2C2E"/>
    <w:rsid w:val="00E22DBA"/>
    <w:rsid w:val="00E6588E"/>
    <w:rsid w:val="00E7247A"/>
    <w:rsid w:val="00E8399C"/>
    <w:rsid w:val="00F00A82"/>
    <w:rsid w:val="00F41567"/>
    <w:rsid w:val="00F71C67"/>
    <w:rsid w:val="00FA16D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2D7A"/>
  <w15:chartTrackingRefBased/>
  <w15:docId w15:val="{C8FF781B-6618-41F5-AE73-00A1E5B5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C67"/>
    <w:pPr>
      <w:keepNext/>
      <w:keepLines/>
      <w:spacing w:before="240" w:after="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F71C67"/>
    <w:pPr>
      <w:keepNext/>
      <w:keepLines/>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semiHidden/>
    <w:unhideWhenUsed/>
    <w:qFormat/>
    <w:rsid w:val="00BF00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C67"/>
    <w:pPr>
      <w:ind w:left="720"/>
      <w:contextualSpacing/>
    </w:pPr>
  </w:style>
  <w:style w:type="character" w:customStyle="1" w:styleId="Heading2Char">
    <w:name w:val="Heading 2 Char"/>
    <w:basedOn w:val="DefaultParagraphFont"/>
    <w:link w:val="Heading2"/>
    <w:uiPriority w:val="9"/>
    <w:rsid w:val="00F71C67"/>
    <w:rPr>
      <w:rFonts w:asciiTheme="majorHAnsi" w:eastAsiaTheme="majorEastAsia" w:hAnsiTheme="majorHAnsi" w:cstheme="majorBidi"/>
      <w:sz w:val="24"/>
      <w:szCs w:val="26"/>
    </w:rPr>
  </w:style>
  <w:style w:type="character" w:customStyle="1" w:styleId="Heading1Char">
    <w:name w:val="Heading 1 Char"/>
    <w:basedOn w:val="DefaultParagraphFont"/>
    <w:link w:val="Heading1"/>
    <w:uiPriority w:val="9"/>
    <w:rsid w:val="00F71C67"/>
    <w:rPr>
      <w:rFonts w:asciiTheme="majorHAnsi" w:eastAsiaTheme="majorEastAsia" w:hAnsiTheme="majorHAnsi" w:cstheme="majorBidi"/>
      <w:sz w:val="28"/>
      <w:szCs w:val="32"/>
    </w:rPr>
  </w:style>
  <w:style w:type="character" w:styleId="Hyperlink">
    <w:name w:val="Hyperlink"/>
    <w:basedOn w:val="DefaultParagraphFont"/>
    <w:uiPriority w:val="99"/>
    <w:unhideWhenUsed/>
    <w:rsid w:val="00873E8A"/>
    <w:rPr>
      <w:color w:val="0563C1" w:themeColor="hyperlink"/>
      <w:u w:val="single"/>
    </w:rPr>
  </w:style>
  <w:style w:type="character" w:styleId="UnresolvedMention">
    <w:name w:val="Unresolved Mention"/>
    <w:basedOn w:val="DefaultParagraphFont"/>
    <w:uiPriority w:val="99"/>
    <w:semiHidden/>
    <w:unhideWhenUsed/>
    <w:rsid w:val="00873E8A"/>
    <w:rPr>
      <w:color w:val="605E5C"/>
      <w:shd w:val="clear" w:color="auto" w:fill="E1DFDD"/>
    </w:rPr>
  </w:style>
  <w:style w:type="paragraph" w:styleId="NoSpacing">
    <w:name w:val="No Spacing"/>
    <w:uiPriority w:val="1"/>
    <w:qFormat/>
    <w:rsid w:val="004E2E47"/>
    <w:pPr>
      <w:spacing w:after="0" w:line="240" w:lineRule="auto"/>
    </w:pPr>
  </w:style>
  <w:style w:type="character" w:customStyle="1" w:styleId="Heading3Char">
    <w:name w:val="Heading 3 Char"/>
    <w:basedOn w:val="DefaultParagraphFont"/>
    <w:link w:val="Heading3"/>
    <w:uiPriority w:val="9"/>
    <w:semiHidden/>
    <w:rsid w:val="00BF00E1"/>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328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891"/>
    <w:rPr>
      <w:rFonts w:ascii="Segoe UI" w:hAnsi="Segoe UI" w:cs="Segoe UI"/>
      <w:sz w:val="18"/>
      <w:szCs w:val="18"/>
    </w:rPr>
  </w:style>
  <w:style w:type="character" w:styleId="FollowedHyperlink">
    <w:name w:val="FollowedHyperlink"/>
    <w:basedOn w:val="DefaultParagraphFont"/>
    <w:uiPriority w:val="99"/>
    <w:semiHidden/>
    <w:unhideWhenUsed/>
    <w:rsid w:val="00BB6144"/>
    <w:rPr>
      <w:color w:val="954F72" w:themeColor="followedHyperlink"/>
      <w:u w:val="single"/>
    </w:rPr>
  </w:style>
  <w:style w:type="paragraph" w:styleId="NormalWeb">
    <w:name w:val="Normal (Web)"/>
    <w:basedOn w:val="Normal"/>
    <w:uiPriority w:val="99"/>
    <w:unhideWhenUsed/>
    <w:rsid w:val="0087033E"/>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F41567"/>
    <w:rPr>
      <w:i/>
      <w:iCs/>
    </w:rPr>
  </w:style>
  <w:style w:type="paragraph" w:styleId="HTMLPreformatted">
    <w:name w:val="HTML Preformatted"/>
    <w:basedOn w:val="Normal"/>
    <w:link w:val="HTMLPreformattedChar"/>
    <w:uiPriority w:val="99"/>
    <w:semiHidden/>
    <w:unhideWhenUsed/>
    <w:rsid w:val="00E2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E22DBA"/>
    <w:rPr>
      <w:rFonts w:ascii="Courier New" w:eastAsia="Times New Roman" w:hAnsi="Courier New" w:cs="Courier New"/>
      <w:sz w:val="20"/>
      <w:szCs w:val="20"/>
      <w:lang w:eastAsia="da-DK"/>
    </w:rPr>
  </w:style>
  <w:style w:type="character" w:styleId="CommentReference">
    <w:name w:val="annotation reference"/>
    <w:basedOn w:val="DefaultParagraphFont"/>
    <w:uiPriority w:val="99"/>
    <w:semiHidden/>
    <w:unhideWhenUsed/>
    <w:rsid w:val="00F00A82"/>
    <w:rPr>
      <w:sz w:val="16"/>
      <w:szCs w:val="16"/>
    </w:rPr>
  </w:style>
  <w:style w:type="paragraph" w:styleId="CommentText">
    <w:name w:val="annotation text"/>
    <w:basedOn w:val="Normal"/>
    <w:link w:val="CommentTextChar"/>
    <w:uiPriority w:val="99"/>
    <w:semiHidden/>
    <w:unhideWhenUsed/>
    <w:rsid w:val="00F00A82"/>
    <w:pPr>
      <w:spacing w:line="240" w:lineRule="auto"/>
    </w:pPr>
    <w:rPr>
      <w:sz w:val="20"/>
      <w:szCs w:val="20"/>
    </w:rPr>
  </w:style>
  <w:style w:type="character" w:customStyle="1" w:styleId="CommentTextChar">
    <w:name w:val="Comment Text Char"/>
    <w:basedOn w:val="DefaultParagraphFont"/>
    <w:link w:val="CommentText"/>
    <w:uiPriority w:val="99"/>
    <w:semiHidden/>
    <w:rsid w:val="00F00A82"/>
    <w:rPr>
      <w:sz w:val="20"/>
      <w:szCs w:val="20"/>
    </w:rPr>
  </w:style>
  <w:style w:type="paragraph" w:styleId="CommentSubject">
    <w:name w:val="annotation subject"/>
    <w:basedOn w:val="CommentText"/>
    <w:next w:val="CommentText"/>
    <w:link w:val="CommentSubjectChar"/>
    <w:uiPriority w:val="99"/>
    <w:semiHidden/>
    <w:unhideWhenUsed/>
    <w:rsid w:val="00F00A82"/>
    <w:rPr>
      <w:b/>
      <w:bCs/>
    </w:rPr>
  </w:style>
  <w:style w:type="character" w:customStyle="1" w:styleId="CommentSubjectChar">
    <w:name w:val="Comment Subject Char"/>
    <w:basedOn w:val="CommentTextChar"/>
    <w:link w:val="CommentSubject"/>
    <w:uiPriority w:val="99"/>
    <w:semiHidden/>
    <w:rsid w:val="00F00A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567356">
      <w:bodyDiv w:val="1"/>
      <w:marLeft w:val="0"/>
      <w:marRight w:val="0"/>
      <w:marTop w:val="0"/>
      <w:marBottom w:val="0"/>
      <w:divBdr>
        <w:top w:val="none" w:sz="0" w:space="0" w:color="auto"/>
        <w:left w:val="none" w:sz="0" w:space="0" w:color="auto"/>
        <w:bottom w:val="none" w:sz="0" w:space="0" w:color="auto"/>
        <w:right w:val="none" w:sz="0" w:space="0" w:color="auto"/>
      </w:divBdr>
    </w:div>
    <w:div w:id="515271539">
      <w:bodyDiv w:val="1"/>
      <w:marLeft w:val="0"/>
      <w:marRight w:val="0"/>
      <w:marTop w:val="0"/>
      <w:marBottom w:val="0"/>
      <w:divBdr>
        <w:top w:val="none" w:sz="0" w:space="0" w:color="auto"/>
        <w:left w:val="none" w:sz="0" w:space="0" w:color="auto"/>
        <w:bottom w:val="none" w:sz="0" w:space="0" w:color="auto"/>
        <w:right w:val="none" w:sz="0" w:space="0" w:color="auto"/>
      </w:divBdr>
    </w:div>
    <w:div w:id="627661195">
      <w:bodyDiv w:val="1"/>
      <w:marLeft w:val="0"/>
      <w:marRight w:val="0"/>
      <w:marTop w:val="0"/>
      <w:marBottom w:val="0"/>
      <w:divBdr>
        <w:top w:val="none" w:sz="0" w:space="0" w:color="auto"/>
        <w:left w:val="none" w:sz="0" w:space="0" w:color="auto"/>
        <w:bottom w:val="none" w:sz="0" w:space="0" w:color="auto"/>
        <w:right w:val="none" w:sz="0" w:space="0" w:color="auto"/>
      </w:divBdr>
      <w:divsChild>
        <w:div w:id="465315043">
          <w:marLeft w:val="0"/>
          <w:marRight w:val="0"/>
          <w:marTop w:val="0"/>
          <w:marBottom w:val="0"/>
          <w:divBdr>
            <w:top w:val="none" w:sz="0" w:space="0" w:color="auto"/>
            <w:left w:val="none" w:sz="0" w:space="0" w:color="auto"/>
            <w:bottom w:val="none" w:sz="0" w:space="0" w:color="auto"/>
            <w:right w:val="none" w:sz="0" w:space="0" w:color="auto"/>
          </w:divBdr>
        </w:div>
        <w:div w:id="439683998">
          <w:marLeft w:val="0"/>
          <w:marRight w:val="0"/>
          <w:marTop w:val="0"/>
          <w:marBottom w:val="0"/>
          <w:divBdr>
            <w:top w:val="none" w:sz="0" w:space="0" w:color="auto"/>
            <w:left w:val="none" w:sz="0" w:space="0" w:color="auto"/>
            <w:bottom w:val="none" w:sz="0" w:space="0" w:color="auto"/>
            <w:right w:val="none" w:sz="0" w:space="0" w:color="auto"/>
          </w:divBdr>
        </w:div>
      </w:divsChild>
    </w:div>
    <w:div w:id="627978560">
      <w:bodyDiv w:val="1"/>
      <w:marLeft w:val="0"/>
      <w:marRight w:val="0"/>
      <w:marTop w:val="0"/>
      <w:marBottom w:val="0"/>
      <w:divBdr>
        <w:top w:val="none" w:sz="0" w:space="0" w:color="auto"/>
        <w:left w:val="none" w:sz="0" w:space="0" w:color="auto"/>
        <w:bottom w:val="none" w:sz="0" w:space="0" w:color="auto"/>
        <w:right w:val="none" w:sz="0" w:space="0" w:color="auto"/>
      </w:divBdr>
    </w:div>
    <w:div w:id="1063913488">
      <w:bodyDiv w:val="1"/>
      <w:marLeft w:val="0"/>
      <w:marRight w:val="0"/>
      <w:marTop w:val="0"/>
      <w:marBottom w:val="0"/>
      <w:divBdr>
        <w:top w:val="none" w:sz="0" w:space="0" w:color="auto"/>
        <w:left w:val="none" w:sz="0" w:space="0" w:color="auto"/>
        <w:bottom w:val="none" w:sz="0" w:space="0" w:color="auto"/>
        <w:right w:val="none" w:sz="0" w:space="0" w:color="auto"/>
      </w:divBdr>
      <w:divsChild>
        <w:div w:id="1057171611">
          <w:marLeft w:val="0"/>
          <w:marRight w:val="0"/>
          <w:marTop w:val="0"/>
          <w:marBottom w:val="0"/>
          <w:divBdr>
            <w:top w:val="none" w:sz="0" w:space="0" w:color="auto"/>
            <w:left w:val="none" w:sz="0" w:space="0" w:color="auto"/>
            <w:bottom w:val="none" w:sz="0" w:space="0" w:color="auto"/>
            <w:right w:val="none" w:sz="0" w:space="0" w:color="auto"/>
          </w:divBdr>
        </w:div>
        <w:div w:id="1608151854">
          <w:marLeft w:val="0"/>
          <w:marRight w:val="0"/>
          <w:marTop w:val="0"/>
          <w:marBottom w:val="0"/>
          <w:divBdr>
            <w:top w:val="none" w:sz="0" w:space="0" w:color="auto"/>
            <w:left w:val="none" w:sz="0" w:space="0" w:color="auto"/>
            <w:bottom w:val="none" w:sz="0" w:space="0" w:color="auto"/>
            <w:right w:val="none" w:sz="0" w:space="0" w:color="auto"/>
          </w:divBdr>
        </w:div>
        <w:div w:id="1294100114">
          <w:marLeft w:val="0"/>
          <w:marRight w:val="0"/>
          <w:marTop w:val="0"/>
          <w:marBottom w:val="0"/>
          <w:divBdr>
            <w:top w:val="none" w:sz="0" w:space="0" w:color="auto"/>
            <w:left w:val="none" w:sz="0" w:space="0" w:color="auto"/>
            <w:bottom w:val="none" w:sz="0" w:space="0" w:color="auto"/>
            <w:right w:val="none" w:sz="0" w:space="0" w:color="auto"/>
          </w:divBdr>
        </w:div>
        <w:div w:id="639311268">
          <w:marLeft w:val="0"/>
          <w:marRight w:val="0"/>
          <w:marTop w:val="0"/>
          <w:marBottom w:val="0"/>
          <w:divBdr>
            <w:top w:val="none" w:sz="0" w:space="0" w:color="auto"/>
            <w:left w:val="none" w:sz="0" w:space="0" w:color="auto"/>
            <w:bottom w:val="none" w:sz="0" w:space="0" w:color="auto"/>
            <w:right w:val="none" w:sz="0" w:space="0" w:color="auto"/>
          </w:divBdr>
          <w:divsChild>
            <w:div w:id="344599975">
              <w:marLeft w:val="0"/>
              <w:marRight w:val="0"/>
              <w:marTop w:val="0"/>
              <w:marBottom w:val="0"/>
              <w:divBdr>
                <w:top w:val="none" w:sz="0" w:space="0" w:color="auto"/>
                <w:left w:val="none" w:sz="0" w:space="0" w:color="auto"/>
                <w:bottom w:val="none" w:sz="0" w:space="0" w:color="auto"/>
                <w:right w:val="none" w:sz="0" w:space="0" w:color="auto"/>
              </w:divBdr>
            </w:div>
            <w:div w:id="65543114">
              <w:marLeft w:val="0"/>
              <w:marRight w:val="0"/>
              <w:marTop w:val="0"/>
              <w:marBottom w:val="0"/>
              <w:divBdr>
                <w:top w:val="none" w:sz="0" w:space="0" w:color="auto"/>
                <w:left w:val="none" w:sz="0" w:space="0" w:color="auto"/>
                <w:bottom w:val="none" w:sz="0" w:space="0" w:color="auto"/>
                <w:right w:val="none" w:sz="0" w:space="0" w:color="auto"/>
              </w:divBdr>
            </w:div>
            <w:div w:id="320693960">
              <w:marLeft w:val="0"/>
              <w:marRight w:val="0"/>
              <w:marTop w:val="0"/>
              <w:marBottom w:val="0"/>
              <w:divBdr>
                <w:top w:val="none" w:sz="0" w:space="0" w:color="auto"/>
                <w:left w:val="none" w:sz="0" w:space="0" w:color="auto"/>
                <w:bottom w:val="none" w:sz="0" w:space="0" w:color="auto"/>
                <w:right w:val="none" w:sz="0" w:space="0" w:color="auto"/>
              </w:divBdr>
            </w:div>
            <w:div w:id="665398802">
              <w:marLeft w:val="0"/>
              <w:marRight w:val="0"/>
              <w:marTop w:val="0"/>
              <w:marBottom w:val="0"/>
              <w:divBdr>
                <w:top w:val="none" w:sz="0" w:space="0" w:color="auto"/>
                <w:left w:val="none" w:sz="0" w:space="0" w:color="auto"/>
                <w:bottom w:val="none" w:sz="0" w:space="0" w:color="auto"/>
                <w:right w:val="none" w:sz="0" w:space="0" w:color="auto"/>
              </w:divBdr>
            </w:div>
            <w:div w:id="1977951686">
              <w:marLeft w:val="0"/>
              <w:marRight w:val="0"/>
              <w:marTop w:val="0"/>
              <w:marBottom w:val="0"/>
              <w:divBdr>
                <w:top w:val="none" w:sz="0" w:space="0" w:color="auto"/>
                <w:left w:val="none" w:sz="0" w:space="0" w:color="auto"/>
                <w:bottom w:val="none" w:sz="0" w:space="0" w:color="auto"/>
                <w:right w:val="none" w:sz="0" w:space="0" w:color="auto"/>
              </w:divBdr>
            </w:div>
          </w:divsChild>
        </w:div>
        <w:div w:id="729040920">
          <w:marLeft w:val="0"/>
          <w:marRight w:val="0"/>
          <w:marTop w:val="0"/>
          <w:marBottom w:val="0"/>
          <w:divBdr>
            <w:top w:val="none" w:sz="0" w:space="0" w:color="auto"/>
            <w:left w:val="none" w:sz="0" w:space="0" w:color="auto"/>
            <w:bottom w:val="none" w:sz="0" w:space="0" w:color="auto"/>
            <w:right w:val="none" w:sz="0" w:space="0" w:color="auto"/>
          </w:divBdr>
        </w:div>
        <w:div w:id="1581479949">
          <w:marLeft w:val="0"/>
          <w:marRight w:val="0"/>
          <w:marTop w:val="0"/>
          <w:marBottom w:val="0"/>
          <w:divBdr>
            <w:top w:val="none" w:sz="0" w:space="0" w:color="auto"/>
            <w:left w:val="none" w:sz="0" w:space="0" w:color="auto"/>
            <w:bottom w:val="none" w:sz="0" w:space="0" w:color="auto"/>
            <w:right w:val="none" w:sz="0" w:space="0" w:color="auto"/>
          </w:divBdr>
        </w:div>
      </w:divsChild>
    </w:div>
    <w:div w:id="1174684061">
      <w:bodyDiv w:val="1"/>
      <w:marLeft w:val="0"/>
      <w:marRight w:val="0"/>
      <w:marTop w:val="0"/>
      <w:marBottom w:val="0"/>
      <w:divBdr>
        <w:top w:val="none" w:sz="0" w:space="0" w:color="auto"/>
        <w:left w:val="none" w:sz="0" w:space="0" w:color="auto"/>
        <w:bottom w:val="none" w:sz="0" w:space="0" w:color="auto"/>
        <w:right w:val="none" w:sz="0" w:space="0" w:color="auto"/>
      </w:divBdr>
    </w:div>
    <w:div w:id="1706254518">
      <w:bodyDiv w:val="1"/>
      <w:marLeft w:val="0"/>
      <w:marRight w:val="0"/>
      <w:marTop w:val="0"/>
      <w:marBottom w:val="0"/>
      <w:divBdr>
        <w:top w:val="none" w:sz="0" w:space="0" w:color="auto"/>
        <w:left w:val="none" w:sz="0" w:space="0" w:color="auto"/>
        <w:bottom w:val="none" w:sz="0" w:space="0" w:color="auto"/>
        <w:right w:val="none" w:sz="0" w:space="0" w:color="auto"/>
      </w:divBdr>
      <w:divsChild>
        <w:div w:id="2021543115">
          <w:marLeft w:val="360"/>
          <w:marRight w:val="0"/>
          <w:marTop w:val="200"/>
          <w:marBottom w:val="0"/>
          <w:divBdr>
            <w:top w:val="none" w:sz="0" w:space="0" w:color="auto"/>
            <w:left w:val="none" w:sz="0" w:space="0" w:color="auto"/>
            <w:bottom w:val="none" w:sz="0" w:space="0" w:color="auto"/>
            <w:right w:val="none" w:sz="0" w:space="0" w:color="auto"/>
          </w:divBdr>
        </w:div>
        <w:div w:id="1620649910">
          <w:marLeft w:val="360"/>
          <w:marRight w:val="0"/>
          <w:marTop w:val="200"/>
          <w:marBottom w:val="0"/>
          <w:divBdr>
            <w:top w:val="none" w:sz="0" w:space="0" w:color="auto"/>
            <w:left w:val="none" w:sz="0" w:space="0" w:color="auto"/>
            <w:bottom w:val="none" w:sz="0" w:space="0" w:color="auto"/>
            <w:right w:val="none" w:sz="0" w:space="0" w:color="auto"/>
          </w:divBdr>
        </w:div>
        <w:div w:id="1108045278">
          <w:marLeft w:val="360"/>
          <w:marRight w:val="0"/>
          <w:marTop w:val="200"/>
          <w:marBottom w:val="0"/>
          <w:divBdr>
            <w:top w:val="none" w:sz="0" w:space="0" w:color="auto"/>
            <w:left w:val="none" w:sz="0" w:space="0" w:color="auto"/>
            <w:bottom w:val="none" w:sz="0" w:space="0" w:color="auto"/>
            <w:right w:val="none" w:sz="0" w:space="0" w:color="auto"/>
          </w:divBdr>
        </w:div>
        <w:div w:id="598025678">
          <w:marLeft w:val="1080"/>
          <w:marRight w:val="0"/>
          <w:marTop w:val="100"/>
          <w:marBottom w:val="0"/>
          <w:divBdr>
            <w:top w:val="none" w:sz="0" w:space="0" w:color="auto"/>
            <w:left w:val="none" w:sz="0" w:space="0" w:color="auto"/>
            <w:bottom w:val="none" w:sz="0" w:space="0" w:color="auto"/>
            <w:right w:val="none" w:sz="0" w:space="0" w:color="auto"/>
          </w:divBdr>
        </w:div>
        <w:div w:id="903838769">
          <w:marLeft w:val="1080"/>
          <w:marRight w:val="0"/>
          <w:marTop w:val="100"/>
          <w:marBottom w:val="0"/>
          <w:divBdr>
            <w:top w:val="none" w:sz="0" w:space="0" w:color="auto"/>
            <w:left w:val="none" w:sz="0" w:space="0" w:color="auto"/>
            <w:bottom w:val="none" w:sz="0" w:space="0" w:color="auto"/>
            <w:right w:val="none" w:sz="0" w:space="0" w:color="auto"/>
          </w:divBdr>
        </w:div>
        <w:div w:id="424881704">
          <w:marLeft w:val="1080"/>
          <w:marRight w:val="0"/>
          <w:marTop w:val="100"/>
          <w:marBottom w:val="0"/>
          <w:divBdr>
            <w:top w:val="none" w:sz="0" w:space="0" w:color="auto"/>
            <w:left w:val="none" w:sz="0" w:space="0" w:color="auto"/>
            <w:bottom w:val="none" w:sz="0" w:space="0" w:color="auto"/>
            <w:right w:val="none" w:sz="0" w:space="0" w:color="auto"/>
          </w:divBdr>
        </w:div>
        <w:div w:id="1403258587">
          <w:marLeft w:val="1080"/>
          <w:marRight w:val="0"/>
          <w:marTop w:val="100"/>
          <w:marBottom w:val="0"/>
          <w:divBdr>
            <w:top w:val="none" w:sz="0" w:space="0" w:color="auto"/>
            <w:left w:val="none" w:sz="0" w:space="0" w:color="auto"/>
            <w:bottom w:val="none" w:sz="0" w:space="0" w:color="auto"/>
            <w:right w:val="none" w:sz="0" w:space="0" w:color="auto"/>
          </w:divBdr>
        </w:div>
        <w:div w:id="2085031556">
          <w:marLeft w:val="1080"/>
          <w:marRight w:val="0"/>
          <w:marTop w:val="100"/>
          <w:marBottom w:val="0"/>
          <w:divBdr>
            <w:top w:val="none" w:sz="0" w:space="0" w:color="auto"/>
            <w:left w:val="none" w:sz="0" w:space="0" w:color="auto"/>
            <w:bottom w:val="none" w:sz="0" w:space="0" w:color="auto"/>
            <w:right w:val="none" w:sz="0" w:space="0" w:color="auto"/>
          </w:divBdr>
        </w:div>
        <w:div w:id="1289778128">
          <w:marLeft w:val="360"/>
          <w:marRight w:val="0"/>
          <w:marTop w:val="200"/>
          <w:marBottom w:val="0"/>
          <w:divBdr>
            <w:top w:val="none" w:sz="0" w:space="0" w:color="auto"/>
            <w:left w:val="none" w:sz="0" w:space="0" w:color="auto"/>
            <w:bottom w:val="none" w:sz="0" w:space="0" w:color="auto"/>
            <w:right w:val="none" w:sz="0" w:space="0" w:color="auto"/>
          </w:divBdr>
        </w:div>
        <w:div w:id="416557266">
          <w:marLeft w:val="360"/>
          <w:marRight w:val="0"/>
          <w:marTop w:val="200"/>
          <w:marBottom w:val="0"/>
          <w:divBdr>
            <w:top w:val="none" w:sz="0" w:space="0" w:color="auto"/>
            <w:left w:val="none" w:sz="0" w:space="0" w:color="auto"/>
            <w:bottom w:val="none" w:sz="0" w:space="0" w:color="auto"/>
            <w:right w:val="none" w:sz="0" w:space="0" w:color="auto"/>
          </w:divBdr>
        </w:div>
        <w:div w:id="11163679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2</Pages>
  <Words>417</Words>
  <Characters>2383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Kirstine Rosenbeck Gøeg</dc:creator>
  <cp:keywords/>
  <dc:description/>
  <cp:lastModifiedBy>Jens Villadsen</cp:lastModifiedBy>
  <cp:revision>22</cp:revision>
  <dcterms:created xsi:type="dcterms:W3CDTF">2019-10-21T07:47:00Z</dcterms:created>
  <dcterms:modified xsi:type="dcterms:W3CDTF">2019-12-12T21:20:00Z</dcterms:modified>
</cp:coreProperties>
</file>