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77D6A" w14:textId="6E9742E6" w:rsidR="00053900" w:rsidRDefault="00D43FCB" w:rsidP="00A907D9">
      <w:pPr>
        <w:pStyle w:val="Titolo3"/>
        <w:rPr>
          <w:lang w:val="en-US"/>
        </w:rPr>
      </w:pPr>
      <w:r w:rsidRPr="00D43FCB">
        <w:rPr>
          <w:lang w:val="en-US"/>
        </w:rPr>
        <w:t>Scope</w:t>
      </w:r>
    </w:p>
    <w:p w14:paraId="1F44A897" w14:textId="5D8F8454" w:rsidR="00D642BD" w:rsidRDefault="00416C62" w:rsidP="006534A7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This guide </w:t>
      </w:r>
      <w:r w:rsidR="0026150C" w:rsidRPr="0026150C">
        <w:rPr>
          <w:shd w:val="clear" w:color="auto" w:fill="FFFFFF"/>
          <w:lang w:val="en-US"/>
        </w:rPr>
        <w:t>aim</w:t>
      </w:r>
      <w:r>
        <w:rPr>
          <w:shd w:val="clear" w:color="auto" w:fill="FFFFFF"/>
          <w:lang w:val="en-US"/>
        </w:rPr>
        <w:t>s</w:t>
      </w:r>
      <w:r w:rsidR="0026150C" w:rsidRPr="0026150C">
        <w:rPr>
          <w:shd w:val="clear" w:color="auto" w:fill="FFFFFF"/>
          <w:lang w:val="en-US"/>
        </w:rPr>
        <w:t xml:space="preserve"> to </w:t>
      </w:r>
      <w:r w:rsidR="00A55BCB">
        <w:rPr>
          <w:shd w:val="clear" w:color="auto" w:fill="FFFFFF"/>
          <w:lang w:val="en-US"/>
        </w:rPr>
        <w:t xml:space="preserve">provide guidance on how </w:t>
      </w:r>
      <w:r w:rsidR="00EC09B3">
        <w:rPr>
          <w:shd w:val="clear" w:color="auto" w:fill="FFFFFF"/>
          <w:lang w:val="en-US"/>
        </w:rPr>
        <w:t xml:space="preserve">HL7 FHIR </w:t>
      </w:r>
      <w:r w:rsidR="00886DAC">
        <w:rPr>
          <w:shd w:val="clear" w:color="auto" w:fill="FFFFFF"/>
          <w:lang w:val="en-US"/>
        </w:rPr>
        <w:t xml:space="preserve">can be used for </w:t>
      </w:r>
      <w:r w:rsidR="00061795">
        <w:rPr>
          <w:shd w:val="clear" w:color="auto" w:fill="FFFFFF"/>
          <w:lang w:val="en-US"/>
        </w:rPr>
        <w:t xml:space="preserve">supporting </w:t>
      </w:r>
      <w:r w:rsidR="00090A9B" w:rsidRPr="00095595">
        <w:rPr>
          <w:b/>
          <w:bCs/>
          <w:shd w:val="clear" w:color="auto" w:fill="FFFFFF"/>
          <w:lang w:val="en-US"/>
        </w:rPr>
        <w:t xml:space="preserve">FAIR </w:t>
      </w:r>
      <w:r w:rsidR="00061795" w:rsidRPr="00095595">
        <w:rPr>
          <w:b/>
          <w:bCs/>
          <w:shd w:val="clear" w:color="auto" w:fill="FFFFFF"/>
          <w:lang w:val="en-US"/>
        </w:rPr>
        <w:t>health data</w:t>
      </w:r>
      <w:r w:rsidR="00061795">
        <w:rPr>
          <w:shd w:val="clear" w:color="auto" w:fill="FFFFFF"/>
          <w:lang w:val="en-US"/>
        </w:rPr>
        <w:t xml:space="preserve"> </w:t>
      </w:r>
      <w:r w:rsidR="00090A9B">
        <w:rPr>
          <w:shd w:val="clear" w:color="auto" w:fill="FFFFFF"/>
          <w:lang w:val="en-US"/>
        </w:rPr>
        <w:t>implementation and assessment.</w:t>
      </w:r>
      <w:r w:rsidR="00BA5387">
        <w:rPr>
          <w:shd w:val="clear" w:color="auto" w:fill="FFFFFF"/>
          <w:lang w:val="en-US"/>
        </w:rPr>
        <w:t xml:space="preserve"> </w:t>
      </w:r>
      <w:r w:rsidR="006534A7">
        <w:rPr>
          <w:lang w:val="en-US"/>
        </w:rPr>
        <w:t>O</w:t>
      </w:r>
      <w:r w:rsidR="006534A7" w:rsidRPr="001F3ABD">
        <w:rPr>
          <w:lang w:val="en-US"/>
        </w:rPr>
        <w:t>ther kinds of health-related artefacts, as clinical guidelines, algorithms, software, models are out of scope.</w:t>
      </w:r>
    </w:p>
    <w:p w14:paraId="5F179304" w14:textId="4296F937" w:rsidR="00772E9A" w:rsidRDefault="008405C6" w:rsidP="006714C0">
      <w:pPr>
        <w:pStyle w:val="Titolo3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What </w:t>
      </w:r>
      <w:r w:rsidR="00213E27">
        <w:rPr>
          <w:shd w:val="clear" w:color="auto" w:fill="FFFFFF"/>
          <w:lang w:val="en-US"/>
        </w:rPr>
        <w:t xml:space="preserve">does </w:t>
      </w:r>
      <w:r>
        <w:rPr>
          <w:shd w:val="clear" w:color="auto" w:fill="FFFFFF"/>
          <w:lang w:val="en-US"/>
        </w:rPr>
        <w:t xml:space="preserve">FAIR </w:t>
      </w:r>
      <w:r w:rsidR="00213E27">
        <w:rPr>
          <w:shd w:val="clear" w:color="auto" w:fill="FFFFFF"/>
          <w:lang w:val="en-US"/>
        </w:rPr>
        <w:t>mean</w:t>
      </w:r>
      <w:r>
        <w:rPr>
          <w:shd w:val="clear" w:color="auto" w:fill="FFFFFF"/>
          <w:lang w:val="en-US"/>
        </w:rPr>
        <w:t>?</w:t>
      </w:r>
    </w:p>
    <w:p w14:paraId="10756728" w14:textId="1C328CB3" w:rsidR="006714C0" w:rsidRDefault="00B0183E" w:rsidP="006714C0">
      <w:pPr>
        <w:rPr>
          <w:lang w:val="en-US"/>
        </w:rPr>
      </w:pPr>
      <w:r w:rsidRPr="00586761">
        <w:rPr>
          <w:b/>
          <w:bCs/>
          <w:lang w:val="en-US"/>
        </w:rPr>
        <w:t>FAIR</w:t>
      </w:r>
      <w:r>
        <w:rPr>
          <w:lang w:val="en-US"/>
        </w:rPr>
        <w:t xml:space="preserve"> stand</w:t>
      </w:r>
      <w:r w:rsidR="00586761">
        <w:rPr>
          <w:lang w:val="en-US"/>
        </w:rPr>
        <w:t>s</w:t>
      </w:r>
      <w:r>
        <w:rPr>
          <w:lang w:val="en-US"/>
        </w:rPr>
        <w:t xml:space="preserve"> for </w:t>
      </w:r>
      <w:r w:rsidR="005E1792" w:rsidRPr="005E1792">
        <w:rPr>
          <w:b/>
          <w:bCs/>
          <w:lang w:val="en-US"/>
        </w:rPr>
        <w:t>F</w:t>
      </w:r>
      <w:r w:rsidR="001011BD" w:rsidRPr="001011BD">
        <w:rPr>
          <w:lang w:val="en-US"/>
        </w:rPr>
        <w:t>ind</w:t>
      </w:r>
      <w:r w:rsidR="00586761">
        <w:rPr>
          <w:lang w:val="en-US"/>
        </w:rPr>
        <w:t>able</w:t>
      </w:r>
      <w:r w:rsidR="001011BD" w:rsidRPr="001011BD">
        <w:rPr>
          <w:lang w:val="en-US"/>
        </w:rPr>
        <w:t xml:space="preserve">, </w:t>
      </w:r>
      <w:r w:rsidR="00586761" w:rsidRPr="00586761">
        <w:rPr>
          <w:b/>
          <w:bCs/>
          <w:lang w:val="en-US"/>
        </w:rPr>
        <w:t>A</w:t>
      </w:r>
      <w:r w:rsidR="001011BD" w:rsidRPr="001011BD">
        <w:rPr>
          <w:lang w:val="en-US"/>
        </w:rPr>
        <w:t>ccess</w:t>
      </w:r>
      <w:r w:rsidR="00586761">
        <w:rPr>
          <w:lang w:val="en-US"/>
        </w:rPr>
        <w:t>ible</w:t>
      </w:r>
      <w:r w:rsidR="001011BD" w:rsidRPr="001011BD">
        <w:rPr>
          <w:lang w:val="en-US"/>
        </w:rPr>
        <w:t xml:space="preserve">, </w:t>
      </w:r>
      <w:r w:rsidR="00586761" w:rsidRPr="00586761">
        <w:rPr>
          <w:b/>
          <w:bCs/>
          <w:lang w:val="en-US"/>
        </w:rPr>
        <w:t>I</w:t>
      </w:r>
      <w:r w:rsidR="001011BD" w:rsidRPr="001011BD">
        <w:rPr>
          <w:lang w:val="en-US"/>
        </w:rPr>
        <w:t>nteropera</w:t>
      </w:r>
      <w:r w:rsidR="00586761">
        <w:rPr>
          <w:lang w:val="en-US"/>
        </w:rPr>
        <w:t>ble</w:t>
      </w:r>
      <w:r w:rsidR="001011BD" w:rsidRPr="001011BD">
        <w:rPr>
          <w:lang w:val="en-US"/>
        </w:rPr>
        <w:t xml:space="preserve"> and </w:t>
      </w:r>
      <w:r w:rsidR="00586761" w:rsidRPr="00586761">
        <w:rPr>
          <w:b/>
          <w:bCs/>
          <w:lang w:val="en-US"/>
        </w:rPr>
        <w:t>R</w:t>
      </w:r>
      <w:r w:rsidR="001011BD" w:rsidRPr="001011BD">
        <w:rPr>
          <w:lang w:val="en-US"/>
        </w:rPr>
        <w:t>eus</w:t>
      </w:r>
      <w:r w:rsidR="00586761">
        <w:rPr>
          <w:lang w:val="en-US"/>
        </w:rPr>
        <w:t>able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</w:tblGrid>
      <w:tr w:rsidR="00242FCA" w:rsidRPr="00462613" w14:paraId="2737CD43" w14:textId="77777777" w:rsidTr="006B0FA3">
        <w:tc>
          <w:tcPr>
            <w:tcW w:w="4536" w:type="dxa"/>
          </w:tcPr>
          <w:p w14:paraId="5004B99A" w14:textId="061B799B" w:rsidR="00242FCA" w:rsidRDefault="00242FCA" w:rsidP="006714C0">
            <w:pPr>
              <w:rPr>
                <w:lang w:val="en-US"/>
              </w:rPr>
            </w:pPr>
            <w:r w:rsidRPr="00165320">
              <w:rPr>
                <w:noProof/>
              </w:rPr>
              <w:drawing>
                <wp:inline distT="0" distB="0" distL="0" distR="0" wp14:anchorId="4977F921" wp14:editId="1A9D5117">
                  <wp:extent cx="2727332" cy="925597"/>
                  <wp:effectExtent l="0" t="0" r="0" b="8255"/>
                  <wp:docPr id="1026" name="Picture 2" descr="FAIR data - Wikipedia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27523DE-A220-464A-BDA3-74FAD6D547D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FAIR data - Wikipedia">
                            <a:extLst>
                              <a:ext uri="{FF2B5EF4-FFF2-40B4-BE49-F238E27FC236}">
                                <a16:creationId xmlns:a16="http://schemas.microsoft.com/office/drawing/2014/main" id="{B27523DE-A220-464A-BDA3-74FAD6D547D4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6201" cy="93200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5C4BA9C" w14:textId="3486DAED" w:rsidR="00242FCA" w:rsidRDefault="00BC12B8" w:rsidP="00BC12B8">
            <w:pPr>
              <w:pStyle w:val="Didascalia"/>
              <w:rPr>
                <w:lang w:val="en-US"/>
              </w:rPr>
            </w:pPr>
            <w:r w:rsidRPr="00BC12B8">
              <w:rPr>
                <w:lang w:val="en-US"/>
              </w:rPr>
              <w:t xml:space="preserve">Figure </w:t>
            </w:r>
            <w:r w:rsidRPr="00BC12B8">
              <w:fldChar w:fldCharType="begin"/>
            </w:r>
            <w:r w:rsidRPr="00BC12B8">
              <w:rPr>
                <w:lang w:val="en-US"/>
              </w:rPr>
              <w:instrText xml:space="preserve"> SEQ Figure \* ARABIC </w:instrText>
            </w:r>
            <w:r w:rsidRPr="00BC12B8">
              <w:fldChar w:fldCharType="separate"/>
            </w:r>
            <w:r w:rsidRPr="00BC12B8">
              <w:rPr>
                <w:lang w:val="en-US"/>
              </w:rPr>
              <w:t>1</w:t>
            </w:r>
            <w:r w:rsidRPr="00BC12B8">
              <w:fldChar w:fldCharType="end"/>
            </w:r>
            <w:r w:rsidRPr="00BC12B8">
              <w:rPr>
                <w:lang w:val="en-US"/>
              </w:rPr>
              <w:t xml:space="preserve"> – FAIR [</w:t>
            </w:r>
            <w:proofErr w:type="spellStart"/>
            <w:r w:rsidRPr="00BC12B8">
              <w:rPr>
                <w:lang w:val="en-US"/>
              </w:rPr>
              <w:t>SangyaPundir</w:t>
            </w:r>
            <w:proofErr w:type="spellEnd"/>
            <w:r w:rsidRPr="00BC12B8">
              <w:rPr>
                <w:lang w:val="en-US"/>
              </w:rPr>
              <w:t xml:space="preserve"> / </w:t>
            </w:r>
            <w:hyperlink r:id="rId7" w:history="1">
              <w:r w:rsidRPr="00BC12B8">
                <w:rPr>
                  <w:rStyle w:val="Collegamentoipertestuale"/>
                  <w:color w:val="44546A" w:themeColor="text2"/>
                  <w:u w:val="none"/>
                  <w:lang w:val="en-US"/>
                </w:rPr>
                <w:t>CC BY-SA</w:t>
              </w:r>
            </w:hyperlink>
            <w:r w:rsidRPr="00BC12B8">
              <w:rPr>
                <w:lang w:val="en-US"/>
              </w:rPr>
              <w:t>]</w:t>
            </w:r>
          </w:p>
        </w:tc>
      </w:tr>
    </w:tbl>
    <w:p w14:paraId="10F45B34" w14:textId="77777777" w:rsidR="00794A65" w:rsidRPr="00794A65" w:rsidRDefault="00794A65" w:rsidP="00794A65">
      <w:pPr>
        <w:rPr>
          <w:lang w:val="en-US"/>
        </w:rPr>
      </w:pPr>
      <w:r w:rsidRPr="00794A65">
        <w:rPr>
          <w:lang w:val="en-US"/>
        </w:rPr>
        <w:t xml:space="preserve">The </w:t>
      </w:r>
      <w:hyperlink r:id="rId8" w:history="1">
        <w:r w:rsidRPr="00794A65">
          <w:rPr>
            <w:rStyle w:val="Collegamentoipertestuale"/>
            <w:lang w:val="en-US"/>
          </w:rPr>
          <w:t>FAIR principles</w:t>
        </w:r>
      </w:hyperlink>
      <w:r w:rsidRPr="00794A65">
        <w:rPr>
          <w:lang w:val="en-US"/>
        </w:rPr>
        <w:t xml:space="preserve"> are </w:t>
      </w:r>
      <w:r w:rsidRPr="00794A65">
        <w:rPr>
          <w:rStyle w:val="Enfasigrassetto"/>
          <w:lang w:val="en-US"/>
        </w:rPr>
        <w:t>a minimal set of community-agreed guiding principles</w:t>
      </w:r>
      <w:r w:rsidRPr="00794A65">
        <w:rPr>
          <w:lang w:val="en-US"/>
        </w:rPr>
        <w:t xml:space="preserve"> and </w:t>
      </w:r>
      <w:r w:rsidRPr="00794A65">
        <w:rPr>
          <w:rStyle w:val="Enfasigrassetto"/>
          <w:lang w:val="en-US"/>
        </w:rPr>
        <w:t>practices</w:t>
      </w:r>
      <w:r w:rsidRPr="00794A65">
        <w:rPr>
          <w:lang w:val="en-US"/>
        </w:rPr>
        <w:t xml:space="preserve"> that allow both machines and humans to find, access, interoperate and re-use research data. The FAIR principles are well received in international community and rapidly adopted by researchers.</w:t>
      </w:r>
    </w:p>
    <w:p w14:paraId="095B952A" w14:textId="051F1DC8" w:rsidR="00794A65" w:rsidRPr="00794A65" w:rsidRDefault="00794A65" w:rsidP="00794A65">
      <w:pPr>
        <w:rPr>
          <w:lang w:val="en-US"/>
        </w:rPr>
      </w:pPr>
      <w:r w:rsidRPr="00794A65">
        <w:rPr>
          <w:lang w:val="en-US"/>
        </w:rPr>
        <w:t xml:space="preserve">We give a more detailed </w:t>
      </w:r>
      <w:hyperlink r:id="rId9" w:history="1">
        <w:r w:rsidRPr="00794A65">
          <w:rPr>
            <w:rStyle w:val="Collegamentoipertestuale"/>
            <w:b/>
            <w:bCs/>
            <w:lang w:val="en-US"/>
          </w:rPr>
          <w:t>introduction to the FAIR data principles</w:t>
        </w:r>
      </w:hyperlink>
      <w:r w:rsidRPr="00794A65">
        <w:rPr>
          <w:lang w:val="en-US"/>
        </w:rPr>
        <w:t xml:space="preserve"> as well as the </w:t>
      </w:r>
      <w:hyperlink r:id="rId10" w:history="1">
        <w:r w:rsidRPr="00794A65">
          <w:rPr>
            <w:rStyle w:val="Collegamentoipertestuale"/>
            <w:b/>
            <w:bCs/>
            <w:lang w:val="en-US"/>
          </w:rPr>
          <w:t>relationship to the HL7 FHIR standard</w:t>
        </w:r>
      </w:hyperlink>
      <w:r w:rsidRPr="00794A65">
        <w:rPr>
          <w:lang w:val="en-US"/>
        </w:rPr>
        <w:t xml:space="preserve"> in later sections.</w:t>
      </w:r>
    </w:p>
    <w:p w14:paraId="0984E0B7" w14:textId="42BB44B7" w:rsidR="00794A65" w:rsidRDefault="00794A65" w:rsidP="006714C0">
      <w:pPr>
        <w:rPr>
          <w:lang w:val="en-US"/>
        </w:rPr>
      </w:pPr>
      <w:r w:rsidRPr="00794A65">
        <w:rPr>
          <w:lang w:val="en-US"/>
        </w:rPr>
        <w:t xml:space="preserve">There are </w:t>
      </w:r>
      <w:hyperlink r:id="rId11" w:history="1">
        <w:r w:rsidRPr="00794A65">
          <w:rPr>
            <w:rStyle w:val="Collegamentoipertestuale"/>
            <w:b/>
            <w:bCs/>
            <w:lang w:val="en-US"/>
          </w:rPr>
          <w:t xml:space="preserve">existing concepts for operationalization and indicator for assessment of </w:t>
        </w:r>
        <w:proofErr w:type="spellStart"/>
        <w:r w:rsidRPr="00794A65">
          <w:rPr>
            <w:rStyle w:val="Collegamentoipertestuale"/>
            <w:b/>
            <w:bCs/>
            <w:lang w:val="en-US"/>
          </w:rPr>
          <w:t>FAIRness</w:t>
        </w:r>
        <w:proofErr w:type="spellEnd"/>
      </w:hyperlink>
      <w:r w:rsidRPr="00794A65">
        <w:rPr>
          <w:lang w:val="en-US"/>
        </w:rPr>
        <w:t>, for example Research Data Alliance or EOSC recommendations. We discuss their implications in a special section </w:t>
      </w:r>
      <w:hyperlink r:id="rId12" w:history="1">
        <w:r w:rsidRPr="00794A65">
          <w:rPr>
            <w:rStyle w:val="Collegamentoipertestuale"/>
            <w:b/>
            <w:bCs/>
            <w:lang w:val="en-US"/>
          </w:rPr>
          <w:t>HL7 FHIR and RDA Indicators</w:t>
        </w:r>
      </w:hyperlink>
      <w:r w:rsidRPr="00794A65">
        <w:rPr>
          <w:lang w:val="en-US"/>
        </w:rPr>
        <w:t>.</w:t>
      </w:r>
    </w:p>
    <w:p w14:paraId="23EE97FB" w14:textId="43361450" w:rsidR="001011BD" w:rsidRDefault="001011BD" w:rsidP="006714C0">
      <w:pPr>
        <w:rPr>
          <w:lang w:val="en-US"/>
        </w:rPr>
      </w:pPr>
    </w:p>
    <w:p w14:paraId="0CB61ECD" w14:textId="42F37246" w:rsidR="00D343A8" w:rsidRDefault="00B60FA0" w:rsidP="00E50F8D">
      <w:pPr>
        <w:pStyle w:val="Titolo3"/>
        <w:rPr>
          <w:lang w:val="en-US"/>
        </w:rPr>
      </w:pPr>
      <w:r>
        <w:rPr>
          <w:lang w:val="en-US"/>
        </w:rPr>
        <w:t>What this project is aiming to?</w:t>
      </w:r>
    </w:p>
    <w:p w14:paraId="65D47BF4" w14:textId="1FE3DB4D" w:rsidR="006534A7" w:rsidRDefault="00B60FA0" w:rsidP="006534A7">
      <w:pPr>
        <w:pStyle w:val="Nessunaspaziatura"/>
        <w:rPr>
          <w:shd w:val="clear" w:color="auto" w:fill="FFFFFF"/>
          <w:lang w:val="en-US"/>
        </w:rPr>
      </w:pPr>
      <w:r>
        <w:rPr>
          <w:lang w:val="en-US"/>
        </w:rPr>
        <w:t>Th</w:t>
      </w:r>
      <w:r w:rsidR="003D6CD8">
        <w:rPr>
          <w:lang w:val="en-US"/>
        </w:rPr>
        <w:t xml:space="preserve">e </w:t>
      </w:r>
      <w:proofErr w:type="spellStart"/>
      <w:r w:rsidR="003D6CD8">
        <w:rPr>
          <w:lang w:val="en-US"/>
        </w:rPr>
        <w:t>FAIRness</w:t>
      </w:r>
      <w:proofErr w:type="spellEnd"/>
      <w:r w:rsidR="003D6CD8">
        <w:rPr>
          <w:lang w:val="en-US"/>
        </w:rPr>
        <w:t xml:space="preserve"> for FHIR project, this Implementation Guide is part of,</w:t>
      </w:r>
      <w:r>
        <w:rPr>
          <w:lang w:val="en-US"/>
        </w:rPr>
        <w:t xml:space="preserve"> </w:t>
      </w:r>
      <w:r w:rsidR="006534A7" w:rsidRPr="0026150C">
        <w:rPr>
          <w:shd w:val="clear" w:color="auto" w:fill="FFFFFF"/>
          <w:lang w:val="en-US"/>
        </w:rPr>
        <w:t xml:space="preserve">is intended to be the result of an active collaboration between </w:t>
      </w:r>
      <w:r w:rsidR="006534A7">
        <w:rPr>
          <w:shd w:val="clear" w:color="auto" w:fill="FFFFFF"/>
          <w:lang w:val="en-US"/>
        </w:rPr>
        <w:t xml:space="preserve">the </w:t>
      </w:r>
      <w:r w:rsidR="006534A7" w:rsidRPr="0026150C">
        <w:rPr>
          <w:shd w:val="clear" w:color="auto" w:fill="FFFFFF"/>
          <w:lang w:val="en-US"/>
        </w:rPr>
        <w:t>RDA and HL7</w:t>
      </w:r>
      <w:r w:rsidR="006534A7">
        <w:rPr>
          <w:shd w:val="clear" w:color="auto" w:fill="FFFFFF"/>
          <w:lang w:val="en-US"/>
        </w:rPr>
        <w:t xml:space="preserve"> communities</w:t>
      </w:r>
      <w:r w:rsidR="006534A7" w:rsidRPr="0026150C">
        <w:rPr>
          <w:shd w:val="clear" w:color="auto" w:fill="FFFFFF"/>
          <w:lang w:val="en-US"/>
        </w:rPr>
        <w:t>.</w:t>
      </w:r>
    </w:p>
    <w:p w14:paraId="4BA1F940" w14:textId="0360E4A7" w:rsidR="006534A7" w:rsidRDefault="006534A7" w:rsidP="00CD4121">
      <w:pPr>
        <w:rPr>
          <w:lang w:val="en-US"/>
        </w:rPr>
      </w:pPr>
    </w:p>
    <w:p w14:paraId="0443DE7D" w14:textId="4FD982B2" w:rsidR="00CD4121" w:rsidRDefault="006534A7" w:rsidP="00CD4121">
      <w:pPr>
        <w:rPr>
          <w:lang w:val="en-US"/>
        </w:rPr>
      </w:pPr>
      <w:r>
        <w:rPr>
          <w:lang w:val="en-US"/>
        </w:rPr>
        <w:t xml:space="preserve">This project </w:t>
      </w:r>
      <w:r w:rsidR="003D6CD8">
        <w:rPr>
          <w:lang w:val="en-US"/>
        </w:rPr>
        <w:t>has as main goals to:</w:t>
      </w:r>
    </w:p>
    <w:p w14:paraId="6DB57206" w14:textId="2B9E32FF" w:rsidR="003D6CD8" w:rsidRPr="003D6CD8" w:rsidRDefault="003D6CD8" w:rsidP="003D6CD8">
      <w:pPr>
        <w:numPr>
          <w:ilvl w:val="0"/>
          <w:numId w:val="17"/>
        </w:numPr>
        <w:rPr>
          <w:lang w:val="en-US"/>
        </w:rPr>
      </w:pPr>
      <w:r w:rsidRPr="003D6CD8">
        <w:rPr>
          <w:lang w:val="en-US"/>
        </w:rPr>
        <w:t xml:space="preserve">Facilitate the </w:t>
      </w:r>
      <w:r w:rsidRPr="003D6CD8">
        <w:rPr>
          <w:b/>
          <w:bCs/>
          <w:lang w:val="en-US"/>
        </w:rPr>
        <w:t>collaboration</w:t>
      </w:r>
      <w:r w:rsidRPr="003D6CD8">
        <w:rPr>
          <w:lang w:val="en-US"/>
        </w:rPr>
        <w:t xml:space="preserve"> between the </w:t>
      </w:r>
      <w:r w:rsidRPr="003D6CD8">
        <w:rPr>
          <w:b/>
          <w:bCs/>
          <w:lang w:val="en-US"/>
        </w:rPr>
        <w:t>FAIR</w:t>
      </w:r>
      <w:r w:rsidRPr="003D6CD8">
        <w:rPr>
          <w:lang w:val="en-US"/>
        </w:rPr>
        <w:t xml:space="preserve"> and the </w:t>
      </w:r>
      <w:r w:rsidRPr="003D6CD8">
        <w:rPr>
          <w:b/>
          <w:bCs/>
          <w:lang w:val="en-US"/>
        </w:rPr>
        <w:t>FHIR</w:t>
      </w:r>
      <w:r w:rsidRPr="003D6CD8">
        <w:rPr>
          <w:lang w:val="en-US"/>
        </w:rPr>
        <w:t xml:space="preserve"> </w:t>
      </w:r>
      <w:r w:rsidRPr="003D6CD8">
        <w:rPr>
          <w:b/>
          <w:bCs/>
          <w:lang w:val="en-US"/>
        </w:rPr>
        <w:t>communities</w:t>
      </w:r>
    </w:p>
    <w:p w14:paraId="3768F13D" w14:textId="6A9CF9B7" w:rsidR="003D6CD8" w:rsidRDefault="003D6CD8" w:rsidP="00BC446F">
      <w:pPr>
        <w:numPr>
          <w:ilvl w:val="0"/>
          <w:numId w:val="17"/>
        </w:numPr>
        <w:rPr>
          <w:lang w:val="en-US"/>
        </w:rPr>
      </w:pPr>
      <w:r w:rsidRPr="003D6CD8">
        <w:rPr>
          <w:lang w:val="en-US"/>
        </w:rPr>
        <w:t xml:space="preserve">Enable a </w:t>
      </w:r>
      <w:r w:rsidRPr="003D6CD8">
        <w:rPr>
          <w:b/>
          <w:bCs/>
          <w:lang w:val="en-US"/>
        </w:rPr>
        <w:t xml:space="preserve">cooperative usage </w:t>
      </w:r>
      <w:r w:rsidRPr="003D6CD8">
        <w:rPr>
          <w:lang w:val="en-US"/>
        </w:rPr>
        <w:t xml:space="preserve">of the </w:t>
      </w:r>
      <w:r w:rsidRPr="003D6CD8">
        <w:rPr>
          <w:b/>
          <w:bCs/>
          <w:lang w:val="en-US"/>
        </w:rPr>
        <w:t>FHIR</w:t>
      </w:r>
      <w:r w:rsidRPr="003D6CD8">
        <w:rPr>
          <w:lang w:val="en-US"/>
        </w:rPr>
        <w:t xml:space="preserve"> </w:t>
      </w:r>
      <w:r w:rsidR="006534A7">
        <w:rPr>
          <w:lang w:val="en-US"/>
        </w:rPr>
        <w:t xml:space="preserve">standard </w:t>
      </w:r>
      <w:r w:rsidRPr="003D6CD8">
        <w:rPr>
          <w:lang w:val="en-US"/>
        </w:rPr>
        <w:t xml:space="preserve">and </w:t>
      </w:r>
      <w:r w:rsidRPr="003D6CD8">
        <w:rPr>
          <w:b/>
          <w:bCs/>
          <w:lang w:val="en-US"/>
        </w:rPr>
        <w:t>FAIR</w:t>
      </w:r>
      <w:r w:rsidRPr="003D6CD8">
        <w:rPr>
          <w:lang w:val="en-US"/>
        </w:rPr>
        <w:t xml:space="preserve"> </w:t>
      </w:r>
      <w:r w:rsidR="006534A7" w:rsidRPr="006534A7">
        <w:rPr>
          <w:lang w:val="en-US"/>
        </w:rPr>
        <w:t>principles</w:t>
      </w:r>
      <w:r w:rsidRPr="003D6CD8">
        <w:rPr>
          <w:lang w:val="en-US"/>
        </w:rPr>
        <w:t>.</w:t>
      </w:r>
    </w:p>
    <w:p w14:paraId="7EACE9E1" w14:textId="0B7C0961" w:rsidR="00B60FA0" w:rsidRPr="003D6CD8" w:rsidRDefault="003D6CD8" w:rsidP="00BC446F">
      <w:pPr>
        <w:numPr>
          <w:ilvl w:val="0"/>
          <w:numId w:val="17"/>
        </w:numPr>
        <w:rPr>
          <w:lang w:val="en-US"/>
        </w:rPr>
      </w:pPr>
      <w:r w:rsidRPr="003D6CD8">
        <w:rPr>
          <w:lang w:val="en-US"/>
        </w:rPr>
        <w:t>Support the</w:t>
      </w:r>
      <w:r w:rsidRPr="003D6CD8">
        <w:rPr>
          <w:b/>
          <w:bCs/>
          <w:lang w:val="en-US"/>
        </w:rPr>
        <w:t xml:space="preserve"> assessment</w:t>
      </w:r>
      <w:r>
        <w:rPr>
          <w:b/>
          <w:bCs/>
          <w:lang w:val="en-US"/>
        </w:rPr>
        <w:t xml:space="preserve"> and implementation of FAIR </w:t>
      </w:r>
      <w:r w:rsidRPr="003D6CD8">
        <w:rPr>
          <w:b/>
          <w:bCs/>
          <w:lang w:val="en-US"/>
        </w:rPr>
        <w:t xml:space="preserve">health data </w:t>
      </w:r>
      <w:r w:rsidRPr="003D6CD8">
        <w:rPr>
          <w:lang w:val="en-US"/>
        </w:rPr>
        <w:t>by using HL7 FHIR</w:t>
      </w:r>
    </w:p>
    <w:p w14:paraId="655CB7D5" w14:textId="4E3310B8" w:rsidR="003D6CD8" w:rsidRDefault="003D6CD8" w:rsidP="0026150C">
      <w:pPr>
        <w:pStyle w:val="Nessunaspaziatura"/>
        <w:rPr>
          <w:shd w:val="clear" w:color="auto" w:fill="FFFFFF"/>
          <w:lang w:val="en-US"/>
        </w:rPr>
      </w:pPr>
    </w:p>
    <w:p w14:paraId="1815411B" w14:textId="67A559A1" w:rsidR="000F3E0B" w:rsidRDefault="000F3E0B" w:rsidP="000F3E0B">
      <w:pPr>
        <w:pStyle w:val="Titolo3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Which </w:t>
      </w:r>
      <w:r w:rsidR="00A53C38">
        <w:rPr>
          <w:shd w:val="clear" w:color="auto" w:fill="FFFFFF"/>
          <w:lang w:val="en-US"/>
        </w:rPr>
        <w:t xml:space="preserve">kind of </w:t>
      </w:r>
      <w:r>
        <w:rPr>
          <w:shd w:val="clear" w:color="auto" w:fill="FFFFFF"/>
          <w:lang w:val="en-US"/>
        </w:rPr>
        <w:t xml:space="preserve">problems </w:t>
      </w:r>
      <w:r w:rsidR="00A53C38">
        <w:rPr>
          <w:shd w:val="clear" w:color="auto" w:fill="FFFFFF"/>
          <w:lang w:val="en-US"/>
        </w:rPr>
        <w:t xml:space="preserve">FAIR and this guide </w:t>
      </w:r>
      <w:r>
        <w:rPr>
          <w:shd w:val="clear" w:color="auto" w:fill="FFFFFF"/>
          <w:lang w:val="en-US"/>
        </w:rPr>
        <w:t>is trying to address?</w:t>
      </w:r>
    </w:p>
    <w:p w14:paraId="2CF3FFA9" w14:textId="4C58D053" w:rsidR="000F3E0B" w:rsidRDefault="000F3E0B" w:rsidP="000F3E0B">
      <w:pPr>
        <w:pStyle w:val="Nessunaspaziatura"/>
        <w:rPr>
          <w:shd w:val="clear" w:color="auto" w:fill="FFFFFF"/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53C38" w14:paraId="3C6819D4" w14:textId="77777777" w:rsidTr="00A53C38">
        <w:tc>
          <w:tcPr>
            <w:tcW w:w="9628" w:type="dxa"/>
          </w:tcPr>
          <w:p w14:paraId="0D597848" w14:textId="17F80616" w:rsidR="00A53C38" w:rsidRDefault="00A53C38" w:rsidP="000F3E0B">
            <w:pPr>
              <w:pStyle w:val="Nessunaspaziatura"/>
              <w:rPr>
                <w:shd w:val="clear" w:color="auto" w:fill="FFFFFF"/>
                <w:lang w:val="en-US"/>
              </w:rPr>
            </w:pPr>
            <w:r>
              <w:rPr>
                <w:noProof/>
                <w:shd w:val="clear" w:color="auto" w:fill="FFFFFF"/>
                <w:lang w:val="en-US"/>
              </w:rPr>
              <w:drawing>
                <wp:inline distT="0" distB="0" distL="0" distR="0" wp14:anchorId="210E3E07" wp14:editId="615A3155">
                  <wp:extent cx="3489472" cy="1604866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421" cy="1612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3C38" w:rsidRPr="00462613" w14:paraId="08CB4CF3" w14:textId="77777777" w:rsidTr="00A53C38">
        <w:tc>
          <w:tcPr>
            <w:tcW w:w="9628" w:type="dxa"/>
          </w:tcPr>
          <w:p w14:paraId="58391309" w14:textId="77777777" w:rsidR="00B439BC" w:rsidRDefault="00B439BC" w:rsidP="000F3E0B">
            <w:pPr>
              <w:pStyle w:val="Nessunaspaziatura"/>
              <w:rPr>
                <w:shd w:val="clear" w:color="auto" w:fill="FFFFFF"/>
                <w:lang w:val="en-US"/>
              </w:rPr>
            </w:pPr>
          </w:p>
          <w:p w14:paraId="00B3B249" w14:textId="5C237B2B" w:rsidR="00A53C38" w:rsidRDefault="00A53C38" w:rsidP="000F3E0B">
            <w:pPr>
              <w:pStyle w:val="Nessunaspaziatura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lastRenderedPageBreak/>
              <w:t xml:space="preserve">Allow researchers to make available under specified conditions of use set of data, </w:t>
            </w:r>
            <w:proofErr w:type="spellStart"/>
            <w:r w:rsidRPr="000F3E0B">
              <w:rPr>
                <w:shd w:val="clear" w:color="auto" w:fill="FFFFFF"/>
                <w:lang w:val="de-DE"/>
              </w:rPr>
              <w:t>derived</w:t>
            </w:r>
            <w:proofErr w:type="spellEnd"/>
            <w:r w:rsidRPr="000F3E0B">
              <w:rPr>
                <w:shd w:val="clear" w:color="auto" w:fill="FFFFFF"/>
                <w:lang w:val="de-DE"/>
              </w:rPr>
              <w:t xml:space="preserve"> </w:t>
            </w:r>
            <w:proofErr w:type="spellStart"/>
            <w:r w:rsidRPr="000F3E0B">
              <w:rPr>
                <w:shd w:val="clear" w:color="auto" w:fill="FFFFFF"/>
                <w:lang w:val="de-DE"/>
              </w:rPr>
              <w:t>from</w:t>
            </w:r>
            <w:proofErr w:type="spellEnd"/>
            <w:r w:rsidRPr="000F3E0B">
              <w:rPr>
                <w:shd w:val="clear" w:color="auto" w:fill="FFFFFF"/>
                <w:lang w:val="de-DE"/>
              </w:rPr>
              <w:t xml:space="preserve"> a </w:t>
            </w:r>
            <w:proofErr w:type="spellStart"/>
            <w:r w:rsidRPr="000F3E0B">
              <w:rPr>
                <w:shd w:val="clear" w:color="auto" w:fill="FFFFFF"/>
                <w:lang w:val="de-DE"/>
              </w:rPr>
              <w:t>data</w:t>
            </w:r>
            <w:proofErr w:type="spellEnd"/>
            <w:r w:rsidRPr="000F3E0B">
              <w:rPr>
                <w:shd w:val="clear" w:color="auto" w:fill="FFFFFF"/>
                <w:lang w:val="de-DE"/>
              </w:rPr>
              <w:t xml:space="preserve"> source</w:t>
            </w:r>
            <w:r>
              <w:rPr>
                <w:shd w:val="clear" w:color="auto" w:fill="FFFFFF"/>
                <w:lang w:val="en-US"/>
              </w:rPr>
              <w:t xml:space="preserve">, that have been </w:t>
            </w:r>
            <w:proofErr w:type="spellStart"/>
            <w:r w:rsidRPr="000F3E0B">
              <w:rPr>
                <w:shd w:val="clear" w:color="auto" w:fill="FFFFFF"/>
                <w:lang w:val="de-DE"/>
              </w:rPr>
              <w:t>collected</w:t>
            </w:r>
            <w:proofErr w:type="spellEnd"/>
            <w:r w:rsidRPr="000F3E0B">
              <w:rPr>
                <w:shd w:val="clear" w:color="auto" w:fill="FFFFFF"/>
                <w:lang w:val="de-DE"/>
              </w:rPr>
              <w:t xml:space="preserve"> and </w:t>
            </w:r>
            <w:proofErr w:type="spellStart"/>
            <w:r w:rsidRPr="000F3E0B">
              <w:rPr>
                <w:shd w:val="clear" w:color="auto" w:fill="FFFFFF"/>
                <w:lang w:val="de-DE"/>
              </w:rPr>
              <w:t>consolidated</w:t>
            </w:r>
            <w:proofErr w:type="spellEnd"/>
            <w:r w:rsidRPr="000F3E0B">
              <w:rPr>
                <w:shd w:val="clear" w:color="auto" w:fill="FFFFFF"/>
                <w:lang w:val="de-DE"/>
              </w:rPr>
              <w:t xml:space="preserve"> </w:t>
            </w:r>
            <w:proofErr w:type="spellStart"/>
            <w:r w:rsidRPr="000F3E0B">
              <w:rPr>
                <w:shd w:val="clear" w:color="auto" w:fill="FFFFFF"/>
                <w:lang w:val="de-DE"/>
              </w:rPr>
              <w:t>for</w:t>
            </w:r>
            <w:proofErr w:type="spellEnd"/>
            <w:r w:rsidRPr="000F3E0B">
              <w:rPr>
                <w:shd w:val="clear" w:color="auto" w:fill="FFFFFF"/>
                <w:lang w:val="de-DE"/>
              </w:rPr>
              <w:t xml:space="preserve"> a </w:t>
            </w:r>
            <w:proofErr w:type="spellStart"/>
            <w:r w:rsidRPr="000F3E0B">
              <w:rPr>
                <w:shd w:val="clear" w:color="auto" w:fill="FFFFFF"/>
                <w:lang w:val="de-DE"/>
              </w:rPr>
              <w:t>specific</w:t>
            </w:r>
            <w:proofErr w:type="spellEnd"/>
            <w:r w:rsidRPr="000F3E0B">
              <w:rPr>
                <w:shd w:val="clear" w:color="auto" w:fill="FFFFFF"/>
                <w:lang w:val="de-DE"/>
              </w:rPr>
              <w:t xml:space="preserve"> </w:t>
            </w:r>
            <w:proofErr w:type="spellStart"/>
            <w:r w:rsidRPr="000F3E0B">
              <w:rPr>
                <w:shd w:val="clear" w:color="auto" w:fill="FFFFFF"/>
                <w:lang w:val="de-DE"/>
              </w:rPr>
              <w:t>purpose</w:t>
            </w:r>
            <w:proofErr w:type="spellEnd"/>
            <w:r>
              <w:rPr>
                <w:shd w:val="clear" w:color="auto" w:fill="FFFFFF"/>
                <w:lang w:val="de-DE"/>
              </w:rPr>
              <w:t>.</w:t>
            </w:r>
          </w:p>
        </w:tc>
      </w:tr>
      <w:tr w:rsidR="00A53C38" w14:paraId="7A714E1E" w14:textId="77777777" w:rsidTr="00A53C38">
        <w:tc>
          <w:tcPr>
            <w:tcW w:w="9628" w:type="dxa"/>
          </w:tcPr>
          <w:p w14:paraId="21BBFDA9" w14:textId="77777777" w:rsidR="00B439BC" w:rsidRDefault="00B439BC" w:rsidP="000F3E0B">
            <w:pPr>
              <w:pStyle w:val="Nessunaspaziatura"/>
              <w:rPr>
                <w:shd w:val="clear" w:color="auto" w:fill="FFFFFF"/>
                <w:lang w:val="en-US"/>
              </w:rPr>
            </w:pPr>
          </w:p>
          <w:p w14:paraId="7A53C31E" w14:textId="209C281F" w:rsidR="00A53C38" w:rsidRDefault="00A53C38" w:rsidP="000F3E0B">
            <w:pPr>
              <w:pStyle w:val="Nessunaspaziatura"/>
              <w:rPr>
                <w:shd w:val="clear" w:color="auto" w:fill="FFFFFF"/>
                <w:lang w:val="en-US"/>
              </w:rPr>
            </w:pPr>
            <w:r>
              <w:rPr>
                <w:noProof/>
                <w:shd w:val="clear" w:color="auto" w:fill="FFFFFF"/>
                <w:lang w:val="de-DE"/>
              </w:rPr>
              <w:drawing>
                <wp:inline distT="0" distB="0" distL="0" distR="0" wp14:anchorId="7AB02A01" wp14:editId="472D5648">
                  <wp:extent cx="4002833" cy="1880704"/>
                  <wp:effectExtent l="0" t="0" r="0" b="5715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6457" cy="18918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3C38" w:rsidRPr="00462613" w14:paraId="04819BD1" w14:textId="77777777" w:rsidTr="00A53C38">
        <w:tc>
          <w:tcPr>
            <w:tcW w:w="9628" w:type="dxa"/>
          </w:tcPr>
          <w:p w14:paraId="7CE91B97" w14:textId="77777777" w:rsidR="00B439BC" w:rsidRDefault="00B439BC" w:rsidP="000F3E0B">
            <w:pPr>
              <w:pStyle w:val="Nessunaspaziatura"/>
              <w:rPr>
                <w:shd w:val="clear" w:color="auto" w:fill="FFFFFF"/>
                <w:lang w:val="en-US"/>
              </w:rPr>
            </w:pPr>
          </w:p>
          <w:p w14:paraId="67CED300" w14:textId="3153F4F5" w:rsidR="00A53C38" w:rsidRPr="00A53C38" w:rsidRDefault="00A53C38" w:rsidP="000F3E0B">
            <w:pPr>
              <w:pStyle w:val="Nessunaspaziatura"/>
              <w:rPr>
                <w:shd w:val="clear" w:color="auto" w:fill="FFFFFF"/>
                <w:lang w:val="de-DE"/>
              </w:rPr>
            </w:pPr>
            <w:r>
              <w:rPr>
                <w:shd w:val="clear" w:color="auto" w:fill="FFFFFF"/>
                <w:lang w:val="en-US"/>
              </w:rPr>
              <w:t xml:space="preserve">Allow </w:t>
            </w:r>
            <w:proofErr w:type="spellStart"/>
            <w:r w:rsidRPr="000F3E0B">
              <w:rPr>
                <w:shd w:val="clear" w:color="auto" w:fill="FFFFFF"/>
                <w:lang w:val="de-DE"/>
              </w:rPr>
              <w:t>researchers</w:t>
            </w:r>
            <w:proofErr w:type="spellEnd"/>
            <w:r>
              <w:rPr>
                <w:shd w:val="clear" w:color="auto" w:fill="FFFFFF"/>
                <w:lang w:val="de-DE"/>
              </w:rPr>
              <w:t xml:space="preserve"> and </w:t>
            </w:r>
            <w:proofErr w:type="spellStart"/>
            <w:r w:rsidRPr="000F3E0B">
              <w:rPr>
                <w:shd w:val="clear" w:color="auto" w:fill="FFFFFF"/>
                <w:lang w:val="de-DE"/>
              </w:rPr>
              <w:t>data</w:t>
            </w:r>
            <w:proofErr w:type="spellEnd"/>
            <w:r w:rsidRPr="000F3E0B">
              <w:rPr>
                <w:shd w:val="clear" w:color="auto" w:fill="FFFFFF"/>
                <w:lang w:val="de-DE"/>
              </w:rPr>
              <w:t xml:space="preserve"> </w:t>
            </w:r>
            <w:proofErr w:type="spellStart"/>
            <w:r w:rsidRPr="000F3E0B">
              <w:rPr>
                <w:shd w:val="clear" w:color="auto" w:fill="FFFFFF"/>
                <w:lang w:val="de-DE"/>
              </w:rPr>
              <w:t>scientist</w:t>
            </w:r>
            <w:r>
              <w:rPr>
                <w:shd w:val="clear" w:color="auto" w:fill="FFFFFF"/>
                <w:lang w:val="de-DE"/>
              </w:rPr>
              <w:t>s</w:t>
            </w:r>
            <w:proofErr w:type="spellEnd"/>
            <w:r>
              <w:rPr>
                <w:shd w:val="clear" w:color="auto" w:fill="FFFFFF"/>
                <w:lang w:val="de-DE"/>
              </w:rPr>
              <w:t xml:space="preserve"> </w:t>
            </w:r>
            <w:proofErr w:type="spellStart"/>
            <w:r>
              <w:rPr>
                <w:shd w:val="clear" w:color="auto" w:fill="FFFFFF"/>
                <w:lang w:val="de-DE"/>
              </w:rPr>
              <w:t>to</w:t>
            </w:r>
            <w:proofErr w:type="spellEnd"/>
            <w:r>
              <w:rPr>
                <w:shd w:val="clear" w:color="auto" w:fill="FFFFFF"/>
                <w:lang w:val="de-DE"/>
              </w:rPr>
              <w:t xml:space="preserve"> </w:t>
            </w:r>
            <w:proofErr w:type="spellStart"/>
            <w:r>
              <w:rPr>
                <w:shd w:val="clear" w:color="auto" w:fill="FFFFFF"/>
                <w:lang w:val="de-DE"/>
              </w:rPr>
              <w:t>look</w:t>
            </w:r>
            <w:proofErr w:type="spellEnd"/>
            <w:r>
              <w:rPr>
                <w:shd w:val="clear" w:color="auto" w:fill="FFFFFF"/>
                <w:lang w:val="de-DE"/>
              </w:rPr>
              <w:t xml:space="preserve"> </w:t>
            </w:r>
            <w:proofErr w:type="spellStart"/>
            <w:r>
              <w:rPr>
                <w:shd w:val="clear" w:color="auto" w:fill="FFFFFF"/>
                <w:lang w:val="de-DE"/>
              </w:rPr>
              <w:t>for</w:t>
            </w:r>
            <w:proofErr w:type="spellEnd"/>
            <w:r>
              <w:rPr>
                <w:shd w:val="clear" w:color="auto" w:fill="FFFFFF"/>
                <w:lang w:val="de-DE"/>
              </w:rPr>
              <w:t xml:space="preserve"> and </w:t>
            </w:r>
            <w:proofErr w:type="spellStart"/>
            <w:r w:rsidR="000F3E0B" w:rsidRPr="000F3E0B">
              <w:rPr>
                <w:shd w:val="clear" w:color="auto" w:fill="FFFFFF"/>
                <w:lang w:val="de-DE"/>
              </w:rPr>
              <w:t>access</w:t>
            </w:r>
            <w:proofErr w:type="spellEnd"/>
            <w:r w:rsidR="000F3E0B" w:rsidRPr="000F3E0B">
              <w:rPr>
                <w:shd w:val="clear" w:color="auto" w:fill="FFFFFF"/>
                <w:lang w:val="de-DE"/>
              </w:rPr>
              <w:t xml:space="preserve"> </w:t>
            </w:r>
            <w:proofErr w:type="spellStart"/>
            <w:r w:rsidRPr="000F3E0B">
              <w:rPr>
                <w:shd w:val="clear" w:color="auto" w:fill="FFFFFF"/>
                <w:lang w:val="de-DE"/>
              </w:rPr>
              <w:t>previously</w:t>
            </w:r>
            <w:proofErr w:type="spellEnd"/>
            <w:r w:rsidRPr="000F3E0B">
              <w:rPr>
                <w:shd w:val="clear" w:color="auto" w:fill="FFFFFF"/>
                <w:lang w:val="de-DE"/>
              </w:rPr>
              <w:t xml:space="preserve"> </w:t>
            </w:r>
            <w:proofErr w:type="spellStart"/>
            <w:r w:rsidRPr="000F3E0B">
              <w:rPr>
                <w:shd w:val="clear" w:color="auto" w:fill="FFFFFF"/>
                <w:lang w:val="de-DE"/>
              </w:rPr>
              <w:t>collected</w:t>
            </w:r>
            <w:proofErr w:type="spellEnd"/>
            <w:r w:rsidRPr="000F3E0B">
              <w:rPr>
                <w:shd w:val="clear" w:color="auto" w:fill="FFFFFF"/>
                <w:lang w:val="de-DE"/>
              </w:rPr>
              <w:t xml:space="preserve"> </w:t>
            </w:r>
            <w:proofErr w:type="spellStart"/>
            <w:r w:rsidRPr="000F3E0B">
              <w:rPr>
                <w:shd w:val="clear" w:color="auto" w:fill="FFFFFF"/>
                <w:lang w:val="de-DE"/>
              </w:rPr>
              <w:t>data</w:t>
            </w:r>
            <w:proofErr w:type="spellEnd"/>
            <w:r w:rsidRPr="000F3E0B">
              <w:rPr>
                <w:shd w:val="clear" w:color="auto" w:fill="FFFFFF"/>
                <w:lang w:val="de-DE"/>
              </w:rPr>
              <w:t xml:space="preserve"> </w:t>
            </w:r>
            <w:proofErr w:type="spellStart"/>
            <w:r w:rsidRPr="000F3E0B">
              <w:rPr>
                <w:shd w:val="clear" w:color="auto" w:fill="FFFFFF"/>
                <w:lang w:val="de-DE"/>
              </w:rPr>
              <w:t>sets</w:t>
            </w:r>
            <w:proofErr w:type="spellEnd"/>
            <w:r w:rsidRPr="000F3E0B">
              <w:rPr>
                <w:shd w:val="clear" w:color="auto" w:fill="FFFFFF"/>
                <w:lang w:val="de-DE"/>
              </w:rPr>
              <w:t xml:space="preserve"> </w:t>
            </w:r>
            <w:proofErr w:type="spellStart"/>
            <w:r w:rsidR="000F3E0B" w:rsidRPr="000F3E0B">
              <w:rPr>
                <w:shd w:val="clear" w:color="auto" w:fill="FFFFFF"/>
                <w:lang w:val="de-DE"/>
              </w:rPr>
              <w:t>to</w:t>
            </w:r>
            <w:proofErr w:type="spellEnd"/>
            <w:r w:rsidR="000F3E0B" w:rsidRPr="000F3E0B">
              <w:rPr>
                <w:shd w:val="clear" w:color="auto" w:fill="FFFFFF"/>
                <w:lang w:val="de-DE"/>
              </w:rPr>
              <w:t xml:space="preserve"> </w:t>
            </w:r>
            <w:proofErr w:type="spellStart"/>
            <w:r w:rsidR="000F3E0B" w:rsidRPr="000F3E0B">
              <w:rPr>
                <w:shd w:val="clear" w:color="auto" w:fill="FFFFFF"/>
                <w:lang w:val="de-DE"/>
              </w:rPr>
              <w:t>answer</w:t>
            </w:r>
            <w:proofErr w:type="spellEnd"/>
            <w:r w:rsidR="000F3E0B" w:rsidRPr="000F3E0B">
              <w:rPr>
                <w:shd w:val="clear" w:color="auto" w:fill="FFFFFF"/>
                <w:lang w:val="de-DE"/>
              </w:rPr>
              <w:t xml:space="preserve"> </w:t>
            </w:r>
            <w:proofErr w:type="spellStart"/>
            <w:r>
              <w:rPr>
                <w:shd w:val="clear" w:color="auto" w:fill="FFFFFF"/>
                <w:lang w:val="de-DE"/>
              </w:rPr>
              <w:t>specific</w:t>
            </w:r>
            <w:proofErr w:type="spellEnd"/>
            <w:r>
              <w:rPr>
                <w:shd w:val="clear" w:color="auto" w:fill="FFFFFF"/>
                <w:lang w:val="de-DE"/>
              </w:rPr>
              <w:t xml:space="preserve"> </w:t>
            </w:r>
            <w:proofErr w:type="spellStart"/>
            <w:r w:rsidR="000F3E0B" w:rsidRPr="000F3E0B">
              <w:rPr>
                <w:shd w:val="clear" w:color="auto" w:fill="FFFFFF"/>
                <w:lang w:val="de-DE"/>
              </w:rPr>
              <w:t>question</w:t>
            </w:r>
            <w:r>
              <w:rPr>
                <w:shd w:val="clear" w:color="auto" w:fill="FFFFFF"/>
                <w:lang w:val="de-DE"/>
              </w:rPr>
              <w:t>s</w:t>
            </w:r>
            <w:proofErr w:type="spellEnd"/>
          </w:p>
        </w:tc>
      </w:tr>
    </w:tbl>
    <w:p w14:paraId="063CE649" w14:textId="695B21BC" w:rsidR="00A53C38" w:rsidRDefault="00A53C38" w:rsidP="000F3E0B">
      <w:pPr>
        <w:pStyle w:val="Nessunaspaziatura"/>
        <w:rPr>
          <w:shd w:val="clear" w:color="auto" w:fill="FFFFFF"/>
          <w:lang w:val="en-US"/>
        </w:rPr>
      </w:pPr>
    </w:p>
    <w:p w14:paraId="682A115F" w14:textId="77777777" w:rsidR="00A53C38" w:rsidRDefault="00A53C38" w:rsidP="000F3E0B">
      <w:pPr>
        <w:pStyle w:val="Nessunaspaziatura"/>
        <w:rPr>
          <w:shd w:val="clear" w:color="auto" w:fill="FFFFFF"/>
          <w:lang w:val="en-US"/>
        </w:rPr>
      </w:pPr>
    </w:p>
    <w:p w14:paraId="36CF5E9F" w14:textId="72F5F0BB" w:rsidR="000F3E0B" w:rsidRPr="000F3E0B" w:rsidRDefault="00A53C38" w:rsidP="00A53C38">
      <w:pPr>
        <w:pStyle w:val="Titolo3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Structure of this guide</w:t>
      </w:r>
    </w:p>
    <w:p w14:paraId="2E53B636" w14:textId="65C27C97" w:rsidR="00730934" w:rsidRDefault="007D76E9" w:rsidP="0026150C">
      <w:pPr>
        <w:pStyle w:val="Nessunaspaziatura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To achieve </w:t>
      </w:r>
      <w:r w:rsidR="000F3E0B">
        <w:rPr>
          <w:shd w:val="clear" w:color="auto" w:fill="FFFFFF"/>
          <w:lang w:val="en-US"/>
        </w:rPr>
        <w:t>the</w:t>
      </w:r>
      <w:r w:rsidR="00A53C38">
        <w:rPr>
          <w:shd w:val="clear" w:color="auto" w:fill="FFFFFF"/>
          <w:lang w:val="en-US"/>
        </w:rPr>
        <w:t xml:space="preserve"> defined goals </w:t>
      </w:r>
      <w:r>
        <w:rPr>
          <w:shd w:val="clear" w:color="auto" w:fill="FFFFFF"/>
          <w:lang w:val="en-US"/>
        </w:rPr>
        <w:t>t</w:t>
      </w:r>
      <w:r w:rsidR="0026150C" w:rsidRPr="0026150C">
        <w:rPr>
          <w:shd w:val="clear" w:color="auto" w:fill="FFFFFF"/>
          <w:lang w:val="en-US"/>
        </w:rPr>
        <w:t xml:space="preserve">his guide </w:t>
      </w:r>
      <w:r w:rsidR="005525A1">
        <w:rPr>
          <w:shd w:val="clear" w:color="auto" w:fill="FFFFFF"/>
          <w:lang w:val="en-US"/>
        </w:rPr>
        <w:t xml:space="preserve">has been </w:t>
      </w:r>
      <w:r w:rsidR="00B543EB">
        <w:rPr>
          <w:shd w:val="clear" w:color="auto" w:fill="FFFFFF"/>
          <w:lang w:val="en-US"/>
        </w:rPr>
        <w:t xml:space="preserve">structured </w:t>
      </w:r>
      <w:r w:rsidR="00730934">
        <w:rPr>
          <w:shd w:val="clear" w:color="auto" w:fill="FFFFFF"/>
          <w:lang w:val="en-US"/>
        </w:rPr>
        <w:t>i</w:t>
      </w:r>
      <w:r w:rsidR="005525A1">
        <w:rPr>
          <w:shd w:val="clear" w:color="auto" w:fill="FFFFFF"/>
          <w:lang w:val="en-US"/>
        </w:rPr>
        <w:t xml:space="preserve">n two main </w:t>
      </w:r>
      <w:r w:rsidR="003D6CD8">
        <w:rPr>
          <w:shd w:val="clear" w:color="auto" w:fill="FFFFFF"/>
          <w:lang w:val="en-US"/>
        </w:rPr>
        <w:t>parts</w:t>
      </w:r>
      <w:r w:rsidR="00730934">
        <w:rPr>
          <w:shd w:val="clear" w:color="auto" w:fill="FFFFFF"/>
          <w:lang w:val="en-US"/>
        </w:rPr>
        <w:t>:</w:t>
      </w:r>
    </w:p>
    <w:p w14:paraId="5001978A" w14:textId="6BEC9DE6" w:rsidR="00A66D7D" w:rsidRPr="00A66D7D" w:rsidRDefault="00A66D7D" w:rsidP="001D49AA">
      <w:pPr>
        <w:pStyle w:val="Paragrafoelenco"/>
        <w:numPr>
          <w:ilvl w:val="0"/>
          <w:numId w:val="15"/>
        </w:numPr>
        <w:rPr>
          <w:lang w:val="en-US"/>
        </w:rPr>
      </w:pPr>
      <w:r w:rsidRPr="00A66D7D">
        <w:rPr>
          <w:lang w:val="en-US"/>
        </w:rPr>
        <w:t>An informative guidance providing general guidelines on the cooperative usage of FHIR and FAIR, specifically best practices for satisfying the FAIR principles when publishing FHIR resources</w:t>
      </w:r>
      <w:r w:rsidR="003D6CD8">
        <w:rPr>
          <w:lang w:val="en-US"/>
        </w:rPr>
        <w:t>.</w:t>
      </w:r>
    </w:p>
    <w:p w14:paraId="681F5F60" w14:textId="6F72681A" w:rsidR="00A66D7D" w:rsidRDefault="003D6CD8" w:rsidP="001D49AA">
      <w:pPr>
        <w:pStyle w:val="Paragrafoelenco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A set of </w:t>
      </w:r>
      <w:r w:rsidR="00A66D7D" w:rsidRPr="00A66D7D">
        <w:rPr>
          <w:lang w:val="en-US"/>
        </w:rPr>
        <w:t>FHIR conformance resources and examples that provide, for selected case(s), practical example</w:t>
      </w:r>
      <w:r>
        <w:rPr>
          <w:lang w:val="en-US"/>
        </w:rPr>
        <w:t>s</w:t>
      </w:r>
      <w:r w:rsidR="00A66D7D" w:rsidRPr="00A66D7D">
        <w:rPr>
          <w:lang w:val="en-US"/>
        </w:rPr>
        <w:t xml:space="preserve"> of how FAIR</w:t>
      </w:r>
      <w:r>
        <w:rPr>
          <w:lang w:val="en-US"/>
        </w:rPr>
        <w:t xml:space="preserve"> principles </w:t>
      </w:r>
      <w:r w:rsidR="00A66D7D" w:rsidRPr="00A66D7D">
        <w:rPr>
          <w:lang w:val="en-US"/>
        </w:rPr>
        <w:t>can be realized and assessed by using HL7 FHIR.</w:t>
      </w:r>
    </w:p>
    <w:p w14:paraId="569A20A7" w14:textId="5CCA9F23" w:rsidR="000F3E0B" w:rsidRDefault="000F3E0B" w:rsidP="003D6CD8">
      <w:pPr>
        <w:rPr>
          <w:lang w:val="en-US"/>
        </w:rPr>
      </w:pPr>
      <w:r>
        <w:rPr>
          <w:lang w:val="en-US"/>
        </w:rPr>
        <w:t xml:space="preserve">The </w:t>
      </w:r>
      <w:hyperlink r:id="rId15" w:history="1">
        <w:r w:rsidRPr="00F44370">
          <w:rPr>
            <w:rStyle w:val="Collegamentoipertestuale"/>
            <w:b/>
            <w:bCs/>
            <w:lang w:val="en-US"/>
          </w:rPr>
          <w:t>methodology</w:t>
        </w:r>
      </w:hyperlink>
      <w:r>
        <w:rPr>
          <w:lang w:val="en-US"/>
        </w:rPr>
        <w:t xml:space="preserve"> page describes the approach followed for realizing this guide.</w:t>
      </w:r>
    </w:p>
    <w:p w14:paraId="57430864" w14:textId="77777777" w:rsidR="00794A65" w:rsidRPr="00794A65" w:rsidRDefault="00794A65" w:rsidP="00794A65">
      <w:pPr>
        <w:pStyle w:val="Titolo3"/>
        <w:rPr>
          <w:shd w:val="clear" w:color="auto" w:fill="FFFFFF"/>
          <w:lang w:val="en-US"/>
        </w:rPr>
      </w:pPr>
      <w:r w:rsidRPr="00794A65">
        <w:rPr>
          <w:shd w:val="clear" w:color="auto" w:fill="FFFFFF"/>
          <w:lang w:val="en-US"/>
        </w:rPr>
        <w:t>Audience</w:t>
      </w:r>
    </w:p>
    <w:p w14:paraId="41A5C9C8" w14:textId="77777777" w:rsidR="00794A65" w:rsidRPr="00794A65" w:rsidRDefault="00794A65" w:rsidP="00794A65">
      <w:pPr>
        <w:rPr>
          <w:lang w:val="en-US"/>
        </w:rPr>
      </w:pPr>
      <w:r w:rsidRPr="00794A65">
        <w:rPr>
          <w:lang w:val="en-US"/>
        </w:rPr>
        <w:t>The audience for this Implementation Guide includes:</w:t>
      </w:r>
    </w:p>
    <w:p w14:paraId="3C13B8B0" w14:textId="77777777" w:rsidR="00794A65" w:rsidRPr="00794A65" w:rsidRDefault="00794A65" w:rsidP="00794A65">
      <w:pPr>
        <w:rPr>
          <w:b/>
          <w:bCs/>
          <w:lang w:val="en-US"/>
        </w:rPr>
      </w:pPr>
      <w:r w:rsidRPr="00794A65">
        <w:rPr>
          <w:b/>
          <w:bCs/>
          <w:lang w:val="en-US"/>
        </w:rPr>
        <w:t>Researchers</w:t>
      </w:r>
    </w:p>
    <w:p w14:paraId="4E6A42FF" w14:textId="77777777" w:rsidR="00794A65" w:rsidRPr="00794A65" w:rsidRDefault="00794A65" w:rsidP="00794A65">
      <w:pPr>
        <w:pStyle w:val="Paragrafoelenco"/>
        <w:numPr>
          <w:ilvl w:val="0"/>
          <w:numId w:val="16"/>
        </w:numPr>
        <w:rPr>
          <w:lang w:val="en-US"/>
        </w:rPr>
      </w:pPr>
      <w:r w:rsidRPr="00794A65">
        <w:rPr>
          <w:lang w:val="en-US"/>
        </w:rPr>
        <w:t>People who generate, process or use research health data</w:t>
      </w:r>
    </w:p>
    <w:p w14:paraId="5D99194F" w14:textId="10690166" w:rsidR="00794A65" w:rsidRPr="00794A65" w:rsidRDefault="00794A65" w:rsidP="00794A65">
      <w:pPr>
        <w:rPr>
          <w:b/>
          <w:bCs/>
          <w:lang w:val="en-US"/>
        </w:rPr>
      </w:pPr>
      <w:r w:rsidRPr="00794A65">
        <w:rPr>
          <w:b/>
          <w:bCs/>
          <w:lang w:val="en-US"/>
        </w:rPr>
        <w:t>Health Data Providers</w:t>
      </w:r>
    </w:p>
    <w:p w14:paraId="4D35BF04" w14:textId="77777777" w:rsidR="00794A65" w:rsidRPr="00794A65" w:rsidRDefault="00794A65" w:rsidP="00794A65">
      <w:pPr>
        <w:pStyle w:val="Paragrafoelenco"/>
        <w:numPr>
          <w:ilvl w:val="0"/>
          <w:numId w:val="16"/>
        </w:numPr>
        <w:rPr>
          <w:lang w:val="en-US"/>
        </w:rPr>
      </w:pPr>
      <w:r w:rsidRPr="00794A65">
        <w:rPr>
          <w:lang w:val="en-US"/>
        </w:rPr>
        <w:t>Healthcare providers that populate clinical data warehouses</w:t>
      </w:r>
    </w:p>
    <w:p w14:paraId="21EDC822" w14:textId="77777777" w:rsidR="00794A65" w:rsidRPr="00794A65" w:rsidRDefault="00794A65" w:rsidP="00794A65">
      <w:pPr>
        <w:pStyle w:val="Paragrafoelenco"/>
        <w:numPr>
          <w:ilvl w:val="0"/>
          <w:numId w:val="16"/>
        </w:numPr>
        <w:rPr>
          <w:lang w:val="en-US"/>
        </w:rPr>
      </w:pPr>
      <w:r w:rsidRPr="00794A65">
        <w:rPr>
          <w:lang w:val="en-US"/>
        </w:rPr>
        <w:t>Clinical study groups, operators of registries or epidemiological cohorts, surveillance or Public Health</w:t>
      </w:r>
    </w:p>
    <w:p w14:paraId="3A23855C" w14:textId="429AAB50" w:rsidR="00794A65" w:rsidRPr="00B60FA0" w:rsidRDefault="00794A65" w:rsidP="00794A65">
      <w:pPr>
        <w:rPr>
          <w:b/>
          <w:bCs/>
          <w:lang w:val="en-US"/>
        </w:rPr>
      </w:pPr>
      <w:r w:rsidRPr="00B60FA0">
        <w:rPr>
          <w:b/>
          <w:bCs/>
          <w:lang w:val="en-US"/>
        </w:rPr>
        <w:t>Technical Implementers</w:t>
      </w:r>
    </w:p>
    <w:p w14:paraId="03B6CCBF" w14:textId="77777777" w:rsidR="00794A65" w:rsidRPr="00794A65" w:rsidRDefault="00794A65" w:rsidP="00794A65">
      <w:pPr>
        <w:pStyle w:val="Paragrafoelenco"/>
        <w:numPr>
          <w:ilvl w:val="0"/>
          <w:numId w:val="16"/>
        </w:numPr>
        <w:rPr>
          <w:lang w:val="en-US"/>
        </w:rPr>
      </w:pPr>
      <w:r w:rsidRPr="00794A65">
        <w:rPr>
          <w:lang w:val="en-US"/>
        </w:rPr>
        <w:t>Vendors of EHR systems</w:t>
      </w:r>
    </w:p>
    <w:p w14:paraId="16D96E44" w14:textId="77777777" w:rsidR="00794A65" w:rsidRPr="00794A65" w:rsidRDefault="00794A65" w:rsidP="00794A65">
      <w:pPr>
        <w:pStyle w:val="Paragrafoelenco"/>
        <w:numPr>
          <w:ilvl w:val="0"/>
          <w:numId w:val="16"/>
        </w:numPr>
        <w:rPr>
          <w:lang w:val="en-US"/>
        </w:rPr>
      </w:pPr>
      <w:r w:rsidRPr="00794A65">
        <w:rPr>
          <w:lang w:val="en-US"/>
        </w:rPr>
        <w:t>Vendors of data repositories</w:t>
      </w:r>
    </w:p>
    <w:p w14:paraId="2E67E6FE" w14:textId="2EA41E3B" w:rsidR="00794A65" w:rsidRPr="00794A65" w:rsidRDefault="00B60FA0" w:rsidP="00794A65">
      <w:pPr>
        <w:pStyle w:val="Paragrafoelenco"/>
        <w:numPr>
          <w:ilvl w:val="0"/>
          <w:numId w:val="16"/>
        </w:numPr>
        <w:rPr>
          <w:lang w:val="en-US"/>
        </w:rPr>
      </w:pPr>
      <w:r w:rsidRPr="00794A65">
        <w:rPr>
          <w:lang w:val="en-US"/>
        </w:rPr>
        <w:t>Vendors</w:t>
      </w:r>
      <w:r w:rsidR="00794A65" w:rsidRPr="00794A65">
        <w:rPr>
          <w:lang w:val="en-US"/>
        </w:rPr>
        <w:t xml:space="preserve"> of EDC systems</w:t>
      </w:r>
    </w:p>
    <w:p w14:paraId="63157244" w14:textId="77777777" w:rsidR="00794A65" w:rsidRPr="00B60FA0" w:rsidRDefault="00794A65" w:rsidP="00B60FA0">
      <w:pPr>
        <w:rPr>
          <w:b/>
          <w:bCs/>
          <w:lang w:val="en-US"/>
        </w:rPr>
      </w:pPr>
      <w:r w:rsidRPr="00B60FA0">
        <w:rPr>
          <w:b/>
          <w:bCs/>
          <w:lang w:val="en-US"/>
        </w:rPr>
        <w:t>Government agencies</w:t>
      </w:r>
    </w:p>
    <w:p w14:paraId="108C012D" w14:textId="77777777" w:rsidR="00794A65" w:rsidRPr="00794A65" w:rsidRDefault="00794A65" w:rsidP="00794A65">
      <w:pPr>
        <w:pStyle w:val="Paragrafoelenco"/>
        <w:numPr>
          <w:ilvl w:val="0"/>
          <w:numId w:val="16"/>
        </w:numPr>
        <w:rPr>
          <w:lang w:val="en-US"/>
        </w:rPr>
      </w:pPr>
      <w:r w:rsidRPr="00794A65">
        <w:rPr>
          <w:lang w:val="en-US"/>
        </w:rPr>
        <w:t>Funding institutions that want to ensure the sustainable usability of their projects</w:t>
      </w:r>
    </w:p>
    <w:p w14:paraId="6615CC59" w14:textId="77777777" w:rsidR="00794A65" w:rsidRPr="00794A65" w:rsidRDefault="00794A65" w:rsidP="00794A65">
      <w:pPr>
        <w:pStyle w:val="Paragrafoelenco"/>
        <w:numPr>
          <w:ilvl w:val="0"/>
          <w:numId w:val="16"/>
        </w:numPr>
        <w:rPr>
          <w:lang w:val="en-US"/>
        </w:rPr>
      </w:pPr>
      <w:r w:rsidRPr="00794A65">
        <w:rPr>
          <w:lang w:val="en-US"/>
        </w:rPr>
        <w:t>Legislators issuing guidelines for the use of personal data (GDPR, Data Governance Act)</w:t>
      </w:r>
    </w:p>
    <w:p w14:paraId="6D4D6A97" w14:textId="77777777" w:rsidR="00794A65" w:rsidRPr="00794A65" w:rsidRDefault="00794A65" w:rsidP="00794A65">
      <w:pPr>
        <w:pStyle w:val="Paragrafoelenco"/>
        <w:numPr>
          <w:ilvl w:val="0"/>
          <w:numId w:val="16"/>
        </w:numPr>
        <w:rPr>
          <w:lang w:val="en-US"/>
        </w:rPr>
      </w:pPr>
      <w:r w:rsidRPr="00794A65">
        <w:rPr>
          <w:lang w:val="en-US"/>
        </w:rPr>
        <w:t>Regulatory bodies providing best practice guidelines</w:t>
      </w:r>
    </w:p>
    <w:p w14:paraId="4DFF1126" w14:textId="77777777" w:rsidR="00794A65" w:rsidRPr="00B60FA0" w:rsidRDefault="00794A65" w:rsidP="00B60FA0">
      <w:pPr>
        <w:rPr>
          <w:b/>
          <w:bCs/>
          <w:lang w:val="en-US"/>
        </w:rPr>
      </w:pPr>
      <w:r w:rsidRPr="00B60FA0">
        <w:rPr>
          <w:b/>
          <w:bCs/>
          <w:lang w:val="en-US"/>
        </w:rPr>
        <w:t>Public</w:t>
      </w:r>
    </w:p>
    <w:p w14:paraId="329FBFDD" w14:textId="6F7D4AC8" w:rsidR="00794A65" w:rsidRPr="00794A65" w:rsidRDefault="00794A65" w:rsidP="00794A65">
      <w:pPr>
        <w:pStyle w:val="Paragrafoelenco"/>
        <w:numPr>
          <w:ilvl w:val="0"/>
          <w:numId w:val="16"/>
        </w:numPr>
        <w:rPr>
          <w:lang w:val="en-US"/>
        </w:rPr>
      </w:pPr>
      <w:r w:rsidRPr="00794A65">
        <w:rPr>
          <w:lang w:val="en-US"/>
        </w:rPr>
        <w:t>Citizens who want to use their data for their own purposes or donate data for research purposes</w:t>
      </w:r>
    </w:p>
    <w:p w14:paraId="3983ADEA" w14:textId="77777777" w:rsidR="0026150C" w:rsidRPr="0026150C" w:rsidRDefault="0026150C" w:rsidP="0026150C">
      <w:pPr>
        <w:pStyle w:val="Nessunaspaziatura"/>
        <w:rPr>
          <w:shd w:val="clear" w:color="auto" w:fill="FFFFFF"/>
          <w:lang w:val="en-US"/>
        </w:rPr>
      </w:pPr>
    </w:p>
    <w:p w14:paraId="71D10D48" w14:textId="08B36AA5" w:rsidR="00041908" w:rsidRDefault="00041908" w:rsidP="00A907D9">
      <w:pPr>
        <w:pStyle w:val="Titolo3"/>
        <w:rPr>
          <w:lang w:val="en-US"/>
        </w:rPr>
      </w:pPr>
      <w:bookmarkStart w:id="0" w:name="technical"/>
      <w:bookmarkEnd w:id="0"/>
      <w:r>
        <w:rPr>
          <w:lang w:val="en-US"/>
        </w:rPr>
        <w:lastRenderedPageBreak/>
        <w:t>Aut</w:t>
      </w:r>
      <w:r w:rsidR="002E70BE">
        <w:rPr>
          <w:lang w:val="en-US"/>
        </w:rPr>
        <w:t>hors</w:t>
      </w:r>
      <w:r>
        <w:rPr>
          <w:lang w:val="en-US"/>
        </w:rPr>
        <w:t xml:space="preserve"> </w:t>
      </w:r>
      <w:r w:rsidR="002E70BE">
        <w:rPr>
          <w:lang w:val="en-US"/>
        </w:rPr>
        <w:t>and Contributors</w:t>
      </w: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1820"/>
        <w:gridCol w:w="1969"/>
        <w:gridCol w:w="2595"/>
        <w:gridCol w:w="3244"/>
      </w:tblGrid>
      <w:tr w:rsidR="00E71DB8" w14:paraId="7A677539" w14:textId="24FC6BB0" w:rsidTr="001D49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5DB9FD4F" w14:textId="6461B51C" w:rsidR="00E71DB8" w:rsidRPr="00E44091" w:rsidRDefault="00E71DB8" w:rsidP="00A907D9">
            <w:proofErr w:type="spellStart"/>
            <w:r w:rsidRPr="00E44091">
              <w:t>R</w:t>
            </w:r>
            <w:r w:rsidR="002E70BE">
              <w:t>oles</w:t>
            </w:r>
            <w:proofErr w:type="spellEnd"/>
          </w:p>
        </w:tc>
        <w:tc>
          <w:tcPr>
            <w:tcW w:w="1969" w:type="dxa"/>
          </w:tcPr>
          <w:p w14:paraId="43379E55" w14:textId="5F510810" w:rsidR="00E71DB8" w:rsidRPr="00041908" w:rsidRDefault="002E70BE" w:rsidP="00A907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595" w:type="dxa"/>
          </w:tcPr>
          <w:p w14:paraId="47C20C87" w14:textId="2E4EC36A" w:rsidR="00E71DB8" w:rsidRPr="00041908" w:rsidRDefault="00E71DB8" w:rsidP="00A907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1908">
              <w:t>Organi</w:t>
            </w:r>
            <w:r w:rsidR="002E70BE">
              <w:t>zation</w:t>
            </w:r>
          </w:p>
        </w:tc>
        <w:tc>
          <w:tcPr>
            <w:tcW w:w="3244" w:type="dxa"/>
          </w:tcPr>
          <w:p w14:paraId="02BBFE55" w14:textId="4F881E64" w:rsidR="00E71DB8" w:rsidRPr="00041908" w:rsidRDefault="002E70BE" w:rsidP="00A907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Contact</w:t>
            </w:r>
            <w:proofErr w:type="spellEnd"/>
          </w:p>
        </w:tc>
      </w:tr>
      <w:tr w:rsidR="00090D2C" w:rsidRPr="00E71DB8" w14:paraId="7E2A08AD" w14:textId="77777777" w:rsidTr="001D4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57F3DBA8" w14:textId="1A23497D" w:rsidR="00090D2C" w:rsidRPr="00041908" w:rsidRDefault="00090D2C" w:rsidP="005B6AE0"/>
        </w:tc>
        <w:tc>
          <w:tcPr>
            <w:tcW w:w="1969" w:type="dxa"/>
          </w:tcPr>
          <w:p w14:paraId="413E9EA3" w14:textId="77777777" w:rsidR="00090D2C" w:rsidRDefault="00090D2C" w:rsidP="005B6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Giorgio Cangioli</w:t>
            </w:r>
          </w:p>
        </w:tc>
        <w:tc>
          <w:tcPr>
            <w:tcW w:w="2595" w:type="dxa"/>
          </w:tcPr>
          <w:p w14:paraId="1A58AE8E" w14:textId="77777777" w:rsidR="00090D2C" w:rsidRDefault="00090D2C" w:rsidP="005B6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HL7 Europe</w:t>
            </w:r>
          </w:p>
        </w:tc>
        <w:tc>
          <w:tcPr>
            <w:tcW w:w="3244" w:type="dxa"/>
          </w:tcPr>
          <w:p w14:paraId="572D412C" w14:textId="5508C154" w:rsidR="00090D2C" w:rsidRPr="00090D2C" w:rsidRDefault="00090D2C" w:rsidP="005B6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D2C">
              <w:t>giorgio.cangioli_at_hl7europe.o</w:t>
            </w:r>
            <w:r>
              <w:t>rg</w:t>
            </w:r>
          </w:p>
        </w:tc>
      </w:tr>
      <w:tr w:rsidR="001D49AA" w:rsidRPr="00E71DB8" w14:paraId="6AE6108D" w14:textId="0118A99F" w:rsidTr="001D4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6E091845" w14:textId="56C6EF50" w:rsidR="001D49AA" w:rsidRPr="00041908" w:rsidRDefault="001D49AA" w:rsidP="001D49AA"/>
        </w:tc>
        <w:tc>
          <w:tcPr>
            <w:tcW w:w="1969" w:type="dxa"/>
            <w:vAlign w:val="center"/>
          </w:tcPr>
          <w:p w14:paraId="6DF505FA" w14:textId="3C3EA41A" w:rsidR="001D49AA" w:rsidRDefault="001D49AA" w:rsidP="001D4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Kees van Bochove</w:t>
            </w:r>
          </w:p>
        </w:tc>
        <w:tc>
          <w:tcPr>
            <w:tcW w:w="2595" w:type="dxa"/>
            <w:vAlign w:val="center"/>
          </w:tcPr>
          <w:p w14:paraId="6BF32BD9" w14:textId="4A2A413A" w:rsidR="001D49AA" w:rsidRDefault="001D49AA" w:rsidP="001D4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r>
              <w:t>Hyve</w:t>
            </w:r>
            <w:proofErr w:type="spellEnd"/>
          </w:p>
        </w:tc>
        <w:tc>
          <w:tcPr>
            <w:tcW w:w="3244" w:type="dxa"/>
            <w:vAlign w:val="center"/>
          </w:tcPr>
          <w:p w14:paraId="2A2FE8B8" w14:textId="5215285C" w:rsidR="001D49AA" w:rsidRPr="008214A5" w:rsidRDefault="00462613" w:rsidP="001D4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16" w:history="1">
              <w:r w:rsidR="001D49AA">
                <w:rPr>
                  <w:rStyle w:val="Collegamentoipertestuale"/>
                </w:rPr>
                <w:t>https://orcid.org/0000-0002-8589-060</w:t>
              </w:r>
            </w:hyperlink>
          </w:p>
        </w:tc>
      </w:tr>
      <w:tr w:rsidR="00B60FA0" w:rsidRPr="00E71DB8" w14:paraId="297811A2" w14:textId="0AFFAEE9" w:rsidTr="007D1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02DFFECE" w14:textId="77777777" w:rsidR="00B60FA0" w:rsidRPr="00E71DB8" w:rsidRDefault="00B60FA0" w:rsidP="00B60FA0">
            <w:pPr>
              <w:rPr>
                <w:lang w:val="en-US"/>
              </w:rPr>
            </w:pPr>
          </w:p>
        </w:tc>
        <w:tc>
          <w:tcPr>
            <w:tcW w:w="1969" w:type="dxa"/>
            <w:vAlign w:val="center"/>
          </w:tcPr>
          <w:p w14:paraId="663EE400" w14:textId="062E764C" w:rsidR="00B60FA0" w:rsidRPr="00E71DB8" w:rsidRDefault="00B60FA0" w:rsidP="00B60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Matthias Löbe</w:t>
            </w:r>
          </w:p>
        </w:tc>
        <w:tc>
          <w:tcPr>
            <w:tcW w:w="2595" w:type="dxa"/>
            <w:vAlign w:val="center"/>
          </w:tcPr>
          <w:p w14:paraId="15BDB291" w14:textId="3F7CE726" w:rsidR="00B60FA0" w:rsidRPr="008214A5" w:rsidRDefault="00B60FA0" w:rsidP="00B60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>
              <w:t>IMISE University of Leipzig</w:t>
            </w:r>
          </w:p>
        </w:tc>
        <w:tc>
          <w:tcPr>
            <w:tcW w:w="3244" w:type="dxa"/>
            <w:vAlign w:val="center"/>
          </w:tcPr>
          <w:p w14:paraId="0DE5DFB3" w14:textId="35BC76B8" w:rsidR="00B60FA0" w:rsidRPr="008214A5" w:rsidRDefault="00B60FA0" w:rsidP="00B60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m@lö.be</w:t>
            </w:r>
          </w:p>
        </w:tc>
      </w:tr>
      <w:tr w:rsidR="00E71DB8" w14:paraId="00675FEF" w14:textId="46C396F4" w:rsidTr="001D4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20112150" w14:textId="28D7C507" w:rsidR="00E71DB8" w:rsidRPr="00041908" w:rsidRDefault="00E71DB8" w:rsidP="00A907D9"/>
        </w:tc>
        <w:tc>
          <w:tcPr>
            <w:tcW w:w="1969" w:type="dxa"/>
          </w:tcPr>
          <w:p w14:paraId="4C37AF1C" w14:textId="5445A313" w:rsidR="00E71DB8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14:paraId="0F45B618" w14:textId="0C6D32E1" w:rsidR="00E71DB8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4" w:type="dxa"/>
          </w:tcPr>
          <w:p w14:paraId="5882E452" w14:textId="3C25AD11" w:rsidR="00E71DB8" w:rsidRPr="008214A5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1DB8" w14:paraId="17A52C0B" w14:textId="361377AB" w:rsidTr="001D4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662EB843" w14:textId="78AE65C5" w:rsidR="00E71DB8" w:rsidRPr="00041908" w:rsidRDefault="00E71DB8" w:rsidP="002671A4"/>
        </w:tc>
        <w:tc>
          <w:tcPr>
            <w:tcW w:w="1969" w:type="dxa"/>
          </w:tcPr>
          <w:p w14:paraId="295FE0AC" w14:textId="149E10D1" w:rsidR="00E71DB8" w:rsidRDefault="00E71DB8" w:rsidP="00267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14:paraId="5E3AFA67" w14:textId="596862AB" w:rsidR="00E71DB8" w:rsidRDefault="00E71DB8" w:rsidP="00C82905">
            <w:pPr>
              <w:pStyle w:val="Testonorma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4" w:type="dxa"/>
          </w:tcPr>
          <w:p w14:paraId="23E2A827" w14:textId="6507056F" w:rsidR="00E71DB8" w:rsidRDefault="00E71DB8" w:rsidP="00C82905">
            <w:pPr>
              <w:pStyle w:val="Testonorma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996B79D" w14:textId="77777777" w:rsidR="00041908" w:rsidRPr="00C82905" w:rsidRDefault="00041908" w:rsidP="00A907D9"/>
    <w:sectPr w:rsidR="00041908" w:rsidRPr="00C829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33E05"/>
    <w:multiLevelType w:val="hybridMultilevel"/>
    <w:tmpl w:val="25884FAA"/>
    <w:lvl w:ilvl="0" w:tplc="9E28CD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68626B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FA424C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892FD6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D4424E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61E0D9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3A05B7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1EABB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02E160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106234F0"/>
    <w:multiLevelType w:val="hybridMultilevel"/>
    <w:tmpl w:val="4D30BD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B1010"/>
    <w:multiLevelType w:val="hybridMultilevel"/>
    <w:tmpl w:val="BFDE62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B3420"/>
    <w:multiLevelType w:val="hybridMultilevel"/>
    <w:tmpl w:val="D6FC01C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1E6932"/>
    <w:multiLevelType w:val="hybridMultilevel"/>
    <w:tmpl w:val="D6D64F32"/>
    <w:lvl w:ilvl="0" w:tplc="83A4C8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3ACF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7EAB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385A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FC75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F43C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26A7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8E72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0A75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71324D1"/>
    <w:multiLevelType w:val="hybridMultilevel"/>
    <w:tmpl w:val="203605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310DCB"/>
    <w:multiLevelType w:val="multilevel"/>
    <w:tmpl w:val="606A42E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0AC35AD"/>
    <w:multiLevelType w:val="hybridMultilevel"/>
    <w:tmpl w:val="E36E77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80473C"/>
    <w:multiLevelType w:val="multilevel"/>
    <w:tmpl w:val="2490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6C28E4"/>
    <w:multiLevelType w:val="hybridMultilevel"/>
    <w:tmpl w:val="FCB2C6B6"/>
    <w:lvl w:ilvl="0" w:tplc="703AF7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1229D3"/>
    <w:multiLevelType w:val="multilevel"/>
    <w:tmpl w:val="962CAC1E"/>
    <w:lvl w:ilvl="0">
      <w:start w:val="1"/>
      <w:numFmt w:val="bullet"/>
      <w:lvlText w:val=""/>
      <w:lvlJc w:val="left"/>
      <w:pPr>
        <w:tabs>
          <w:tab w:val="num" w:pos="90"/>
        </w:tabs>
        <w:ind w:left="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1001F7"/>
    <w:multiLevelType w:val="hybridMultilevel"/>
    <w:tmpl w:val="11EE38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183141"/>
    <w:multiLevelType w:val="multilevel"/>
    <w:tmpl w:val="94A6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CC2F97"/>
    <w:multiLevelType w:val="hybridMultilevel"/>
    <w:tmpl w:val="2C587ABC"/>
    <w:lvl w:ilvl="0" w:tplc="703AF7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B96B39"/>
    <w:multiLevelType w:val="hybridMultilevel"/>
    <w:tmpl w:val="2C587ABC"/>
    <w:lvl w:ilvl="0" w:tplc="703AF7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1427D0"/>
    <w:multiLevelType w:val="hybridMultilevel"/>
    <w:tmpl w:val="41BC496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CDE6029"/>
    <w:multiLevelType w:val="hybridMultilevel"/>
    <w:tmpl w:val="BE2898E6"/>
    <w:lvl w:ilvl="0" w:tplc="1BD076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BEBF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983D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9669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E611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3631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52F0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6C8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26A9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2D34F64"/>
    <w:multiLevelType w:val="multilevel"/>
    <w:tmpl w:val="FDD09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2"/>
  </w:num>
  <w:num w:numId="5">
    <w:abstractNumId w:val="5"/>
  </w:num>
  <w:num w:numId="6">
    <w:abstractNumId w:val="11"/>
  </w:num>
  <w:num w:numId="7">
    <w:abstractNumId w:val="1"/>
  </w:num>
  <w:num w:numId="8">
    <w:abstractNumId w:val="10"/>
  </w:num>
  <w:num w:numId="9">
    <w:abstractNumId w:val="15"/>
  </w:num>
  <w:num w:numId="10">
    <w:abstractNumId w:val="7"/>
  </w:num>
  <w:num w:numId="11">
    <w:abstractNumId w:val="16"/>
  </w:num>
  <w:num w:numId="12">
    <w:abstractNumId w:val="14"/>
  </w:num>
  <w:num w:numId="13">
    <w:abstractNumId w:val="9"/>
  </w:num>
  <w:num w:numId="14">
    <w:abstractNumId w:val="17"/>
  </w:num>
  <w:num w:numId="15">
    <w:abstractNumId w:val="13"/>
  </w:num>
  <w:num w:numId="16">
    <w:abstractNumId w:val="6"/>
  </w:num>
  <w:num w:numId="17">
    <w:abstractNumId w:val="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9BB"/>
    <w:rsid w:val="00001641"/>
    <w:rsid w:val="00013E05"/>
    <w:rsid w:val="00041908"/>
    <w:rsid w:val="000519BB"/>
    <w:rsid w:val="00053900"/>
    <w:rsid w:val="00061795"/>
    <w:rsid w:val="00090A9B"/>
    <w:rsid w:val="00090D2C"/>
    <w:rsid w:val="00092337"/>
    <w:rsid w:val="00095595"/>
    <w:rsid w:val="000B6412"/>
    <w:rsid w:val="000C47B3"/>
    <w:rsid w:val="000F3E0B"/>
    <w:rsid w:val="001011BD"/>
    <w:rsid w:val="001242CD"/>
    <w:rsid w:val="00126888"/>
    <w:rsid w:val="00165320"/>
    <w:rsid w:val="001767E5"/>
    <w:rsid w:val="001B42F6"/>
    <w:rsid w:val="001C3C41"/>
    <w:rsid w:val="001D49AA"/>
    <w:rsid w:val="001E5EB1"/>
    <w:rsid w:val="001F3083"/>
    <w:rsid w:val="002074A0"/>
    <w:rsid w:val="002077FC"/>
    <w:rsid w:val="00213E27"/>
    <w:rsid w:val="00214518"/>
    <w:rsid w:val="0023346A"/>
    <w:rsid w:val="00240A11"/>
    <w:rsid w:val="00242FCA"/>
    <w:rsid w:val="0026150C"/>
    <w:rsid w:val="00270D11"/>
    <w:rsid w:val="002A7595"/>
    <w:rsid w:val="002C0E23"/>
    <w:rsid w:val="002D2BAC"/>
    <w:rsid w:val="002E70BE"/>
    <w:rsid w:val="00301F9D"/>
    <w:rsid w:val="00370562"/>
    <w:rsid w:val="00374542"/>
    <w:rsid w:val="003B0FAE"/>
    <w:rsid w:val="003C3CBE"/>
    <w:rsid w:val="003D393A"/>
    <w:rsid w:val="003D6CD8"/>
    <w:rsid w:val="003F0C43"/>
    <w:rsid w:val="00416C62"/>
    <w:rsid w:val="0045030A"/>
    <w:rsid w:val="00462613"/>
    <w:rsid w:val="00470E36"/>
    <w:rsid w:val="004850DF"/>
    <w:rsid w:val="004A2C2A"/>
    <w:rsid w:val="004A53A0"/>
    <w:rsid w:val="004D1983"/>
    <w:rsid w:val="004F134D"/>
    <w:rsid w:val="00506005"/>
    <w:rsid w:val="00522E3E"/>
    <w:rsid w:val="00527C94"/>
    <w:rsid w:val="005428DB"/>
    <w:rsid w:val="00544FE3"/>
    <w:rsid w:val="005525A1"/>
    <w:rsid w:val="005534DF"/>
    <w:rsid w:val="00586761"/>
    <w:rsid w:val="005C5B17"/>
    <w:rsid w:val="005E1792"/>
    <w:rsid w:val="005E6C2C"/>
    <w:rsid w:val="00617972"/>
    <w:rsid w:val="006211E6"/>
    <w:rsid w:val="00634A2E"/>
    <w:rsid w:val="006534A7"/>
    <w:rsid w:val="006714C0"/>
    <w:rsid w:val="006B0FA3"/>
    <w:rsid w:val="006B5A79"/>
    <w:rsid w:val="0071131E"/>
    <w:rsid w:val="00730934"/>
    <w:rsid w:val="00735709"/>
    <w:rsid w:val="0074154D"/>
    <w:rsid w:val="00742101"/>
    <w:rsid w:val="0074424F"/>
    <w:rsid w:val="007603A3"/>
    <w:rsid w:val="00772CC7"/>
    <w:rsid w:val="00772E9A"/>
    <w:rsid w:val="00793075"/>
    <w:rsid w:val="00794A65"/>
    <w:rsid w:val="007D0507"/>
    <w:rsid w:val="007D224A"/>
    <w:rsid w:val="007D76E9"/>
    <w:rsid w:val="007E6475"/>
    <w:rsid w:val="007F560A"/>
    <w:rsid w:val="007F5725"/>
    <w:rsid w:val="0080223B"/>
    <w:rsid w:val="0080696B"/>
    <w:rsid w:val="008214A5"/>
    <w:rsid w:val="008251B3"/>
    <w:rsid w:val="008405C6"/>
    <w:rsid w:val="008440D3"/>
    <w:rsid w:val="00886DAC"/>
    <w:rsid w:val="00894024"/>
    <w:rsid w:val="008B0CFB"/>
    <w:rsid w:val="008B4249"/>
    <w:rsid w:val="008C797D"/>
    <w:rsid w:val="00907BEA"/>
    <w:rsid w:val="00907E27"/>
    <w:rsid w:val="00910B5B"/>
    <w:rsid w:val="00917280"/>
    <w:rsid w:val="00917EB9"/>
    <w:rsid w:val="00927FC9"/>
    <w:rsid w:val="0094186A"/>
    <w:rsid w:val="00970722"/>
    <w:rsid w:val="009737C3"/>
    <w:rsid w:val="009972DA"/>
    <w:rsid w:val="009B5592"/>
    <w:rsid w:val="009D1FE1"/>
    <w:rsid w:val="00A53C38"/>
    <w:rsid w:val="00A558B9"/>
    <w:rsid w:val="00A55BCB"/>
    <w:rsid w:val="00A66D7D"/>
    <w:rsid w:val="00A718E6"/>
    <w:rsid w:val="00A907D9"/>
    <w:rsid w:val="00A92A9D"/>
    <w:rsid w:val="00A97B01"/>
    <w:rsid w:val="00AB4541"/>
    <w:rsid w:val="00AB7D4A"/>
    <w:rsid w:val="00AD42E6"/>
    <w:rsid w:val="00B0183E"/>
    <w:rsid w:val="00B21BD2"/>
    <w:rsid w:val="00B27476"/>
    <w:rsid w:val="00B439BC"/>
    <w:rsid w:val="00B543EB"/>
    <w:rsid w:val="00B60FA0"/>
    <w:rsid w:val="00B73DD8"/>
    <w:rsid w:val="00B847A0"/>
    <w:rsid w:val="00BA5387"/>
    <w:rsid w:val="00BB7DDD"/>
    <w:rsid w:val="00BC12B8"/>
    <w:rsid w:val="00BC782D"/>
    <w:rsid w:val="00BD7B0F"/>
    <w:rsid w:val="00C042BD"/>
    <w:rsid w:val="00C04AB3"/>
    <w:rsid w:val="00C110C3"/>
    <w:rsid w:val="00C1723E"/>
    <w:rsid w:val="00C428BF"/>
    <w:rsid w:val="00C8070D"/>
    <w:rsid w:val="00C82905"/>
    <w:rsid w:val="00CB36FF"/>
    <w:rsid w:val="00CB721D"/>
    <w:rsid w:val="00CC75B3"/>
    <w:rsid w:val="00CD4121"/>
    <w:rsid w:val="00CF42D7"/>
    <w:rsid w:val="00D0313D"/>
    <w:rsid w:val="00D343A8"/>
    <w:rsid w:val="00D43EED"/>
    <w:rsid w:val="00D43FCB"/>
    <w:rsid w:val="00D5184C"/>
    <w:rsid w:val="00D61B67"/>
    <w:rsid w:val="00D642BD"/>
    <w:rsid w:val="00D7292C"/>
    <w:rsid w:val="00D90768"/>
    <w:rsid w:val="00DC2040"/>
    <w:rsid w:val="00DF687F"/>
    <w:rsid w:val="00E17D06"/>
    <w:rsid w:val="00E2517C"/>
    <w:rsid w:val="00E44091"/>
    <w:rsid w:val="00E50F8D"/>
    <w:rsid w:val="00E5561D"/>
    <w:rsid w:val="00E5687E"/>
    <w:rsid w:val="00E65520"/>
    <w:rsid w:val="00E71DB8"/>
    <w:rsid w:val="00E81901"/>
    <w:rsid w:val="00E845E5"/>
    <w:rsid w:val="00EB26E8"/>
    <w:rsid w:val="00EC09B3"/>
    <w:rsid w:val="00ED05B2"/>
    <w:rsid w:val="00ED3C02"/>
    <w:rsid w:val="00EF5556"/>
    <w:rsid w:val="00F139DD"/>
    <w:rsid w:val="00F44370"/>
    <w:rsid w:val="00F74B48"/>
    <w:rsid w:val="00FA2C51"/>
    <w:rsid w:val="00FC02CB"/>
    <w:rsid w:val="00FC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2C1A"/>
  <w15:chartTrackingRefBased/>
  <w15:docId w15:val="{10CC7E8E-A4CA-409D-9A0A-1BE78F363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907D9"/>
    <w:pPr>
      <w:spacing w:after="12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051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519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519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519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519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519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0519BB"/>
    <w:rPr>
      <w:color w:val="0000FF"/>
      <w:u w:val="single"/>
    </w:rPr>
  </w:style>
  <w:style w:type="paragraph" w:styleId="NormaleWeb">
    <w:name w:val="Normal (Web)"/>
    <w:basedOn w:val="Normale"/>
    <w:uiPriority w:val="99"/>
    <w:unhideWhenUsed/>
    <w:rsid w:val="00051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0519BB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CC75B3"/>
    <w:pPr>
      <w:ind w:left="720"/>
      <w:contextualSpacing/>
    </w:pPr>
  </w:style>
  <w:style w:type="table" w:styleId="Grigliatabella">
    <w:name w:val="Table Grid"/>
    <w:basedOn w:val="Tabellanormale"/>
    <w:uiPriority w:val="39"/>
    <w:rsid w:val="00917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9172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agriglia5scura-colore1">
    <w:name w:val="Grid Table 5 Dark Accent 1"/>
    <w:basedOn w:val="Tabellanormale"/>
    <w:uiPriority w:val="50"/>
    <w:rsid w:val="00D61B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Enfasigrassetto">
    <w:name w:val="Strong"/>
    <w:basedOn w:val="Carpredefinitoparagrafo"/>
    <w:uiPriority w:val="22"/>
    <w:qFormat/>
    <w:rsid w:val="00CB36FF"/>
    <w:rPr>
      <w:b/>
      <w:bCs/>
    </w:rPr>
  </w:style>
  <w:style w:type="paragraph" w:styleId="Nessunaspaziatura">
    <w:name w:val="No Spacing"/>
    <w:uiPriority w:val="1"/>
    <w:qFormat/>
    <w:rsid w:val="00A907D9"/>
    <w:pPr>
      <w:spacing w:after="0" w:line="240" w:lineRule="auto"/>
    </w:pPr>
  </w:style>
  <w:style w:type="table" w:styleId="Tabellagriglia1chiara">
    <w:name w:val="Grid Table 1 Light"/>
    <w:basedOn w:val="Tabellanormale"/>
    <w:uiPriority w:val="46"/>
    <w:rsid w:val="006B5A7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stonormale">
    <w:name w:val="Plain Text"/>
    <w:basedOn w:val="Normale"/>
    <w:link w:val="TestonormaleCarattere"/>
    <w:uiPriority w:val="99"/>
    <w:unhideWhenUsed/>
    <w:rsid w:val="00C82905"/>
    <w:pPr>
      <w:spacing w:after="0" w:line="240" w:lineRule="auto"/>
    </w:pPr>
    <w:rPr>
      <w:rFonts w:ascii="Calibri" w:hAnsi="Calibri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C82905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3889">
              <w:marLeft w:val="60"/>
              <w:marRight w:val="60"/>
              <w:marTop w:val="60"/>
              <w:marBottom w:val="60"/>
              <w:divBdr>
                <w:top w:val="single" w:sz="6" w:space="3" w:color="000080"/>
                <w:left w:val="single" w:sz="6" w:space="3" w:color="000080"/>
                <w:bottom w:val="single" w:sz="6" w:space="3" w:color="000080"/>
                <w:right w:val="single" w:sz="6" w:space="3" w:color="000080"/>
              </w:divBdr>
            </w:div>
          </w:divsChild>
        </w:div>
      </w:divsChild>
    </w:div>
    <w:div w:id="8300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6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4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592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297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6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9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8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39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5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5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37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-fair.org/fair-principles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creativecommons.org/licenses/by-sa/4.0" TargetMode="External"/><Relationship Id="rId12" Type="http://schemas.openxmlformats.org/officeDocument/2006/relationships/hyperlink" Target="FHIRandRDAMetrics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orcid.org/0000-0002-8589-060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confluence.hl7.org/pages/viewpage.action?pageId=10457002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ethodology.html" TargetMode="External"/><Relationship Id="rId10" Type="http://schemas.openxmlformats.org/officeDocument/2006/relationships/hyperlink" Target="FHIRandFAIR.html" TargetMode="External"/><Relationship Id="rId4" Type="http://schemas.openxmlformats.org/officeDocument/2006/relationships/settings" Target="settings.xml"/><Relationship Id="rId9" Type="http://schemas.openxmlformats.org/officeDocument/2006/relationships/hyperlink" Target="FAIR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155DE-999B-419B-8793-FA14E33C7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1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Cangioli</dc:creator>
  <cp:keywords/>
  <dc:description/>
  <cp:lastModifiedBy>Giorgio Cangioli</cp:lastModifiedBy>
  <cp:revision>170</cp:revision>
  <dcterms:created xsi:type="dcterms:W3CDTF">2020-04-05T12:56:00Z</dcterms:created>
  <dcterms:modified xsi:type="dcterms:W3CDTF">2021-04-07T09:08:00Z</dcterms:modified>
</cp:coreProperties>
</file>