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stm32机器狗项目方案"/>
      <w:bookmarkEnd w:id="21"/>
      <w:r>
        <w:t xml:space="preserve">STM32机器狗项目方案</w:t>
      </w:r>
    </w:p>
    <w:p>
      <w:pPr>
        <w:pStyle w:val="Heading2"/>
      </w:pPr>
      <w:bookmarkStart w:id="22" w:name="项目概述"/>
      <w:bookmarkEnd w:id="22"/>
      <w:r>
        <w:t xml:space="preserve">1. 项目概述</w:t>
      </w:r>
    </w:p>
    <w:p>
      <w:pPr>
        <w:pStyle w:val="FirstParagraph"/>
      </w:pPr>
      <w:r>
        <w:t xml:space="preserve">本项目是一套基于</w:t>
      </w:r>
      <w:r>
        <w:t xml:space="preserve"> </w:t>
      </w:r>
      <w:r>
        <w:rPr>
          <w:rStyle w:val="VerbatimChar"/>
        </w:rPr>
        <w:t xml:space="preserve">STM32F103C8T6</w:t>
      </w:r>
      <w:r>
        <w:t xml:space="preserve"> </w:t>
      </w:r>
      <w:r>
        <w:t xml:space="preserve">的四足机器狗交互控制方案。系统以语音命令为入口，以状态机为核心，以舵机动作和 OLED 表情为输出，最终实现一个能够“听懂指令、做出动作、显示情绪”的嵌入式交互设备。</w:t>
      </w:r>
    </w:p>
    <w:p>
      <w:pPr>
        <w:pStyle w:val="BodyText"/>
      </w:pPr>
      <w:r>
        <w:t xml:space="preserve">这个项目不是单纯的 PWM 舵机测试程序，也不是单纯的 OLED 显示程序，而是一个完整的“输入 - 决策 - 执行 - 反馈”闭环系统。它的价值在于：</w:t>
      </w:r>
    </w:p>
    <w:p>
      <w:pPr>
        <w:pStyle w:val="Compact"/>
        <w:numPr>
          <w:numId w:val="1001"/>
          <w:ilvl w:val="0"/>
        </w:numPr>
      </w:pPr>
      <w:r>
        <w:t xml:space="preserve">能把语音命令转换成可识别的机器人行为。</w:t>
      </w:r>
    </w:p>
    <w:p>
      <w:pPr>
        <w:pStyle w:val="Compact"/>
        <w:numPr>
          <w:numId w:val="1001"/>
          <w:ilvl w:val="0"/>
        </w:numPr>
      </w:pPr>
      <w:r>
        <w:t xml:space="preserve">能把复杂动作拆成可维护的状态和动作帧。</w:t>
      </w:r>
    </w:p>
    <w:p>
      <w:pPr>
        <w:pStyle w:val="Compact"/>
        <w:numPr>
          <w:numId w:val="1001"/>
          <w:ilvl w:val="0"/>
        </w:numPr>
      </w:pPr>
      <w:r>
        <w:t xml:space="preserve">能把机械动作和屏幕表情同步起来，增强“活物感”。</w:t>
      </w:r>
    </w:p>
    <w:p>
      <w:pPr>
        <w:pStyle w:val="Compact"/>
        <w:numPr>
          <w:numId w:val="1001"/>
          <w:ilvl w:val="0"/>
        </w:numPr>
      </w:pPr>
      <w:r>
        <w:t xml:space="preserve">能在资源受限的 STM32 平台上实现较完整的行为控制框架。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项目目标"/>
      <w:bookmarkEnd w:id="23"/>
      <w:r>
        <w:t xml:space="preserve">2. 项目目标</w:t>
      </w:r>
    </w:p>
    <w:p>
      <w:pPr>
        <w:pStyle w:val="FirstParagraph"/>
      </w:pPr>
      <w:r>
        <w:t xml:space="preserve">本项目的目标可以分成四层：</w:t>
      </w:r>
    </w:p>
    <w:p>
      <w:pPr>
        <w:pStyle w:val="Heading3"/>
      </w:pPr>
      <w:bookmarkStart w:id="24" w:name="功能目标"/>
      <w:bookmarkEnd w:id="24"/>
      <w:r>
        <w:t xml:space="preserve">2.1 功能目标</w:t>
      </w:r>
    </w:p>
    <w:p>
      <w:pPr>
        <w:pStyle w:val="Compact"/>
        <w:numPr>
          <w:numId w:val="1002"/>
          <w:ilvl w:val="0"/>
        </w:numPr>
      </w:pPr>
      <w:r>
        <w:t xml:space="preserve">识别预设语音命令。</w:t>
      </w:r>
    </w:p>
    <w:p>
      <w:pPr>
        <w:pStyle w:val="Compact"/>
        <w:numPr>
          <w:numId w:val="1002"/>
          <w:ilvl w:val="0"/>
        </w:numPr>
      </w:pPr>
      <w:r>
        <w:t xml:space="preserve">根据命令切换机器狗动作状态。</w:t>
      </w:r>
    </w:p>
    <w:p>
      <w:pPr>
        <w:pStyle w:val="Compact"/>
        <w:numPr>
          <w:numId w:val="1002"/>
          <w:ilvl w:val="0"/>
        </w:numPr>
      </w:pPr>
      <w:r>
        <w:t xml:space="preserve">驱动 5 路舵机完成基础姿态和循环动作。</w:t>
      </w:r>
    </w:p>
    <w:p>
      <w:pPr>
        <w:pStyle w:val="Compact"/>
        <w:numPr>
          <w:numId w:val="1002"/>
          <w:ilvl w:val="0"/>
        </w:numPr>
      </w:pPr>
      <w:r>
        <w:t xml:space="preserve">在 OLED 屏幕上显示相应表情或提示文字。</w:t>
      </w:r>
    </w:p>
    <w:p>
      <w:pPr>
        <w:pStyle w:val="Heading3"/>
      </w:pPr>
      <w:bookmarkStart w:id="25" w:name="结构目标"/>
      <w:bookmarkEnd w:id="25"/>
      <w:r>
        <w:t xml:space="preserve">2.2 结构目标</w:t>
      </w:r>
    </w:p>
    <w:p>
      <w:pPr>
        <w:pStyle w:val="Compact"/>
        <w:numPr>
          <w:numId w:val="1003"/>
          <w:ilvl w:val="0"/>
        </w:numPr>
      </w:pPr>
      <w:r>
        <w:t xml:space="preserve">业务逻辑和底层驱动分离。</w:t>
      </w:r>
    </w:p>
    <w:p>
      <w:pPr>
        <w:pStyle w:val="Compact"/>
        <w:numPr>
          <w:numId w:val="1003"/>
          <w:ilvl w:val="0"/>
        </w:numPr>
      </w:pPr>
      <w:r>
        <w:t xml:space="preserve">动作逻辑和状态逻辑分离。</w:t>
      </w:r>
    </w:p>
    <w:p>
      <w:pPr>
        <w:pStyle w:val="Compact"/>
        <w:numPr>
          <w:numId w:val="1003"/>
          <w:ilvl w:val="0"/>
        </w:numPr>
      </w:pPr>
      <w:r>
        <w:t xml:space="preserve">语音输入和动作执行分离。</w:t>
      </w:r>
    </w:p>
    <w:p>
      <w:pPr>
        <w:pStyle w:val="Compact"/>
        <w:numPr>
          <w:numId w:val="1003"/>
          <w:ilvl w:val="0"/>
        </w:numPr>
      </w:pPr>
      <w:r>
        <w:t xml:space="preserve">便于后期继续扩展新的动作、表情和输入方式。</w:t>
      </w:r>
    </w:p>
    <w:p>
      <w:pPr>
        <w:pStyle w:val="Heading3"/>
      </w:pPr>
      <w:bookmarkStart w:id="26" w:name="工程目标"/>
      <w:bookmarkEnd w:id="26"/>
      <w:r>
        <w:t xml:space="preserve">2.3 工程目标</w:t>
      </w:r>
    </w:p>
    <w:p>
      <w:pPr>
        <w:pStyle w:val="Compact"/>
        <w:numPr>
          <w:numId w:val="1004"/>
          <w:ilvl w:val="0"/>
        </w:numPr>
      </w:pPr>
      <w:r>
        <w:t xml:space="preserve">保持 CubeMX 生成代码可再生。</w:t>
      </w:r>
    </w:p>
    <w:p>
      <w:pPr>
        <w:pStyle w:val="Compact"/>
        <w:numPr>
          <w:numId w:val="1004"/>
          <w:ilvl w:val="0"/>
        </w:numPr>
      </w:pPr>
      <w:r>
        <w:t xml:space="preserve">尽量把用户自定义逻辑放在</w:t>
      </w:r>
      <w:r>
        <w:t xml:space="preserve"> </w:t>
      </w:r>
      <w:r>
        <w:rPr>
          <w:rStyle w:val="VerbatimChar"/>
        </w:rPr>
        <w:t xml:space="preserve">/* USER CODE BEGIN */</w:t>
      </w:r>
      <w:r>
        <w:t xml:space="preserve"> </w:t>
      </w:r>
      <w:r>
        <w:t xml:space="preserve">区域或独立业务文件中。</w:t>
      </w:r>
    </w:p>
    <w:p>
      <w:pPr>
        <w:pStyle w:val="Compact"/>
        <w:numPr>
          <w:numId w:val="1004"/>
          <w:ilvl w:val="0"/>
        </w:numPr>
      </w:pPr>
      <w:r>
        <w:t xml:space="preserve">让后续维护者不需要从头读完整个工程就能定位问题。</w:t>
      </w:r>
    </w:p>
    <w:p>
      <w:pPr>
        <w:pStyle w:val="Heading3"/>
      </w:pPr>
      <w:bookmarkStart w:id="27" w:name="演示目标"/>
      <w:bookmarkEnd w:id="27"/>
      <w:r>
        <w:t xml:space="preserve">2.4 演示目标</w:t>
      </w:r>
    </w:p>
    <w:p>
      <w:pPr>
        <w:pStyle w:val="Compact"/>
        <w:numPr>
          <w:numId w:val="1005"/>
          <w:ilvl w:val="0"/>
        </w:numPr>
      </w:pPr>
      <w:r>
        <w:t xml:space="preserve">让机器狗具备可观察的动作响应。</w:t>
      </w:r>
    </w:p>
    <w:p>
      <w:pPr>
        <w:pStyle w:val="Compact"/>
        <w:numPr>
          <w:numId w:val="1005"/>
          <w:ilvl w:val="0"/>
        </w:numPr>
      </w:pPr>
      <w:r>
        <w:t xml:space="preserve">让用户能够从屏幕和姿态上直观看出当前状态。</w:t>
      </w:r>
    </w:p>
    <w:p>
      <w:pPr>
        <w:pStyle w:val="Compact"/>
        <w:numPr>
          <w:numId w:val="1005"/>
          <w:ilvl w:val="0"/>
        </w:numPr>
      </w:pPr>
      <w:r>
        <w:t xml:space="preserve">让整套系统适合做课程设计、毕业设计、展示样机或后续二次开发基础。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总体方案"/>
      <w:bookmarkEnd w:id="28"/>
      <w:r>
        <w:t xml:space="preserve">3. 总体方案</w:t>
      </w:r>
    </w:p>
    <w:p>
      <w:pPr>
        <w:pStyle w:val="FirstParagraph"/>
      </w:pPr>
      <w:r>
        <w:t xml:space="preserve">本项目采用典型的分层式嵌入式方案，分为以下几层：</w:t>
      </w:r>
    </w:p>
    <w:p>
      <w:pPr>
        <w:pStyle w:val="Compact"/>
        <w:numPr>
          <w:numId w:val="1006"/>
          <w:ilvl w:val="0"/>
        </w:numPr>
      </w:pPr>
      <w:r>
        <w:t xml:space="preserve">硬件配置层</w:t>
      </w:r>
    </w:p>
    <w:p>
      <w:pPr>
        <w:pStyle w:val="Compact"/>
        <w:numPr>
          <w:numId w:val="1006"/>
          <w:ilvl w:val="0"/>
        </w:numPr>
      </w:pPr>
      <w:r>
        <w:t xml:space="preserve">外设驱动层</w:t>
      </w:r>
    </w:p>
    <w:p>
      <w:pPr>
        <w:pStyle w:val="Compact"/>
        <w:numPr>
          <w:numId w:val="1006"/>
          <w:ilvl w:val="0"/>
        </w:numPr>
      </w:pPr>
      <w:r>
        <w:t xml:space="preserve">语音输入层</w:t>
      </w:r>
    </w:p>
    <w:p>
      <w:pPr>
        <w:pStyle w:val="Compact"/>
        <w:numPr>
          <w:numId w:val="1006"/>
          <w:ilvl w:val="0"/>
        </w:numPr>
      </w:pPr>
      <w:r>
        <w:t xml:space="preserve">状态管理层</w:t>
      </w:r>
    </w:p>
    <w:p>
      <w:pPr>
        <w:pStyle w:val="Compact"/>
        <w:numPr>
          <w:numId w:val="1006"/>
          <w:ilvl w:val="0"/>
        </w:numPr>
      </w:pPr>
      <w:r>
        <w:t xml:space="preserve">动作编排层</w:t>
      </w:r>
    </w:p>
    <w:p>
      <w:pPr>
        <w:pStyle w:val="Compact"/>
        <w:numPr>
          <w:numId w:val="1006"/>
          <w:ilvl w:val="0"/>
        </w:numPr>
      </w:pPr>
      <w:r>
        <w:t xml:space="preserve">应用调度层</w:t>
      </w:r>
    </w:p>
    <w:p>
      <w:pPr>
        <w:pStyle w:val="Heading3"/>
      </w:pPr>
      <w:bookmarkStart w:id="29" w:name="硬件配置层"/>
      <w:bookmarkEnd w:id="29"/>
      <w:r>
        <w:t xml:space="preserve">3.1 硬件配置层</w:t>
      </w:r>
    </w:p>
    <w:p>
      <w:pPr>
        <w:pStyle w:val="FirstParagraph"/>
      </w:pPr>
      <w:r>
        <w:t xml:space="preserve">这一层主要由</w:t>
      </w:r>
      <w:r>
        <w:t xml:space="preserve"> </w:t>
      </w:r>
      <w:r>
        <w:rPr>
          <w:rStyle w:val="VerbatimChar"/>
        </w:rPr>
        <w:t xml:space="preserve">Pet.ioc</w:t>
      </w:r>
      <w:r>
        <w:t xml:space="preserve">、</w:t>
      </w:r>
      <w:r>
        <w:rPr>
          <w:rStyle w:val="VerbatimChar"/>
        </w:rPr>
        <w:t xml:space="preserve">gpio.c</w:t>
      </w:r>
      <w:r>
        <w:t xml:space="preserve">、</w:t>
      </w:r>
      <w:r>
        <w:rPr>
          <w:rStyle w:val="VerbatimChar"/>
        </w:rPr>
        <w:t xml:space="preserve">tim.c</w:t>
      </w:r>
      <w:r>
        <w:t xml:space="preserve">、</w:t>
      </w:r>
      <w:r>
        <w:rPr>
          <w:rStyle w:val="VerbatimChar"/>
        </w:rPr>
        <w:t xml:space="preserve">usart.c</w:t>
      </w:r>
      <w:r>
        <w:t xml:space="preserve"> </w:t>
      </w:r>
      <w:r>
        <w:t xml:space="preserve">决定，负责把 MCU 的引脚、时钟、PWM、串口和调试口配置好。</w:t>
      </w:r>
    </w:p>
    <w:p>
      <w:pPr>
        <w:pStyle w:val="BodyText"/>
      </w:pPr>
      <w:r>
        <w:t xml:space="preserve">它解决的是“硬件怎么接、外设怎么开”的问题。</w:t>
      </w:r>
    </w:p>
    <w:p>
      <w:pPr>
        <w:pStyle w:val="Heading3"/>
      </w:pPr>
      <w:bookmarkStart w:id="30" w:name="外设驱动层"/>
      <w:bookmarkEnd w:id="30"/>
      <w:r>
        <w:t xml:space="preserve">3.2 外设驱动层</w:t>
      </w:r>
    </w:p>
    <w:p>
      <w:pPr>
        <w:pStyle w:val="FirstParagraph"/>
      </w:pPr>
      <w:r>
        <w:t xml:space="preserve">这一层包括：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servo.c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OLED.c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OLED_Data.c</w:t>
      </w:r>
    </w:p>
    <w:p>
      <w:pPr>
        <w:pStyle w:val="FirstParagraph"/>
      </w:pPr>
      <w:r>
        <w:t xml:space="preserve">它解决的是“如何稳定地驱动舵机”和“如何稳定地驱动 OLED”的问题。</w:t>
      </w:r>
    </w:p>
    <w:p>
      <w:pPr>
        <w:pStyle w:val="Heading3"/>
      </w:pPr>
      <w:bookmarkStart w:id="31" w:name="语音输入层"/>
      <w:bookmarkEnd w:id="31"/>
      <w:r>
        <w:t xml:space="preserve">3.3 语音输入层</w:t>
      </w:r>
    </w:p>
    <w:p>
      <w:pPr>
        <w:pStyle w:val="FirstParagraph"/>
      </w:pPr>
      <w:r>
        <w:t xml:space="preserve">这一层由</w:t>
      </w:r>
      <w:r>
        <w:t xml:space="preserve"> </w:t>
      </w:r>
      <w:r>
        <w:rPr>
          <w:rStyle w:val="VerbatimChar"/>
        </w:rPr>
        <w:t xml:space="preserve">asr.c</w:t>
      </w:r>
      <w:r>
        <w:t xml:space="preserve"> </w:t>
      </w:r>
      <w:r>
        <w:t xml:space="preserve">负责，完成串口接收、命令码识别、命令有效性判断。</w:t>
      </w:r>
    </w:p>
    <w:p>
      <w:pPr>
        <w:pStyle w:val="BodyText"/>
      </w:pPr>
      <w:r>
        <w:t xml:space="preserve">它解决的是“语音模块发来的字节如何变成工程内部命令”的问题。</w:t>
      </w:r>
    </w:p>
    <w:p>
      <w:pPr>
        <w:pStyle w:val="Heading3"/>
      </w:pPr>
      <w:bookmarkStart w:id="32" w:name="状态管理层"/>
      <w:bookmarkEnd w:id="32"/>
      <w:r>
        <w:t xml:space="preserve">3.4 状态管理层</w:t>
      </w:r>
    </w:p>
    <w:p>
      <w:pPr>
        <w:pStyle w:val="FirstParagraph"/>
      </w:pPr>
      <w:r>
        <w:t xml:space="preserve">这一层由</w:t>
      </w:r>
      <w:r>
        <w:t xml:space="preserve"> </w:t>
      </w:r>
      <w:r>
        <w:rPr>
          <w:rStyle w:val="VerbatimChar"/>
        </w:rPr>
        <w:t xml:space="preserve">dog_state.c</w:t>
      </w:r>
      <w:r>
        <w:t xml:space="preserve"> </w:t>
      </w:r>
      <w:r>
        <w:t xml:space="preserve">负责，完成命令到状态的映射。</w:t>
      </w:r>
    </w:p>
    <w:p>
      <w:pPr>
        <w:pStyle w:val="BodyText"/>
      </w:pPr>
      <w:r>
        <w:t xml:space="preserve">它解决的是“系统现在处于什么行为状态”的问题。</w:t>
      </w:r>
    </w:p>
    <w:p>
      <w:pPr>
        <w:pStyle w:val="Heading3"/>
      </w:pPr>
      <w:bookmarkStart w:id="33" w:name="动作编排层"/>
      <w:bookmarkEnd w:id="33"/>
      <w:r>
        <w:t xml:space="preserve">3.5 动作编排层</w:t>
      </w:r>
    </w:p>
    <w:p>
      <w:pPr>
        <w:pStyle w:val="FirstParagraph"/>
      </w:pPr>
      <w:r>
        <w:t xml:space="preserve">这一层由</w:t>
      </w:r>
      <w:r>
        <w:t xml:space="preserve"> </w:t>
      </w:r>
      <w:r>
        <w:rPr>
          <w:rStyle w:val="VerbatimChar"/>
        </w:rPr>
        <w:t xml:space="preserve">dog_motion.c</w:t>
      </w:r>
      <w:r>
        <w:t xml:space="preserve"> </w:t>
      </w:r>
      <w:r>
        <w:t xml:space="preserve">负责，定义每个状态下的动作帧、表情帧、持续时间以及是否循环。</w:t>
      </w:r>
    </w:p>
    <w:p>
      <w:pPr>
        <w:pStyle w:val="BodyText"/>
      </w:pPr>
      <w:r>
        <w:t xml:space="preserve">它解决的是“这个状态下机器狗应该怎么摆、怎么走、怎么显示表情”的问题。</w:t>
      </w:r>
    </w:p>
    <w:p>
      <w:pPr>
        <w:pStyle w:val="Heading3"/>
      </w:pPr>
      <w:bookmarkStart w:id="34" w:name="应用调度层"/>
      <w:bookmarkEnd w:id="34"/>
      <w:r>
        <w:t xml:space="preserve">3.6 应用调度层</w:t>
      </w:r>
    </w:p>
    <w:p>
      <w:pPr>
        <w:pStyle w:val="FirstParagraph"/>
      </w:pPr>
      <w:r>
        <w:t xml:space="preserve">这一层由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负责，完成初始化和循环调度。</w:t>
      </w:r>
    </w:p>
    <w:p>
      <w:pPr>
        <w:pStyle w:val="BodyText"/>
      </w:pPr>
      <w:r>
        <w:t xml:space="preserve">它解决的是“整个系统什么时候启动、什么时候同步状态、什么时候更新动作”的问题。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系统架构详解"/>
      <w:bookmarkEnd w:id="35"/>
      <w:r>
        <w:t xml:space="preserve">4. 系统架构详解</w:t>
      </w:r>
    </w:p>
    <w:p>
      <w:pPr>
        <w:pStyle w:val="Heading3"/>
      </w:pPr>
      <w:bookmarkStart w:id="36" w:name="输入架构"/>
      <w:bookmarkEnd w:id="36"/>
      <w:r>
        <w:t xml:space="preserve">4.1 输入架构</w:t>
      </w:r>
    </w:p>
    <w:p>
      <w:pPr>
        <w:pStyle w:val="FirstParagraph"/>
      </w:pPr>
      <w:r>
        <w:t xml:space="preserve">系统当前的输入来源是语音模块，使用</w:t>
      </w:r>
      <w:r>
        <w:t xml:space="preserve"> </w:t>
      </w:r>
      <w:r>
        <w:rPr>
          <w:rStyle w:val="VerbatimChar"/>
        </w:rPr>
        <w:t xml:space="preserve">USART3</w:t>
      </w:r>
      <w:r>
        <w:t xml:space="preserve"> </w:t>
      </w:r>
      <w:r>
        <w:t xml:space="preserve">与 MCU 通信。</w:t>
      </w:r>
    </w:p>
    <w:p>
      <w:pPr>
        <w:pStyle w:val="BodyText"/>
      </w:pPr>
      <w:r>
        <w:t xml:space="preserve">输入链路为：</w:t>
      </w:r>
    </w:p>
    <w:p>
      <w:pPr>
        <w:pStyle w:val="BodyText"/>
      </w:pPr>
      <w:r>
        <w:rPr>
          <w:rStyle w:val="VerbatimChar"/>
        </w:rPr>
        <w:t xml:space="preserve">语音模块 -&gt; 串口中断 -&gt; ASR 接收缓存 -&gt; 命令解析 -&gt; 状态机</w:t>
      </w:r>
    </w:p>
    <w:p>
      <w:pPr>
        <w:pStyle w:val="BodyText"/>
      </w:pPr>
      <w:r>
        <w:t xml:space="preserve">输入架构的特点：</w:t>
      </w:r>
    </w:p>
    <w:p>
      <w:pPr>
        <w:pStyle w:val="Compact"/>
        <w:numPr>
          <w:numId w:val="1008"/>
          <w:ilvl w:val="0"/>
        </w:numPr>
      </w:pPr>
      <w:r>
        <w:t xml:space="preserve">输入是事件型的。</w:t>
      </w:r>
    </w:p>
    <w:p>
      <w:pPr>
        <w:pStyle w:val="Compact"/>
        <w:numPr>
          <w:numId w:val="1008"/>
          <w:ilvl w:val="0"/>
        </w:numPr>
      </w:pPr>
      <w:r>
        <w:t xml:space="preserve">每次只处理一条命令。</w:t>
      </w:r>
    </w:p>
    <w:p>
      <w:pPr>
        <w:pStyle w:val="Compact"/>
        <w:numPr>
          <w:numId w:val="1008"/>
          <w:ilvl w:val="0"/>
        </w:numPr>
      </w:pPr>
      <w:r>
        <w:t xml:space="preserve">不需要复杂协议帧头帧尾。</w:t>
      </w:r>
    </w:p>
    <w:p>
      <w:pPr>
        <w:pStyle w:val="Compact"/>
        <w:numPr>
          <w:numId w:val="1008"/>
          <w:ilvl w:val="0"/>
        </w:numPr>
      </w:pPr>
      <w:r>
        <w:t xml:space="preserve">适合低成本、低复杂度方案。</w:t>
      </w:r>
    </w:p>
    <w:p>
      <w:pPr>
        <w:pStyle w:val="Heading3"/>
      </w:pPr>
      <w:bookmarkStart w:id="37" w:name="决策架构"/>
      <w:bookmarkEnd w:id="37"/>
      <w:r>
        <w:t xml:space="preserve">4.2 决策架构</w:t>
      </w:r>
    </w:p>
    <w:p>
      <w:pPr>
        <w:pStyle w:val="FirstParagraph"/>
      </w:pPr>
      <w:r>
        <w:t xml:space="preserve">系统的决策核心是状态机。</w:t>
      </w:r>
    </w:p>
    <w:p>
      <w:pPr>
        <w:pStyle w:val="BodyText"/>
      </w:pPr>
      <w:r>
        <w:t xml:space="preserve">状态机职责：</w:t>
      </w:r>
    </w:p>
    <w:p>
      <w:pPr>
        <w:pStyle w:val="Compact"/>
        <w:numPr>
          <w:numId w:val="1009"/>
          <w:ilvl w:val="0"/>
        </w:numPr>
      </w:pPr>
      <w:r>
        <w:t xml:space="preserve">接收命令。</w:t>
      </w:r>
    </w:p>
    <w:p>
      <w:pPr>
        <w:pStyle w:val="Compact"/>
        <w:numPr>
          <w:numId w:val="1009"/>
          <w:ilvl w:val="0"/>
        </w:numPr>
      </w:pPr>
      <w:r>
        <w:t xml:space="preserve">选择目标状态。</w:t>
      </w:r>
    </w:p>
    <w:p>
      <w:pPr>
        <w:pStyle w:val="Compact"/>
        <w:numPr>
          <w:numId w:val="1009"/>
          <w:ilvl w:val="0"/>
        </w:numPr>
      </w:pPr>
      <w:r>
        <w:t xml:space="preserve">对外提供当前状态。</w:t>
      </w:r>
    </w:p>
    <w:p>
      <w:pPr>
        <w:pStyle w:val="FirstParagraph"/>
      </w:pPr>
      <w:r>
        <w:t xml:space="preserve">这一层的好处是：</w:t>
      </w:r>
    </w:p>
    <w:p>
      <w:pPr>
        <w:pStyle w:val="Compact"/>
        <w:numPr>
          <w:numId w:val="1010"/>
          <w:ilvl w:val="0"/>
        </w:numPr>
      </w:pPr>
      <w:r>
        <w:t xml:space="preserve">不同输入源都可以统一成命令再进入状态机。</w:t>
      </w:r>
    </w:p>
    <w:p>
      <w:pPr>
        <w:pStyle w:val="Compact"/>
        <w:numPr>
          <w:numId w:val="1010"/>
          <w:ilvl w:val="0"/>
        </w:numPr>
      </w:pPr>
      <w:r>
        <w:t xml:space="preserve">后期加按键、蓝牙、APP 时，不需要改动作层。</w:t>
      </w:r>
    </w:p>
    <w:p>
      <w:pPr>
        <w:pStyle w:val="Compact"/>
        <w:numPr>
          <w:numId w:val="1010"/>
          <w:ilvl w:val="0"/>
        </w:numPr>
      </w:pPr>
      <w:r>
        <w:t xml:space="preserve">状态和动作不会混在一起，结构更清晰。</w:t>
      </w:r>
    </w:p>
    <w:p>
      <w:pPr>
        <w:pStyle w:val="Heading3"/>
      </w:pPr>
      <w:bookmarkStart w:id="38" w:name="执行架构"/>
      <w:bookmarkEnd w:id="38"/>
      <w:r>
        <w:t xml:space="preserve">4.3 执行架构</w:t>
      </w:r>
    </w:p>
    <w:p>
      <w:pPr>
        <w:pStyle w:val="FirstParagraph"/>
      </w:pPr>
      <w:r>
        <w:t xml:space="preserve">动作执行由</w:t>
      </w:r>
      <w:r>
        <w:t xml:space="preserve"> </w:t>
      </w:r>
      <w:r>
        <w:rPr>
          <w:rStyle w:val="VerbatimChar"/>
        </w:rPr>
        <w:t xml:space="preserve">dog_motion.c</w:t>
      </w:r>
      <w:r>
        <w:t xml:space="preserve"> </w:t>
      </w:r>
      <w:r>
        <w:t xml:space="preserve">完成。</w:t>
      </w:r>
    </w:p>
    <w:p>
      <w:pPr>
        <w:pStyle w:val="BodyText"/>
      </w:pPr>
      <w:r>
        <w:t xml:space="preserve">动作架构采用“动作帧 + 动作序列”的方式：</w:t>
      </w:r>
    </w:p>
    <w:p>
      <w:pPr>
        <w:pStyle w:val="Compact"/>
        <w:numPr>
          <w:numId w:val="1011"/>
          <w:ilvl w:val="0"/>
        </w:numPr>
      </w:pPr>
      <w:r>
        <w:t xml:space="preserve">一个 frame = 一组舵机脉宽 + 一张表情图 + 一个持续时间。</w:t>
      </w:r>
    </w:p>
    <w:p>
      <w:pPr>
        <w:pStyle w:val="Compact"/>
        <w:numPr>
          <w:numId w:val="1011"/>
          <w:ilvl w:val="0"/>
        </w:numPr>
      </w:pPr>
      <w:r>
        <w:t xml:space="preserve">一组 sequence = 多个 frame 的组合。</w:t>
      </w:r>
    </w:p>
    <w:p>
      <w:pPr>
        <w:pStyle w:val="FirstParagraph"/>
      </w:pPr>
      <w:r>
        <w:t xml:space="preserve">这样设计的好处是：</w:t>
      </w:r>
    </w:p>
    <w:p>
      <w:pPr>
        <w:pStyle w:val="Compact"/>
        <w:numPr>
          <w:numId w:val="1012"/>
          <w:ilvl w:val="0"/>
        </w:numPr>
      </w:pPr>
      <w:r>
        <w:t xml:space="preserve">动作可以拆解。</w:t>
      </w:r>
    </w:p>
    <w:p>
      <w:pPr>
        <w:pStyle w:val="Compact"/>
        <w:numPr>
          <w:numId w:val="1012"/>
          <w:ilvl w:val="0"/>
        </w:numPr>
      </w:pPr>
      <w:r>
        <w:t xml:space="preserve">便于调试每一帧。</w:t>
      </w:r>
    </w:p>
    <w:p>
      <w:pPr>
        <w:pStyle w:val="Compact"/>
        <w:numPr>
          <w:numId w:val="1012"/>
          <w:ilvl w:val="0"/>
        </w:numPr>
      </w:pPr>
      <w:r>
        <w:t xml:space="preserve">便于做循环动作。</w:t>
      </w:r>
    </w:p>
    <w:p>
      <w:pPr>
        <w:pStyle w:val="Compact"/>
        <w:numPr>
          <w:numId w:val="1012"/>
          <w:ilvl w:val="0"/>
        </w:numPr>
      </w:pPr>
      <w:r>
        <w:t xml:space="preserve">便于替换单个姿态而不影响整个系统。</w:t>
      </w:r>
    </w:p>
    <w:p>
      <w:pPr>
        <w:pStyle w:val="Heading3"/>
      </w:pPr>
      <w:bookmarkStart w:id="39" w:name="输出架构"/>
      <w:bookmarkEnd w:id="39"/>
      <w:r>
        <w:t xml:space="preserve">4.4 输出架构</w:t>
      </w:r>
    </w:p>
    <w:p>
      <w:pPr>
        <w:pStyle w:val="FirstParagraph"/>
      </w:pPr>
      <w:r>
        <w:t xml:space="preserve">系统有两种输出：</w:t>
      </w:r>
    </w:p>
    <w:p>
      <w:pPr>
        <w:pStyle w:val="Compact"/>
        <w:numPr>
          <w:numId w:val="1013"/>
          <w:ilvl w:val="0"/>
        </w:numPr>
      </w:pPr>
      <w:r>
        <w:t xml:space="preserve">机械输出</w:t>
      </w:r>
    </w:p>
    <w:p>
      <w:pPr>
        <w:pStyle w:val="Compact"/>
        <w:numPr>
          <w:numId w:val="1013"/>
          <w:ilvl w:val="0"/>
        </w:numPr>
      </w:pPr>
      <w:r>
        <w:t xml:space="preserve">视觉输出</w:t>
      </w:r>
    </w:p>
    <w:p>
      <w:pPr>
        <w:pStyle w:val="FirstParagraph"/>
      </w:pPr>
      <w:r>
        <w:t xml:space="preserve">机械输出由 5 路舵机承担，视觉输出由 OLED 承担。</w:t>
      </w:r>
    </w:p>
    <w:p>
      <w:pPr>
        <w:pStyle w:val="BodyText"/>
      </w:pPr>
      <w:r>
        <w:t xml:space="preserve">输出同步的原则是：</w:t>
      </w:r>
    </w:p>
    <w:p>
      <w:pPr>
        <w:pStyle w:val="Compact"/>
        <w:numPr>
          <w:numId w:val="1014"/>
          <w:ilvl w:val="0"/>
        </w:numPr>
      </w:pPr>
      <w:r>
        <w:t xml:space="preserve">动作变，表情也变。</w:t>
      </w:r>
    </w:p>
    <w:p>
      <w:pPr>
        <w:pStyle w:val="Compact"/>
        <w:numPr>
          <w:numId w:val="1014"/>
          <w:ilvl w:val="0"/>
        </w:numPr>
      </w:pPr>
      <w:r>
        <w:t xml:space="preserve">状态变，机械姿态也变。</w:t>
      </w:r>
    </w:p>
    <w:p>
      <w:pPr>
        <w:pStyle w:val="Compact"/>
        <w:numPr>
          <w:numId w:val="1014"/>
          <w:ilvl w:val="0"/>
        </w:numPr>
      </w:pPr>
      <w:r>
        <w:t xml:space="preserve">尽量避免“动作是前进，表情还是睡觉”这种不一致情况。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硬件架构设计"/>
      <w:bookmarkEnd w:id="40"/>
      <w:r>
        <w:t xml:space="preserve">5. 硬件架构设计</w:t>
      </w:r>
    </w:p>
    <w:p>
      <w:pPr>
        <w:pStyle w:val="Heading3"/>
      </w:pPr>
      <w:bookmarkStart w:id="41" w:name="主控芯片"/>
      <w:bookmarkEnd w:id="41"/>
      <w:r>
        <w:t xml:space="preserve">5.1 主控芯片</w:t>
      </w:r>
    </w:p>
    <w:p>
      <w:pPr>
        <w:pStyle w:val="FirstParagraph"/>
      </w:pPr>
      <w:r>
        <w:t xml:space="preserve">本项目使用</w:t>
      </w:r>
      <w:r>
        <w:t xml:space="preserve"> </w:t>
      </w:r>
      <w:r>
        <w:rPr>
          <w:rStyle w:val="VerbatimChar"/>
        </w:rPr>
        <w:t xml:space="preserve">STM32F103C8T6</w:t>
      </w:r>
      <w:r>
        <w:t xml:space="preserve"> </w:t>
      </w:r>
      <w:r>
        <w:t xml:space="preserve">作为主控。</w:t>
      </w:r>
    </w:p>
    <w:p>
      <w:pPr>
        <w:pStyle w:val="BodyText"/>
      </w:pPr>
      <w:r>
        <w:t xml:space="preserve">选择它的原因：</w:t>
      </w:r>
    </w:p>
    <w:p>
      <w:pPr>
        <w:pStyle w:val="Compact"/>
        <w:numPr>
          <w:numId w:val="1015"/>
          <w:ilvl w:val="0"/>
        </w:numPr>
      </w:pPr>
      <w:r>
        <w:t xml:space="preserve">成本低。</w:t>
      </w:r>
    </w:p>
    <w:p>
      <w:pPr>
        <w:pStyle w:val="Compact"/>
        <w:numPr>
          <w:numId w:val="1015"/>
          <w:ilvl w:val="0"/>
        </w:numPr>
      </w:pPr>
      <w:r>
        <w:t xml:space="preserve">资源够用。</w:t>
      </w:r>
    </w:p>
    <w:p>
      <w:pPr>
        <w:pStyle w:val="Compact"/>
        <w:numPr>
          <w:numId w:val="1015"/>
          <w:ilvl w:val="0"/>
        </w:numPr>
      </w:pPr>
      <w:r>
        <w:t xml:space="preserve">兼容 STM32 HAL 和 CubeMX。</w:t>
      </w:r>
    </w:p>
    <w:p>
      <w:pPr>
        <w:pStyle w:val="Compact"/>
        <w:numPr>
          <w:numId w:val="1015"/>
          <w:ilvl w:val="0"/>
        </w:numPr>
      </w:pPr>
      <w:r>
        <w:t xml:space="preserve">足够支撑 PWM、串口和 OLED 显示。</w:t>
      </w:r>
    </w:p>
    <w:p>
      <w:pPr>
        <w:pStyle w:val="FirstParagraph"/>
      </w:pPr>
      <w:r>
        <w:t xml:space="preserve">主频配置为 72MHz，能够满足：</w:t>
      </w:r>
    </w:p>
    <w:p>
      <w:pPr>
        <w:pStyle w:val="Compact"/>
        <w:numPr>
          <w:numId w:val="1016"/>
          <w:ilvl w:val="0"/>
        </w:numPr>
      </w:pPr>
      <w:r>
        <w:t xml:space="preserve">舵机 PWM 输出。</w:t>
      </w:r>
    </w:p>
    <w:p>
      <w:pPr>
        <w:pStyle w:val="Compact"/>
        <w:numPr>
          <w:numId w:val="1016"/>
          <w:ilvl w:val="0"/>
        </w:numPr>
      </w:pPr>
      <w:r>
        <w:t xml:space="preserve">串口通信。</w:t>
      </w:r>
    </w:p>
    <w:p>
      <w:pPr>
        <w:pStyle w:val="Compact"/>
        <w:numPr>
          <w:numId w:val="1016"/>
          <w:ilvl w:val="0"/>
        </w:numPr>
      </w:pPr>
      <w:r>
        <w:t xml:space="preserve">OLED 软件 I2C。</w:t>
      </w:r>
    </w:p>
    <w:p>
      <w:pPr>
        <w:pStyle w:val="Compact"/>
        <w:numPr>
          <w:numId w:val="1016"/>
          <w:ilvl w:val="0"/>
        </w:numPr>
      </w:pPr>
      <w:r>
        <w:t xml:space="preserve">基础状态机轮询。</w:t>
      </w:r>
    </w:p>
    <w:p>
      <w:pPr>
        <w:pStyle w:val="Heading3"/>
      </w:pPr>
      <w:bookmarkStart w:id="42" w:name="舵机系统"/>
      <w:bookmarkEnd w:id="42"/>
      <w:r>
        <w:t xml:space="preserve">5.2 舵机系统</w:t>
      </w:r>
    </w:p>
    <w:p>
      <w:pPr>
        <w:pStyle w:val="FirstParagraph"/>
      </w:pPr>
      <w:r>
        <w:t xml:space="preserve">本项目共使用 5 个舵机：</w:t>
      </w:r>
    </w:p>
    <w:p>
      <w:pPr>
        <w:pStyle w:val="Compact"/>
        <w:numPr>
          <w:numId w:val="1017"/>
          <w:ilvl w:val="0"/>
        </w:numPr>
      </w:pPr>
      <w:r>
        <w:t xml:space="preserve">右前脚</w:t>
      </w:r>
    </w:p>
    <w:p>
      <w:pPr>
        <w:pStyle w:val="Compact"/>
        <w:numPr>
          <w:numId w:val="1017"/>
          <w:ilvl w:val="0"/>
        </w:numPr>
      </w:pPr>
      <w:r>
        <w:t xml:space="preserve">右后脚</w:t>
      </w:r>
    </w:p>
    <w:p>
      <w:pPr>
        <w:pStyle w:val="Compact"/>
        <w:numPr>
          <w:numId w:val="1017"/>
          <w:ilvl w:val="0"/>
        </w:numPr>
      </w:pPr>
      <w:r>
        <w:t xml:space="preserve">左前脚</w:t>
      </w:r>
    </w:p>
    <w:p>
      <w:pPr>
        <w:pStyle w:val="Compact"/>
        <w:numPr>
          <w:numId w:val="1017"/>
          <w:ilvl w:val="0"/>
        </w:numPr>
      </w:pPr>
      <w:r>
        <w:t xml:space="preserve">左后脚</w:t>
      </w:r>
    </w:p>
    <w:p>
      <w:pPr>
        <w:pStyle w:val="Compact"/>
        <w:numPr>
          <w:numId w:val="1017"/>
          <w:ilvl w:val="0"/>
        </w:numPr>
      </w:pPr>
      <w:r>
        <w:t xml:space="preserve">尾巴</w:t>
      </w:r>
    </w:p>
    <w:p>
      <w:pPr>
        <w:pStyle w:val="FirstParagraph"/>
      </w:pPr>
      <w:r>
        <w:t xml:space="preserve">PWM 通道分配为：</w:t>
      </w:r>
    </w:p>
    <w:p>
      <w:pPr>
        <w:pStyle w:val="Compact"/>
        <w:numPr>
          <w:numId w:val="1018"/>
          <w:ilvl w:val="0"/>
        </w:numPr>
      </w:pPr>
      <w:r>
        <w:t xml:space="preserve">TIM1 CH1 -&gt; 右前脚</w:t>
      </w:r>
    </w:p>
    <w:p>
      <w:pPr>
        <w:pStyle w:val="Compact"/>
        <w:numPr>
          <w:numId w:val="1018"/>
          <w:ilvl w:val="0"/>
        </w:numPr>
      </w:pPr>
      <w:r>
        <w:t xml:space="preserve">TIM1 CH2 -&gt; 右后脚</w:t>
      </w:r>
    </w:p>
    <w:p>
      <w:pPr>
        <w:pStyle w:val="Compact"/>
        <w:numPr>
          <w:numId w:val="1018"/>
          <w:ilvl w:val="0"/>
        </w:numPr>
      </w:pPr>
      <w:r>
        <w:t xml:space="preserve">TIM1 CH3 -&gt; 左前脚</w:t>
      </w:r>
    </w:p>
    <w:p>
      <w:pPr>
        <w:pStyle w:val="Compact"/>
        <w:numPr>
          <w:numId w:val="1018"/>
          <w:ilvl w:val="0"/>
        </w:numPr>
      </w:pPr>
      <w:r>
        <w:t xml:space="preserve">TIM1 CH4 -&gt; 左后脚</w:t>
      </w:r>
    </w:p>
    <w:p>
      <w:pPr>
        <w:pStyle w:val="Compact"/>
        <w:numPr>
          <w:numId w:val="1018"/>
          <w:ilvl w:val="0"/>
        </w:numPr>
      </w:pPr>
      <w:r>
        <w:t xml:space="preserve">TIM2 CH1 -&gt; 尾巴</w:t>
      </w:r>
    </w:p>
    <w:p>
      <w:pPr>
        <w:pStyle w:val="Heading4"/>
      </w:pPr>
      <w:bookmarkStart w:id="43" w:name="舵机架构说明"/>
      <w:bookmarkEnd w:id="43"/>
      <w:r>
        <w:t xml:space="preserve">舵机架构说明</w:t>
      </w:r>
    </w:p>
    <w:p>
      <w:pPr>
        <w:pStyle w:val="FirstParagraph"/>
      </w:pPr>
      <w:r>
        <w:t xml:space="preserve">舵机系统采用“统一 PWM、独立标定”的设计。</w:t>
      </w:r>
    </w:p>
    <w:p>
      <w:pPr>
        <w:pStyle w:val="BodyText"/>
      </w:pPr>
      <w:r>
        <w:t xml:space="preserve">意思是：</w:t>
      </w:r>
    </w:p>
    <w:p>
      <w:pPr>
        <w:pStyle w:val="Compact"/>
        <w:numPr>
          <w:numId w:val="1019"/>
          <w:ilvl w:val="0"/>
        </w:numPr>
      </w:pPr>
      <w:r>
        <w:t xml:space="preserve">所有舵机都用同一类 50Hz PWM 逻辑。</w:t>
      </w:r>
    </w:p>
    <w:p>
      <w:pPr>
        <w:pStyle w:val="Compact"/>
        <w:numPr>
          <w:numId w:val="1019"/>
          <w:ilvl w:val="0"/>
        </w:numPr>
      </w:pPr>
      <w:r>
        <w:t xml:space="preserve">但每个舵机都可以单独设定最小脉宽、中位、最大脉宽和方向。</w:t>
      </w:r>
    </w:p>
    <w:p>
      <w:pPr>
        <w:pStyle w:val="FirstParagraph"/>
      </w:pPr>
      <w:r>
        <w:t xml:space="preserve">这样做的原因是：</w:t>
      </w:r>
    </w:p>
    <w:p>
      <w:pPr>
        <w:pStyle w:val="Compact"/>
        <w:numPr>
          <w:numId w:val="1020"/>
          <w:ilvl w:val="0"/>
        </w:numPr>
      </w:pPr>
      <w:r>
        <w:t xml:space="preserve">舵机安装方向可能不同。</w:t>
      </w:r>
    </w:p>
    <w:p>
      <w:pPr>
        <w:pStyle w:val="Compact"/>
        <w:numPr>
          <w:numId w:val="1020"/>
          <w:ilvl w:val="0"/>
        </w:numPr>
      </w:pPr>
      <w:r>
        <w:t xml:space="preserve">连杆长度可能不同。</w:t>
      </w:r>
    </w:p>
    <w:p>
      <w:pPr>
        <w:pStyle w:val="Compact"/>
        <w:numPr>
          <w:numId w:val="1020"/>
          <w:ilvl w:val="0"/>
        </w:numPr>
      </w:pPr>
      <w:r>
        <w:t xml:space="preserve">不同舵机机械零位可能有偏差。</w:t>
      </w:r>
    </w:p>
    <w:p>
      <w:pPr>
        <w:pStyle w:val="FirstParagraph"/>
      </w:pPr>
      <w:r>
        <w:t xml:space="preserve">如果不做独立标定，后期会出现：</w:t>
      </w:r>
    </w:p>
    <w:p>
      <w:pPr>
        <w:pStyle w:val="Compact"/>
        <w:numPr>
          <w:numId w:val="1021"/>
          <w:ilvl w:val="0"/>
        </w:numPr>
      </w:pPr>
      <w:r>
        <w:t xml:space="preserve">同样的控制值，不同舵机姿态不一致。</w:t>
      </w:r>
    </w:p>
    <w:p>
      <w:pPr>
        <w:pStyle w:val="Compact"/>
        <w:numPr>
          <w:numId w:val="1021"/>
          <w:ilvl w:val="0"/>
        </w:numPr>
      </w:pPr>
      <w:r>
        <w:t xml:space="preserve">机械限位风险增大。</w:t>
      </w:r>
    </w:p>
    <w:p>
      <w:pPr>
        <w:pStyle w:val="Compact"/>
        <w:numPr>
          <w:numId w:val="1021"/>
          <w:ilvl w:val="0"/>
        </w:numPr>
      </w:pPr>
      <w:r>
        <w:t xml:space="preserve">左右腿动作不对称。</w:t>
      </w:r>
    </w:p>
    <w:p>
      <w:pPr>
        <w:pStyle w:val="Heading3"/>
      </w:pPr>
      <w:bookmarkStart w:id="44" w:name="oled-系统"/>
      <w:bookmarkEnd w:id="44"/>
      <w:r>
        <w:t xml:space="preserve">5.3 OLED 系统</w:t>
      </w:r>
    </w:p>
    <w:p>
      <w:pPr>
        <w:pStyle w:val="FirstParagraph"/>
      </w:pPr>
      <w:r>
        <w:t xml:space="preserve">OLED 使用 PB8、PB9 作为软件 I2C 引脚。</w:t>
      </w:r>
    </w:p>
    <w:p>
      <w:pPr>
        <w:pStyle w:val="Heading4"/>
      </w:pPr>
      <w:bookmarkStart w:id="45" w:name="设计理由"/>
      <w:bookmarkEnd w:id="45"/>
      <w:r>
        <w:t xml:space="preserve">设计理由</w:t>
      </w:r>
    </w:p>
    <w:p>
      <w:pPr>
        <w:pStyle w:val="Compact"/>
        <w:numPr>
          <w:numId w:val="1022"/>
          <w:ilvl w:val="0"/>
        </w:numPr>
      </w:pPr>
      <w:r>
        <w:t xml:space="preserve">不占用硬件 I2C 外设。</w:t>
      </w:r>
    </w:p>
    <w:p>
      <w:pPr>
        <w:pStyle w:val="Compact"/>
        <w:numPr>
          <w:numId w:val="1022"/>
          <w:ilvl w:val="0"/>
        </w:numPr>
      </w:pPr>
      <w:r>
        <w:t xml:space="preserve">接线灵活。</w:t>
      </w:r>
    </w:p>
    <w:p>
      <w:pPr>
        <w:pStyle w:val="Compact"/>
        <w:numPr>
          <w:numId w:val="1022"/>
          <w:ilvl w:val="0"/>
        </w:numPr>
      </w:pPr>
      <w:r>
        <w:t xml:space="preserve">能满足当前图形显示需求。</w:t>
      </w:r>
    </w:p>
    <w:p>
      <w:pPr>
        <w:pStyle w:val="Compact"/>
        <w:numPr>
          <w:numId w:val="1022"/>
          <w:ilvl w:val="0"/>
        </w:numPr>
      </w:pPr>
      <w:r>
        <w:t xml:space="preserve">适合小型展示设备。</w:t>
      </w:r>
    </w:p>
    <w:p>
      <w:pPr>
        <w:pStyle w:val="Heading4"/>
      </w:pPr>
      <w:bookmarkStart w:id="46" w:name="oled-在系统中的职责"/>
      <w:bookmarkEnd w:id="46"/>
      <w:r>
        <w:t xml:space="preserve">OLED 在系统中的职责</w:t>
      </w:r>
    </w:p>
    <w:p>
      <w:pPr>
        <w:pStyle w:val="Compact"/>
        <w:numPr>
          <w:numId w:val="1023"/>
          <w:ilvl w:val="0"/>
        </w:numPr>
      </w:pPr>
      <w:r>
        <w:t xml:space="preserve">显示启动界面。</w:t>
      </w:r>
    </w:p>
    <w:p>
      <w:pPr>
        <w:pStyle w:val="Compact"/>
        <w:numPr>
          <w:numId w:val="1023"/>
          <w:ilvl w:val="0"/>
        </w:numPr>
      </w:pPr>
      <w:r>
        <w:t xml:space="preserve">显示机器狗表情。</w:t>
      </w:r>
    </w:p>
    <w:p>
      <w:pPr>
        <w:pStyle w:val="Compact"/>
        <w:numPr>
          <w:numId w:val="1023"/>
          <w:ilvl w:val="0"/>
        </w:numPr>
      </w:pPr>
      <w:r>
        <w:t xml:space="preserve">显示提示文字。</w:t>
      </w:r>
    </w:p>
    <w:p>
      <w:pPr>
        <w:pStyle w:val="FirstParagraph"/>
      </w:pPr>
      <w:r>
        <w:t xml:space="preserve">OLED 不是纯装饰，它是机器狗“情绪反馈”的一部分。</w:t>
      </w:r>
    </w:p>
    <w:p>
      <w:pPr>
        <w:pStyle w:val="Heading3"/>
      </w:pPr>
      <w:bookmarkStart w:id="47" w:name="语音模块系统"/>
      <w:bookmarkEnd w:id="47"/>
      <w:r>
        <w:t xml:space="preserve">5.4 语音模块系统</w:t>
      </w:r>
    </w:p>
    <w:p>
      <w:pPr>
        <w:pStyle w:val="FirstParagraph"/>
      </w:pPr>
      <w:r>
        <w:t xml:space="preserve">语音模块通过</w:t>
      </w:r>
      <w:r>
        <w:t xml:space="preserve"> </w:t>
      </w:r>
      <w:r>
        <w:rPr>
          <w:rStyle w:val="VerbatimChar"/>
        </w:rPr>
        <w:t xml:space="preserve">USART3</w:t>
      </w:r>
      <w:r>
        <w:t xml:space="preserve"> </w:t>
      </w:r>
      <w:r>
        <w:t xml:space="preserve">接收命令码。</w:t>
      </w:r>
    </w:p>
    <w:p>
      <w:pPr>
        <w:pStyle w:val="Heading4"/>
      </w:pPr>
      <w:bookmarkStart w:id="48" w:name="设计理由-1"/>
      <w:bookmarkEnd w:id="48"/>
      <w:r>
        <w:t xml:space="preserve">设计理由</w:t>
      </w:r>
    </w:p>
    <w:p>
      <w:pPr>
        <w:pStyle w:val="Compact"/>
        <w:numPr>
          <w:numId w:val="1024"/>
          <w:ilvl w:val="0"/>
        </w:numPr>
      </w:pPr>
      <w:r>
        <w:t xml:space="preserve">串口协议简单。</w:t>
      </w:r>
    </w:p>
    <w:p>
      <w:pPr>
        <w:pStyle w:val="Compact"/>
        <w:numPr>
          <w:numId w:val="1024"/>
          <w:ilvl w:val="0"/>
        </w:numPr>
      </w:pPr>
      <w:r>
        <w:t xml:space="preserve">中断接收稳定。</w:t>
      </w:r>
    </w:p>
    <w:p>
      <w:pPr>
        <w:pStyle w:val="Compact"/>
        <w:numPr>
          <w:numId w:val="1024"/>
          <w:ilvl w:val="0"/>
        </w:numPr>
      </w:pPr>
      <w:r>
        <w:t xml:space="preserve">容易和 ASR 类模块对接。</w:t>
      </w:r>
    </w:p>
    <w:p>
      <w:pPr>
        <w:pStyle w:val="Heading4"/>
      </w:pPr>
      <w:bookmarkStart w:id="49" w:name="语音输入的核心特征"/>
      <w:bookmarkEnd w:id="49"/>
      <w:r>
        <w:t xml:space="preserve">语音输入的核心特征</w:t>
      </w:r>
    </w:p>
    <w:p>
      <w:pPr>
        <w:pStyle w:val="Compact"/>
        <w:numPr>
          <w:numId w:val="1025"/>
          <w:ilvl w:val="0"/>
        </w:numPr>
      </w:pPr>
      <w:r>
        <w:t xml:space="preserve">每次发来一个命令码。</w:t>
      </w:r>
    </w:p>
    <w:p>
      <w:pPr>
        <w:pStyle w:val="Compact"/>
        <w:numPr>
          <w:numId w:val="1025"/>
          <w:ilvl w:val="0"/>
        </w:numPr>
      </w:pPr>
      <w:r>
        <w:t xml:space="preserve">MCU 解析后转换为工程内部命令。</w:t>
      </w:r>
    </w:p>
    <w:p>
      <w:pPr>
        <w:pStyle w:val="Compact"/>
        <w:numPr>
          <w:numId w:val="1025"/>
          <w:ilvl w:val="0"/>
        </w:numPr>
      </w:pPr>
      <w:r>
        <w:t xml:space="preserve">命令不需要长报文处理。</w:t>
      </w:r>
    </w:p>
    <w:p>
      <w:pPr>
        <w:pStyle w:val="Heading3"/>
      </w:pPr>
      <w:bookmarkStart w:id="50" w:name="调试与下载接口"/>
      <w:bookmarkEnd w:id="50"/>
      <w:r>
        <w:t xml:space="preserve">5.5 调试与下载接口</w:t>
      </w:r>
    </w:p>
    <w:p>
      <w:pPr>
        <w:pStyle w:val="FirstParagraph"/>
      </w:pPr>
      <w:r>
        <w:t xml:space="preserve">工程保留 SWD 调试通道，方便：</w:t>
      </w:r>
    </w:p>
    <w:p>
      <w:pPr>
        <w:pStyle w:val="Compact"/>
        <w:numPr>
          <w:numId w:val="1026"/>
          <w:ilvl w:val="0"/>
        </w:numPr>
      </w:pPr>
      <w:r>
        <w:t xml:space="preserve">下载程序。</w:t>
      </w:r>
    </w:p>
    <w:p>
      <w:pPr>
        <w:pStyle w:val="Compact"/>
        <w:numPr>
          <w:numId w:val="1026"/>
          <w:ilvl w:val="0"/>
        </w:numPr>
      </w:pPr>
      <w:r>
        <w:t xml:space="preserve">单步调试。</w:t>
      </w:r>
    </w:p>
    <w:p>
      <w:pPr>
        <w:pStyle w:val="Compact"/>
        <w:numPr>
          <w:numId w:val="1026"/>
          <w:ilvl w:val="0"/>
        </w:numPr>
      </w:pPr>
      <w:r>
        <w:t xml:space="preserve">观察变量。</w:t>
      </w:r>
    </w:p>
    <w:p>
      <w:pPr>
        <w:pStyle w:val="Compact"/>
        <w:numPr>
          <w:numId w:val="1026"/>
          <w:ilvl w:val="0"/>
        </w:numPr>
      </w:pPr>
      <w:r>
        <w:t xml:space="preserve">定位状态切换问题。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软件架构设计"/>
      <w:bookmarkEnd w:id="51"/>
      <w:r>
        <w:t xml:space="preserve">6. 软件架构设计</w:t>
      </w:r>
    </w:p>
    <w:p>
      <w:pPr>
        <w:pStyle w:val="Heading3"/>
      </w:pPr>
      <w:bookmarkStart w:id="52" w:name="启动流程架构"/>
      <w:bookmarkEnd w:id="52"/>
      <w:r>
        <w:t xml:space="preserve">6.1 启动流程架构</w:t>
      </w:r>
    </w:p>
    <w:p>
      <w:pPr>
        <w:pStyle w:val="FirstParagraph"/>
      </w:pPr>
      <w:r>
        <w:t xml:space="preserve">系统上电后执行顺序如下：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HAL_Init()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SystemClock_Config()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MX_GPIO_Init()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MX_TIM1_Init()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MX_TIM2_Init()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MX_USART3_UART_Init()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MX_TIM3_Init()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OLED_Init()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Servo_Init()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Servo_StopAll()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ASR_Init()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DogState_Init()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DogMotion_Init()</w:t>
      </w:r>
    </w:p>
    <w:p>
      <w:pPr>
        <w:pStyle w:val="Compact"/>
        <w:numPr>
          <w:numId w:val="1027"/>
          <w:ilvl w:val="0"/>
        </w:numPr>
      </w:pPr>
      <w:r>
        <w:t xml:space="preserve">初始状态设置</w:t>
      </w:r>
    </w:p>
    <w:p>
      <w:pPr>
        <w:pStyle w:val="Compact"/>
        <w:numPr>
          <w:numId w:val="1027"/>
          <w:ilvl w:val="0"/>
        </w:numPr>
      </w:pPr>
      <w:r>
        <w:t xml:space="preserve">显示启动界面</w:t>
      </w:r>
    </w:p>
    <w:p>
      <w:pPr>
        <w:pStyle w:val="Compact"/>
        <w:numPr>
          <w:numId w:val="1027"/>
          <w:ilvl w:val="0"/>
        </w:numPr>
      </w:pPr>
      <w:r>
        <w:t xml:space="preserve">进入主循环</w:t>
      </w:r>
    </w:p>
    <w:p>
      <w:pPr>
        <w:pStyle w:val="FirstParagraph"/>
      </w:pPr>
      <w:r>
        <w:t xml:space="preserve">这个顺序不是随便排的，原因是：</w:t>
      </w:r>
    </w:p>
    <w:p>
      <w:pPr>
        <w:pStyle w:val="Compact"/>
        <w:numPr>
          <w:numId w:val="1028"/>
          <w:ilvl w:val="0"/>
        </w:numPr>
      </w:pPr>
      <w:r>
        <w:t xml:space="preserve">时钟必须先稳定。</w:t>
      </w:r>
    </w:p>
    <w:p>
      <w:pPr>
        <w:pStyle w:val="Compact"/>
        <w:numPr>
          <w:numId w:val="1028"/>
          <w:ilvl w:val="0"/>
        </w:numPr>
      </w:pPr>
      <w:r>
        <w:t xml:space="preserve">外设必须先初始化。</w:t>
      </w:r>
    </w:p>
    <w:p>
      <w:pPr>
        <w:pStyle w:val="Compact"/>
        <w:numPr>
          <w:numId w:val="1028"/>
          <w:ilvl w:val="0"/>
        </w:numPr>
      </w:pPr>
      <w:r>
        <w:t xml:space="preserve">PWM 必须先可用，舵机才能安全回中。</w:t>
      </w:r>
    </w:p>
    <w:p>
      <w:pPr>
        <w:pStyle w:val="Compact"/>
        <w:numPr>
          <w:numId w:val="1028"/>
          <w:ilvl w:val="0"/>
        </w:numPr>
      </w:pPr>
      <w:r>
        <w:t xml:space="preserve">OLED 必须先初始化，才能显示欢迎界面。</w:t>
      </w:r>
    </w:p>
    <w:p>
      <w:pPr>
        <w:pStyle w:val="Compact"/>
        <w:numPr>
          <w:numId w:val="1028"/>
          <w:ilvl w:val="0"/>
        </w:numPr>
      </w:pPr>
      <w:r>
        <w:t xml:space="preserve">语音模块必须先挂接中断，才能接收命令。</w:t>
      </w:r>
    </w:p>
    <w:p>
      <w:pPr>
        <w:pStyle w:val="Heading3"/>
      </w:pPr>
      <w:bookmarkStart w:id="53" w:name="任务调度架构"/>
      <w:bookmarkEnd w:id="53"/>
      <w:r>
        <w:t xml:space="preserve">6.2 任务调度架构</w:t>
      </w:r>
    </w:p>
    <w:p>
      <w:pPr>
        <w:pStyle w:val="FirstParagraph"/>
      </w:pPr>
      <w:r>
        <w:t xml:space="preserve">当前工程采用裸机轮询方式，不使用 RTOS。</w:t>
      </w:r>
    </w:p>
    <w:p>
      <w:pPr>
        <w:pStyle w:val="BodyText"/>
      </w:pPr>
      <w:r>
        <w:t xml:space="preserve">主循环中主要做三件事：</w:t>
      </w:r>
    </w:p>
    <w:p>
      <w:pPr>
        <w:pStyle w:val="Compact"/>
        <w:numPr>
          <w:numId w:val="1029"/>
          <w:ilvl w:val="0"/>
        </w:numPr>
      </w:pPr>
      <w:r>
        <w:t xml:space="preserve">处理语音输入。</w:t>
      </w:r>
    </w:p>
    <w:p>
      <w:pPr>
        <w:pStyle w:val="Compact"/>
        <w:numPr>
          <w:numId w:val="1029"/>
          <w:ilvl w:val="0"/>
        </w:numPr>
      </w:pPr>
      <w:r>
        <w:t xml:space="preserve">同步状态机。</w:t>
      </w:r>
    </w:p>
    <w:p>
      <w:pPr>
        <w:pStyle w:val="Compact"/>
        <w:numPr>
          <w:numId w:val="1029"/>
          <w:ilvl w:val="0"/>
        </w:numPr>
      </w:pPr>
      <w:r>
        <w:t xml:space="preserve">推进动作序列。</w:t>
      </w:r>
    </w:p>
    <w:p>
      <w:pPr>
        <w:pStyle w:val="FirstParagraph"/>
      </w:pPr>
      <w:r>
        <w:t xml:space="preserve">这种调度方式适合当前项目，因为：</w:t>
      </w:r>
    </w:p>
    <w:p>
      <w:pPr>
        <w:pStyle w:val="Compact"/>
        <w:numPr>
          <w:numId w:val="1030"/>
          <w:ilvl w:val="0"/>
        </w:numPr>
      </w:pPr>
      <w:r>
        <w:t xml:space="preserve">任务数量少。</w:t>
      </w:r>
    </w:p>
    <w:p>
      <w:pPr>
        <w:pStyle w:val="Compact"/>
        <w:numPr>
          <w:numId w:val="1030"/>
          <w:ilvl w:val="0"/>
        </w:numPr>
      </w:pPr>
      <w:r>
        <w:t xml:space="preserve">行为逻辑清晰。</w:t>
      </w:r>
    </w:p>
    <w:p>
      <w:pPr>
        <w:pStyle w:val="Compact"/>
        <w:numPr>
          <w:numId w:val="1030"/>
          <w:ilvl w:val="0"/>
        </w:numPr>
      </w:pPr>
      <w:r>
        <w:t xml:space="preserve">实时性要求不高。</w:t>
      </w:r>
    </w:p>
    <w:p>
      <w:pPr>
        <w:pStyle w:val="Compact"/>
        <w:numPr>
          <w:numId w:val="1030"/>
          <w:ilvl w:val="0"/>
        </w:numPr>
      </w:pPr>
      <w:r>
        <w:t xml:space="preserve">维护成本低。</w:t>
      </w:r>
    </w:p>
    <w:p>
      <w:pPr>
        <w:pStyle w:val="Heading3"/>
      </w:pPr>
      <w:bookmarkStart w:id="54" w:name="命令流架构"/>
      <w:bookmarkEnd w:id="54"/>
      <w:r>
        <w:t xml:space="preserve">6.3 命令流架构</w:t>
      </w:r>
    </w:p>
    <w:p>
      <w:pPr>
        <w:pStyle w:val="FirstParagraph"/>
      </w:pPr>
      <w:r>
        <w:t xml:space="preserve">命令流的传递路径为：</w:t>
      </w:r>
    </w:p>
    <w:p>
      <w:pPr>
        <w:pStyle w:val="BodyText"/>
      </w:pPr>
      <w:r>
        <w:rPr>
          <w:rStyle w:val="VerbatimChar"/>
        </w:rPr>
        <w:t xml:space="preserve">USART3 接收 -&gt; ASR 命令缓存 -&gt; DogCommand_t -&gt; DogState_t -&gt; DogMotion 序列</w:t>
      </w:r>
    </w:p>
    <w:p>
      <w:pPr>
        <w:pStyle w:val="BodyText"/>
      </w:pPr>
      <w:r>
        <w:t xml:space="preserve">这条链路的核心思想是：</w:t>
      </w:r>
    </w:p>
    <w:p>
      <w:pPr>
        <w:pStyle w:val="Compact"/>
        <w:numPr>
          <w:numId w:val="1031"/>
          <w:ilvl w:val="0"/>
        </w:numPr>
      </w:pPr>
      <w:r>
        <w:t xml:space="preserve">输入和执行之间有明确缓冲层。</w:t>
      </w:r>
    </w:p>
    <w:p>
      <w:pPr>
        <w:pStyle w:val="Compact"/>
        <w:numPr>
          <w:numId w:val="1031"/>
          <w:ilvl w:val="0"/>
        </w:numPr>
      </w:pPr>
      <w:r>
        <w:t xml:space="preserve">不同模块之间只通过统一类型交互。</w:t>
      </w:r>
    </w:p>
    <w:p>
      <w:pPr>
        <w:pStyle w:val="Compact"/>
        <w:numPr>
          <w:numId w:val="1031"/>
          <w:ilvl w:val="0"/>
        </w:numPr>
      </w:pPr>
      <w:r>
        <w:t xml:space="preserve">每一层都可以单独调试。</w:t>
      </w:r>
    </w:p>
    <w:p>
      <w:pPr>
        <w:pStyle w:val="Heading3"/>
      </w:pPr>
      <w:bookmarkStart w:id="55" w:name="动作流架构"/>
      <w:bookmarkEnd w:id="55"/>
      <w:r>
        <w:t xml:space="preserve">6.4 动作流架构</w:t>
      </w:r>
    </w:p>
    <w:p>
      <w:pPr>
        <w:pStyle w:val="FirstParagraph"/>
      </w:pPr>
      <w:r>
        <w:t xml:space="preserve">动作流的传递路径为：</w:t>
      </w:r>
    </w:p>
    <w:p>
      <w:pPr>
        <w:pStyle w:val="BodyText"/>
      </w:pPr>
      <w:r>
        <w:rPr>
          <w:rStyle w:val="VerbatimChar"/>
        </w:rPr>
        <w:t xml:space="preserve">状态 -&gt; 序列 -&gt; 帧 -&gt; 舵机脉宽 / OLED 图像</w:t>
      </w:r>
    </w:p>
    <w:p>
      <w:pPr>
        <w:pStyle w:val="BodyText"/>
      </w:pPr>
      <w:r>
        <w:t xml:space="preserve">一个动作帧包含三部分：</w:t>
      </w:r>
    </w:p>
    <w:p>
      <w:pPr>
        <w:pStyle w:val="Compact"/>
        <w:numPr>
          <w:numId w:val="1032"/>
          <w:ilvl w:val="0"/>
        </w:numPr>
      </w:pPr>
      <w:r>
        <w:t xml:space="preserve">5 路舵机脉宽。</w:t>
      </w:r>
    </w:p>
    <w:p>
      <w:pPr>
        <w:pStyle w:val="Compact"/>
        <w:numPr>
          <w:numId w:val="1032"/>
          <w:ilvl w:val="0"/>
        </w:numPr>
      </w:pPr>
      <w:r>
        <w:t xml:space="preserve">一张表情图。</w:t>
      </w:r>
    </w:p>
    <w:p>
      <w:pPr>
        <w:pStyle w:val="Compact"/>
        <w:numPr>
          <w:numId w:val="1032"/>
          <w:ilvl w:val="0"/>
        </w:numPr>
      </w:pPr>
      <w:r>
        <w:t xml:space="preserve">一段持续时间。</w:t>
      </w:r>
    </w:p>
    <w:p>
      <w:pPr>
        <w:pStyle w:val="FirstParagraph"/>
      </w:pPr>
      <w:r>
        <w:t xml:space="preserve">这意味着动作不再是单纯的“写几个 PWM 值”，而是“按时间播放一个行为片段”。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状态机方案"/>
      <w:bookmarkEnd w:id="56"/>
      <w:r>
        <w:t xml:space="preserve">7. 状态机方案</w:t>
      </w:r>
    </w:p>
    <w:p>
      <w:pPr>
        <w:pStyle w:val="Heading3"/>
      </w:pPr>
      <w:bookmarkStart w:id="57" w:name="状态机定位"/>
      <w:bookmarkEnd w:id="57"/>
      <w:r>
        <w:t xml:space="preserve">7.1 状态机定位</w:t>
      </w:r>
    </w:p>
    <w:p>
      <w:pPr>
        <w:pStyle w:val="FirstParagraph"/>
      </w:pPr>
      <w:r>
        <w:t xml:space="preserve">状态机是本项目最核心的“业务中枢”。</w:t>
      </w:r>
    </w:p>
    <w:p>
      <w:pPr>
        <w:pStyle w:val="BodyText"/>
      </w:pPr>
      <w:r>
        <w:t xml:space="preserve">它负责：</w:t>
      </w:r>
    </w:p>
    <w:p>
      <w:pPr>
        <w:pStyle w:val="Compact"/>
        <w:numPr>
          <w:numId w:val="1033"/>
          <w:ilvl w:val="0"/>
        </w:numPr>
      </w:pPr>
      <w:r>
        <w:t xml:space="preserve">把输入命令翻译成系统行为。</w:t>
      </w:r>
    </w:p>
    <w:p>
      <w:pPr>
        <w:pStyle w:val="Compact"/>
        <w:numPr>
          <w:numId w:val="1033"/>
          <w:ilvl w:val="0"/>
        </w:numPr>
      </w:pPr>
      <w:r>
        <w:t xml:space="preserve">统一管理机器狗当前状态。</w:t>
      </w:r>
    </w:p>
    <w:p>
      <w:pPr>
        <w:pStyle w:val="Compact"/>
        <w:numPr>
          <w:numId w:val="1033"/>
          <w:ilvl w:val="0"/>
        </w:numPr>
      </w:pPr>
      <w:r>
        <w:t xml:space="preserve">为动作层提供明确目标。</w:t>
      </w:r>
    </w:p>
    <w:p>
      <w:pPr>
        <w:pStyle w:val="Heading3"/>
      </w:pPr>
      <w:bookmarkStart w:id="58" w:name="状态机的设计原则"/>
      <w:bookmarkEnd w:id="58"/>
      <w:r>
        <w:t xml:space="preserve">7.2 状态机的设计原则</w:t>
      </w:r>
    </w:p>
    <w:p>
      <w:pPr>
        <w:pStyle w:val="FirstParagraph"/>
      </w:pPr>
      <w:r>
        <w:t xml:space="preserve">当前状态机采用轻量直映射策略：</w:t>
      </w:r>
    </w:p>
    <w:p>
      <w:pPr>
        <w:pStyle w:val="Compact"/>
        <w:numPr>
          <w:numId w:val="1034"/>
          <w:ilvl w:val="0"/>
        </w:numPr>
      </w:pPr>
      <w:r>
        <w:t xml:space="preserve">收到什么命令，就切到什么状态。</w:t>
      </w:r>
    </w:p>
    <w:p>
      <w:pPr>
        <w:pStyle w:val="Compact"/>
        <w:numPr>
          <w:numId w:val="1034"/>
          <w:ilvl w:val="0"/>
        </w:numPr>
      </w:pPr>
      <w:r>
        <w:t xml:space="preserve">当前状态直接等于目标状态。</w:t>
      </w:r>
    </w:p>
    <w:p>
      <w:pPr>
        <w:pStyle w:val="Compact"/>
        <w:numPr>
          <w:numId w:val="1034"/>
          <w:ilvl w:val="0"/>
        </w:numPr>
      </w:pPr>
      <w:r>
        <w:t xml:space="preserve">没有复杂的层级状态嵌套。</w:t>
      </w:r>
    </w:p>
    <w:p>
      <w:pPr>
        <w:pStyle w:val="Compact"/>
        <w:numPr>
          <w:numId w:val="1034"/>
          <w:ilvl w:val="0"/>
        </w:numPr>
      </w:pPr>
      <w:r>
        <w:t xml:space="preserve">没有任务优先级仲裁。</w:t>
      </w:r>
    </w:p>
    <w:p>
      <w:pPr>
        <w:pStyle w:val="FirstParagraph"/>
      </w:pPr>
      <w:r>
        <w:t xml:space="preserve">这种设计适合当前项目，因为它足够简单、可理解、可扩展。</w:t>
      </w:r>
    </w:p>
    <w:p>
      <w:pPr>
        <w:pStyle w:val="Heading3"/>
      </w:pPr>
      <w:bookmarkStart w:id="59" w:name="状态机包含的状态"/>
      <w:bookmarkEnd w:id="59"/>
      <w:r>
        <w:t xml:space="preserve">7.3 状态机包含的状态</w:t>
      </w:r>
    </w:p>
    <w:p>
      <w:pPr>
        <w:pStyle w:val="FirstParagraph"/>
      </w:pPr>
      <w:r>
        <w:t xml:space="preserve">当前状态包括：</w:t>
      </w:r>
    </w:p>
    <w:p>
      <w:pPr>
        <w:pStyle w:val="Compact"/>
        <w:numPr>
          <w:numId w:val="1035"/>
          <w:ilvl w:val="0"/>
        </w:numPr>
      </w:pPr>
      <w:r>
        <w:t xml:space="preserve">空闲</w:t>
      </w:r>
    </w:p>
    <w:p>
      <w:pPr>
        <w:pStyle w:val="Compact"/>
        <w:numPr>
          <w:numId w:val="1035"/>
          <w:ilvl w:val="0"/>
        </w:numPr>
      </w:pPr>
      <w:r>
        <w:t xml:space="preserve">睡觉</w:t>
      </w:r>
    </w:p>
    <w:p>
      <w:pPr>
        <w:pStyle w:val="Compact"/>
        <w:numPr>
          <w:numId w:val="1035"/>
          <w:ilvl w:val="0"/>
        </w:numPr>
      </w:pPr>
      <w:r>
        <w:t xml:space="preserve">前进</w:t>
      </w:r>
    </w:p>
    <w:p>
      <w:pPr>
        <w:pStyle w:val="Compact"/>
        <w:numPr>
          <w:numId w:val="1035"/>
          <w:ilvl w:val="0"/>
        </w:numPr>
      </w:pPr>
      <w:r>
        <w:t xml:space="preserve">后退</w:t>
      </w:r>
    </w:p>
    <w:p>
      <w:pPr>
        <w:pStyle w:val="Compact"/>
        <w:numPr>
          <w:numId w:val="1035"/>
          <w:ilvl w:val="0"/>
        </w:numPr>
      </w:pPr>
      <w:r>
        <w:t xml:space="preserve">站立</w:t>
      </w:r>
    </w:p>
    <w:p>
      <w:pPr>
        <w:pStyle w:val="Compact"/>
        <w:numPr>
          <w:numId w:val="1035"/>
          <w:ilvl w:val="0"/>
        </w:numPr>
      </w:pPr>
      <w:r>
        <w:t xml:space="preserve">坐下</w:t>
      </w:r>
    </w:p>
    <w:p>
      <w:pPr>
        <w:pStyle w:val="Compact"/>
        <w:numPr>
          <w:numId w:val="1035"/>
          <w:ilvl w:val="0"/>
        </w:numPr>
      </w:pPr>
      <w:r>
        <w:t xml:space="preserve">伸展</w:t>
      </w:r>
    </w:p>
    <w:p>
      <w:pPr>
        <w:pStyle w:val="Compact"/>
        <w:numPr>
          <w:numId w:val="1035"/>
          <w:ilvl w:val="0"/>
        </w:numPr>
      </w:pPr>
      <w:r>
        <w:t xml:space="preserve">开心</w:t>
      </w:r>
    </w:p>
    <w:p>
      <w:pPr>
        <w:pStyle w:val="Compact"/>
        <w:numPr>
          <w:numId w:val="1035"/>
          <w:ilvl w:val="0"/>
        </w:numPr>
      </w:pPr>
      <w:r>
        <w:t xml:space="preserve">生气</w:t>
      </w:r>
    </w:p>
    <w:p>
      <w:pPr>
        <w:pStyle w:val="Compact"/>
        <w:numPr>
          <w:numId w:val="1035"/>
          <w:ilvl w:val="0"/>
        </w:numPr>
      </w:pPr>
      <w:r>
        <w:t xml:space="preserve">摆尾</w:t>
      </w:r>
    </w:p>
    <w:p>
      <w:pPr>
        <w:pStyle w:val="Compact"/>
        <w:numPr>
          <w:numId w:val="1035"/>
          <w:ilvl w:val="0"/>
        </w:numPr>
      </w:pPr>
      <w:r>
        <w:t xml:space="preserve">缓压/舒压</w:t>
      </w:r>
    </w:p>
    <w:p>
      <w:pPr>
        <w:pStyle w:val="Heading3"/>
      </w:pPr>
      <w:bookmarkStart w:id="60" w:name="状态与动作的关系"/>
      <w:bookmarkEnd w:id="60"/>
      <w:r>
        <w:t xml:space="preserve">7.4 状态与动作的关系</w:t>
      </w:r>
    </w:p>
    <w:p>
      <w:pPr>
        <w:pStyle w:val="FirstParagraph"/>
      </w:pPr>
      <w:r>
        <w:t xml:space="preserve">每个状态都对应一组动作逻辑：</w:t>
      </w:r>
    </w:p>
    <w:p>
      <w:pPr>
        <w:pStyle w:val="Compact"/>
        <w:numPr>
          <w:numId w:val="1036"/>
          <w:ilvl w:val="0"/>
        </w:numPr>
      </w:pPr>
      <w:r>
        <w:t xml:space="preserve">静态状态：进入后保持一个姿态。</w:t>
      </w:r>
    </w:p>
    <w:p>
      <w:pPr>
        <w:pStyle w:val="Compact"/>
        <w:numPr>
          <w:numId w:val="1036"/>
          <w:ilvl w:val="0"/>
        </w:numPr>
      </w:pPr>
      <w:r>
        <w:t xml:space="preserve">动作状态：进入后按照时间播放多个帧。</w:t>
      </w:r>
    </w:p>
    <w:p>
      <w:pPr>
        <w:pStyle w:val="Heading4"/>
      </w:pPr>
      <w:bookmarkStart w:id="61" w:name="静态状态的特点"/>
      <w:bookmarkEnd w:id="61"/>
      <w:r>
        <w:t xml:space="preserve">静态状态的特点</w:t>
      </w:r>
    </w:p>
    <w:p>
      <w:pPr>
        <w:pStyle w:val="Compact"/>
        <w:numPr>
          <w:numId w:val="1037"/>
          <w:ilvl w:val="0"/>
        </w:numPr>
      </w:pPr>
      <w:r>
        <w:t xml:space="preserve">变化少。</w:t>
      </w:r>
    </w:p>
    <w:p>
      <w:pPr>
        <w:pStyle w:val="Compact"/>
        <w:numPr>
          <w:numId w:val="1037"/>
          <w:ilvl w:val="0"/>
        </w:numPr>
      </w:pPr>
      <w:r>
        <w:t xml:space="preserve">易于观察。</w:t>
      </w:r>
    </w:p>
    <w:p>
      <w:pPr>
        <w:pStyle w:val="Compact"/>
        <w:numPr>
          <w:numId w:val="1037"/>
          <w:ilvl w:val="0"/>
        </w:numPr>
      </w:pPr>
      <w:r>
        <w:t xml:space="preserve">适合作为基础姿态和情绪展示。</w:t>
      </w:r>
    </w:p>
    <w:p>
      <w:pPr>
        <w:pStyle w:val="Heading4"/>
      </w:pPr>
      <w:bookmarkStart w:id="62" w:name="动作状态的特点"/>
      <w:bookmarkEnd w:id="62"/>
      <w:r>
        <w:t xml:space="preserve">动作状态的特点</w:t>
      </w:r>
    </w:p>
    <w:p>
      <w:pPr>
        <w:pStyle w:val="Compact"/>
        <w:numPr>
          <w:numId w:val="1038"/>
          <w:ilvl w:val="0"/>
        </w:numPr>
      </w:pPr>
      <w:r>
        <w:t xml:space="preserve">有帧切换。</w:t>
      </w:r>
    </w:p>
    <w:p>
      <w:pPr>
        <w:pStyle w:val="Compact"/>
        <w:numPr>
          <w:numId w:val="1038"/>
          <w:ilvl w:val="0"/>
        </w:numPr>
      </w:pPr>
      <w:r>
        <w:t xml:space="preserve">有持续时间。</w:t>
      </w:r>
    </w:p>
    <w:p>
      <w:pPr>
        <w:pStyle w:val="Compact"/>
        <w:numPr>
          <w:numId w:val="1038"/>
          <w:ilvl w:val="0"/>
        </w:numPr>
      </w:pPr>
      <w:r>
        <w:t xml:space="preserve">更像“行为动画”。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表情联动方案"/>
      <w:bookmarkEnd w:id="63"/>
      <w:r>
        <w:t xml:space="preserve">8. 表情联动方案</w:t>
      </w:r>
    </w:p>
    <w:p>
      <w:pPr>
        <w:pStyle w:val="Heading3"/>
      </w:pPr>
      <w:bookmarkStart w:id="64" w:name="联动目的"/>
      <w:bookmarkEnd w:id="64"/>
      <w:r>
        <w:t xml:space="preserve">8.1 联动目的</w:t>
      </w:r>
    </w:p>
    <w:p>
      <w:pPr>
        <w:pStyle w:val="FirstParagraph"/>
      </w:pPr>
      <w:r>
        <w:t xml:space="preserve">机器狗的表情不是额外装饰，而是行为语义的一部分。</w:t>
      </w:r>
    </w:p>
    <w:p>
      <w:pPr>
        <w:pStyle w:val="BodyText"/>
      </w:pPr>
      <w:r>
        <w:t xml:space="preserve">如果动作和表情不同步，会让设备显得“假”或“乱”。</w:t>
      </w:r>
    </w:p>
    <w:p>
      <w:pPr>
        <w:pStyle w:val="Heading3"/>
      </w:pPr>
      <w:bookmarkStart w:id="65" w:name="联动方式"/>
      <w:bookmarkEnd w:id="65"/>
      <w:r>
        <w:t xml:space="preserve">8.2 联动方式</w:t>
      </w:r>
    </w:p>
    <w:p>
      <w:pPr>
        <w:pStyle w:val="FirstParagraph"/>
      </w:pPr>
      <w:r>
        <w:t xml:space="preserve">当前工程在动作帧里直接绑定 OLED 图像资源。也就是说：</w:t>
      </w:r>
    </w:p>
    <w:p>
      <w:pPr>
        <w:pStyle w:val="Compact"/>
        <w:numPr>
          <w:numId w:val="1039"/>
          <w:ilvl w:val="0"/>
        </w:numPr>
      </w:pPr>
      <w:r>
        <w:t xml:space="preserve">这个动作帧用什么姿态。</w:t>
      </w:r>
    </w:p>
    <w:p>
      <w:pPr>
        <w:pStyle w:val="Compact"/>
        <w:numPr>
          <w:numId w:val="1039"/>
          <w:ilvl w:val="0"/>
        </w:numPr>
      </w:pPr>
      <w:r>
        <w:t xml:space="preserve">这个动作帧显示什么表情。</w:t>
      </w:r>
    </w:p>
    <w:p>
      <w:pPr>
        <w:pStyle w:val="Compact"/>
        <w:numPr>
          <w:numId w:val="1039"/>
          <w:ilvl w:val="0"/>
        </w:numPr>
      </w:pPr>
      <w:r>
        <w:t xml:space="preserve">这个动作帧持续多久。</w:t>
      </w:r>
    </w:p>
    <w:p>
      <w:pPr>
        <w:pStyle w:val="FirstParagraph"/>
      </w:pPr>
      <w:r>
        <w:t xml:space="preserve">这三者是一起定义的。</w:t>
      </w:r>
    </w:p>
    <w:p>
      <w:pPr>
        <w:pStyle w:val="Heading3"/>
      </w:pPr>
      <w:bookmarkStart w:id="66" w:name="联动收益"/>
      <w:bookmarkEnd w:id="66"/>
      <w:r>
        <w:t xml:space="preserve">8.3 联动收益</w:t>
      </w:r>
    </w:p>
    <w:p>
      <w:pPr>
        <w:pStyle w:val="Compact"/>
        <w:numPr>
          <w:numId w:val="1040"/>
          <w:ilvl w:val="0"/>
        </w:numPr>
      </w:pPr>
      <w:r>
        <w:t xml:space="preserve">前进时可以显示兴奋表情。</w:t>
      </w:r>
    </w:p>
    <w:p>
      <w:pPr>
        <w:pStyle w:val="Compact"/>
        <w:numPr>
          <w:numId w:val="1040"/>
          <w:ilvl w:val="0"/>
        </w:numPr>
      </w:pPr>
      <w:r>
        <w:t xml:space="preserve">睡觉时可以显示睡眠表情。</w:t>
      </w:r>
    </w:p>
    <w:p>
      <w:pPr>
        <w:pStyle w:val="Compact"/>
        <w:numPr>
          <w:numId w:val="1040"/>
          <w:ilvl w:val="0"/>
        </w:numPr>
      </w:pPr>
      <w:r>
        <w:t xml:space="preserve">生气时可以显示严肃表情。</w:t>
      </w:r>
    </w:p>
    <w:p>
      <w:pPr>
        <w:pStyle w:val="Compact"/>
        <w:numPr>
          <w:numId w:val="1040"/>
          <w:ilvl w:val="0"/>
        </w:numPr>
      </w:pPr>
      <w:r>
        <w:t xml:space="preserve">摆尾时可以显示眨眼图。</w:t>
      </w:r>
    </w:p>
    <w:p>
      <w:pPr>
        <w:pStyle w:val="FirstParagraph"/>
      </w:pPr>
      <w:r>
        <w:t xml:space="preserve">这样机器狗看起来更像“有情绪的角色”，而不是纯机械装置。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资源与约束"/>
      <w:bookmarkEnd w:id="67"/>
      <w:r>
        <w:t xml:space="preserve">9. 资源与约束</w:t>
      </w:r>
    </w:p>
    <w:p>
      <w:pPr>
        <w:pStyle w:val="Heading3"/>
      </w:pPr>
      <w:bookmarkStart w:id="68" w:name="ram-flash-约束"/>
      <w:bookmarkEnd w:id="68"/>
      <w:r>
        <w:t xml:space="preserve">9.1 RAM / Flash 约束</w:t>
      </w:r>
    </w:p>
    <w:p>
      <w:pPr>
        <w:pStyle w:val="FirstParagraph"/>
      </w:pPr>
      <w:r>
        <w:t xml:space="preserve">STM32F103C8T6 的资源有限，因此设计时要注意：</w:t>
      </w:r>
    </w:p>
    <w:p>
      <w:pPr>
        <w:pStyle w:val="Compact"/>
        <w:numPr>
          <w:numId w:val="1041"/>
          <w:ilvl w:val="0"/>
        </w:numPr>
      </w:pPr>
      <w:r>
        <w:t xml:space="preserve">表情图片不能无限增加。</w:t>
      </w:r>
    </w:p>
    <w:p>
      <w:pPr>
        <w:pStyle w:val="Compact"/>
        <w:numPr>
          <w:numId w:val="1041"/>
          <w:ilvl w:val="0"/>
        </w:numPr>
      </w:pPr>
      <w:r>
        <w:t xml:space="preserve">动作帧不能无限膨胀。</w:t>
      </w:r>
    </w:p>
    <w:p>
      <w:pPr>
        <w:pStyle w:val="Compact"/>
        <w:numPr>
          <w:numId w:val="1041"/>
          <w:ilvl w:val="0"/>
        </w:numPr>
      </w:pPr>
      <w:r>
        <w:t xml:space="preserve">不能随意引入大规模缓存。</w:t>
      </w:r>
    </w:p>
    <w:p>
      <w:pPr>
        <w:pStyle w:val="FirstParagraph"/>
      </w:pPr>
      <w:r>
        <w:t xml:space="preserve">当前方案的优点是：</w:t>
      </w:r>
    </w:p>
    <w:p>
      <w:pPr>
        <w:pStyle w:val="Compact"/>
        <w:numPr>
          <w:numId w:val="1042"/>
          <w:ilvl w:val="0"/>
        </w:numPr>
      </w:pPr>
      <w:r>
        <w:t xml:space="preserve">动作帧由结构化数组组成。</w:t>
      </w:r>
    </w:p>
    <w:p>
      <w:pPr>
        <w:pStyle w:val="Compact"/>
        <w:numPr>
          <w:numId w:val="1042"/>
          <w:ilvl w:val="0"/>
        </w:numPr>
      </w:pPr>
      <w:r>
        <w:t xml:space="preserve">表情资源集中管理。</w:t>
      </w:r>
    </w:p>
    <w:p>
      <w:pPr>
        <w:pStyle w:val="Compact"/>
        <w:numPr>
          <w:numId w:val="1042"/>
          <w:ilvl w:val="0"/>
        </w:numPr>
      </w:pPr>
      <w:r>
        <w:t xml:space="preserve">代码整体可控。</w:t>
      </w:r>
    </w:p>
    <w:p>
      <w:pPr>
        <w:pStyle w:val="Heading3"/>
      </w:pPr>
      <w:bookmarkStart w:id="69" w:name="外设约束"/>
      <w:bookmarkEnd w:id="69"/>
      <w:r>
        <w:t xml:space="preserve">9.2 外设约束</w:t>
      </w:r>
    </w:p>
    <w:p>
      <w:pPr>
        <w:pStyle w:val="FirstParagraph"/>
      </w:pPr>
      <w:r>
        <w:t xml:space="preserve">当前外设使用情况大致如下：</w:t>
      </w:r>
    </w:p>
    <w:p>
      <w:pPr>
        <w:pStyle w:val="Compact"/>
        <w:numPr>
          <w:numId w:val="1043"/>
          <w:ilvl w:val="0"/>
        </w:numPr>
      </w:pPr>
      <w:r>
        <w:t xml:space="preserve">TIM1：4 路舵机</w:t>
      </w:r>
    </w:p>
    <w:p>
      <w:pPr>
        <w:pStyle w:val="Compact"/>
        <w:numPr>
          <w:numId w:val="1043"/>
          <w:ilvl w:val="0"/>
        </w:numPr>
      </w:pPr>
      <w:r>
        <w:t xml:space="preserve">TIM2：1 路舵机</w:t>
      </w:r>
    </w:p>
    <w:p>
      <w:pPr>
        <w:pStyle w:val="Compact"/>
        <w:numPr>
          <w:numId w:val="1043"/>
          <w:ilvl w:val="0"/>
        </w:numPr>
      </w:pPr>
      <w:r>
        <w:t xml:space="preserve">USART3：语音模块</w:t>
      </w:r>
    </w:p>
    <w:p>
      <w:pPr>
        <w:pStyle w:val="Compact"/>
        <w:numPr>
          <w:numId w:val="1043"/>
          <w:ilvl w:val="0"/>
        </w:numPr>
      </w:pPr>
      <w:r>
        <w:t xml:space="preserve">PB8/PB9：OLED 软件 I2C</w:t>
      </w:r>
    </w:p>
    <w:p>
      <w:pPr>
        <w:pStyle w:val="FirstParagraph"/>
      </w:pPr>
      <w:r>
        <w:t xml:space="preserve">这套分配在当前项目下是足够的，但如果后续要新增：</w:t>
      </w:r>
    </w:p>
    <w:p>
      <w:pPr>
        <w:pStyle w:val="Compact"/>
        <w:numPr>
          <w:numId w:val="1044"/>
          <w:ilvl w:val="0"/>
        </w:numPr>
      </w:pPr>
      <w:r>
        <w:t xml:space="preserve">更多舵机</w:t>
      </w:r>
    </w:p>
    <w:p>
      <w:pPr>
        <w:pStyle w:val="Compact"/>
        <w:numPr>
          <w:numId w:val="1044"/>
          <w:ilvl w:val="0"/>
        </w:numPr>
      </w:pPr>
      <w:r>
        <w:t xml:space="preserve">更多串口模块</w:t>
      </w:r>
    </w:p>
    <w:p>
      <w:pPr>
        <w:pStyle w:val="Compact"/>
        <w:numPr>
          <w:numId w:val="1044"/>
          <w:ilvl w:val="0"/>
        </w:numPr>
      </w:pPr>
      <w:r>
        <w:t xml:space="preserve">更复杂的显示逻辑</w:t>
      </w:r>
    </w:p>
    <w:p>
      <w:pPr>
        <w:pStyle w:val="FirstParagraph"/>
      </w:pPr>
      <w:r>
        <w:t xml:space="preserve">就要重新评估资源分配。</w:t>
      </w:r>
    </w:p>
    <w:p>
      <w:pPr>
        <w:pStyle w:val="Heading3"/>
      </w:pPr>
      <w:bookmarkStart w:id="70" w:name="时间约束"/>
      <w:bookmarkEnd w:id="70"/>
      <w:r>
        <w:t xml:space="preserve">9.3 时间约束</w:t>
      </w:r>
    </w:p>
    <w:p>
      <w:pPr>
        <w:pStyle w:val="FirstParagraph"/>
      </w:pPr>
      <w:r>
        <w:t xml:space="preserve">系统当前不是实时操作系统，而是轮询式调度。</w:t>
      </w:r>
    </w:p>
    <w:p>
      <w:pPr>
        <w:pStyle w:val="BodyText"/>
      </w:pPr>
      <w:r>
        <w:t xml:space="preserve">因此注意：</w:t>
      </w:r>
    </w:p>
    <w:p>
      <w:pPr>
        <w:pStyle w:val="Compact"/>
        <w:numPr>
          <w:numId w:val="1045"/>
          <w:ilvl w:val="0"/>
        </w:numPr>
      </w:pPr>
      <w:r>
        <w:t xml:space="preserve">不要在主循环里写耗时太长的阻塞逻辑。</w:t>
      </w:r>
    </w:p>
    <w:p>
      <w:pPr>
        <w:pStyle w:val="Compact"/>
        <w:numPr>
          <w:numId w:val="1045"/>
          <w:ilvl w:val="0"/>
        </w:numPr>
      </w:pPr>
      <w:r>
        <w:t xml:space="preserve">不要让 OLED 刷新和动作循环阻塞过久。</w:t>
      </w:r>
    </w:p>
    <w:p>
      <w:pPr>
        <w:pStyle w:val="Compact"/>
        <w:numPr>
          <w:numId w:val="1045"/>
          <w:ilvl w:val="0"/>
        </w:numPr>
      </w:pPr>
      <w:r>
        <w:t xml:space="preserve">不要让新的业务逻辑拖慢状态切换。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风险分析"/>
      <w:bookmarkEnd w:id="71"/>
      <w:r>
        <w:t xml:space="preserve">10. 风险分析</w:t>
      </w:r>
    </w:p>
    <w:p>
      <w:pPr>
        <w:pStyle w:val="Heading3"/>
      </w:pPr>
      <w:bookmarkStart w:id="72" w:name="舵机供电风险"/>
      <w:bookmarkEnd w:id="72"/>
      <w:r>
        <w:t xml:space="preserve">10.1 舵机供电风险</w:t>
      </w:r>
    </w:p>
    <w:p>
      <w:pPr>
        <w:pStyle w:val="FirstParagraph"/>
      </w:pPr>
      <w:r>
        <w:t xml:space="preserve">舵机是整个系统里最容易出问题的部分。</w:t>
      </w:r>
    </w:p>
    <w:p>
      <w:pPr>
        <w:pStyle w:val="BodyText"/>
      </w:pPr>
      <w:r>
        <w:t xml:space="preserve">风险包括：</w:t>
      </w:r>
    </w:p>
    <w:p>
      <w:pPr>
        <w:pStyle w:val="Compact"/>
        <w:numPr>
          <w:numId w:val="1046"/>
          <w:ilvl w:val="0"/>
        </w:numPr>
      </w:pPr>
      <w:r>
        <w:t xml:space="preserve">供电不足。</w:t>
      </w:r>
    </w:p>
    <w:p>
      <w:pPr>
        <w:pStyle w:val="Compact"/>
        <w:numPr>
          <w:numId w:val="1046"/>
          <w:ilvl w:val="0"/>
        </w:numPr>
      </w:pPr>
      <w:r>
        <w:t xml:space="preserve">电流瞬间拉高。</w:t>
      </w:r>
    </w:p>
    <w:p>
      <w:pPr>
        <w:pStyle w:val="Compact"/>
        <w:numPr>
          <w:numId w:val="1046"/>
          <w:ilvl w:val="0"/>
        </w:numPr>
      </w:pPr>
      <w:r>
        <w:t xml:space="preserve">地线不共地。</w:t>
      </w:r>
    </w:p>
    <w:p>
      <w:pPr>
        <w:pStyle w:val="Compact"/>
        <w:numPr>
          <w:numId w:val="1046"/>
          <w:ilvl w:val="0"/>
        </w:numPr>
      </w:pPr>
      <w:r>
        <w:t xml:space="preserve">上电时姿态乱跳。</w:t>
      </w:r>
    </w:p>
    <w:p>
      <w:pPr>
        <w:pStyle w:val="Heading4"/>
      </w:pPr>
      <w:bookmarkStart w:id="73" w:name="应对建议"/>
      <w:bookmarkEnd w:id="73"/>
      <w:r>
        <w:t xml:space="preserve">应对建议</w:t>
      </w:r>
    </w:p>
    <w:p>
      <w:pPr>
        <w:pStyle w:val="Compact"/>
        <w:numPr>
          <w:numId w:val="1047"/>
          <w:ilvl w:val="0"/>
        </w:numPr>
      </w:pPr>
      <w:r>
        <w:t xml:space="preserve">使用独立、稳定的舵机电源。</w:t>
      </w:r>
    </w:p>
    <w:p>
      <w:pPr>
        <w:pStyle w:val="Compact"/>
        <w:numPr>
          <w:numId w:val="1047"/>
          <w:ilvl w:val="0"/>
        </w:numPr>
      </w:pPr>
      <w:r>
        <w:t xml:space="preserve">电源和 MCU 必须共地。</w:t>
      </w:r>
    </w:p>
    <w:p>
      <w:pPr>
        <w:pStyle w:val="Compact"/>
        <w:numPr>
          <w:numId w:val="1047"/>
          <w:ilvl w:val="0"/>
        </w:numPr>
      </w:pPr>
      <w:r>
        <w:t xml:space="preserve">初始化阶段先回中再开放动作。</w:t>
      </w:r>
    </w:p>
    <w:p>
      <w:pPr>
        <w:pStyle w:val="Heading3"/>
      </w:pPr>
      <w:bookmarkStart w:id="74" w:name="机械安装风险"/>
      <w:bookmarkEnd w:id="74"/>
      <w:r>
        <w:t xml:space="preserve">10.2 机械安装风险</w:t>
      </w:r>
    </w:p>
    <w:p>
      <w:pPr>
        <w:pStyle w:val="FirstParagraph"/>
      </w:pPr>
      <w:r>
        <w:t xml:space="preserve">风险包括：</w:t>
      </w:r>
    </w:p>
    <w:p>
      <w:pPr>
        <w:pStyle w:val="Compact"/>
        <w:numPr>
          <w:numId w:val="1048"/>
          <w:ilvl w:val="0"/>
        </w:numPr>
      </w:pPr>
      <w:r>
        <w:t xml:space="preserve">舵机方向装反。</w:t>
      </w:r>
    </w:p>
    <w:p>
      <w:pPr>
        <w:pStyle w:val="Compact"/>
        <w:numPr>
          <w:numId w:val="1048"/>
          <w:ilvl w:val="0"/>
        </w:numPr>
      </w:pPr>
      <w:r>
        <w:t xml:space="preserve">连杆长度不一致。</w:t>
      </w:r>
    </w:p>
    <w:p>
      <w:pPr>
        <w:pStyle w:val="Compact"/>
        <w:numPr>
          <w:numId w:val="1048"/>
          <w:ilvl w:val="0"/>
        </w:numPr>
      </w:pPr>
      <w:r>
        <w:t xml:space="preserve">机械限位。</w:t>
      </w:r>
    </w:p>
    <w:p>
      <w:pPr>
        <w:pStyle w:val="Compact"/>
        <w:numPr>
          <w:numId w:val="1048"/>
          <w:ilvl w:val="0"/>
        </w:numPr>
      </w:pPr>
      <w:r>
        <w:t xml:space="preserve">左右腿不对称。</w:t>
      </w:r>
    </w:p>
    <w:p>
      <w:pPr>
        <w:pStyle w:val="Heading4"/>
      </w:pPr>
      <w:bookmarkStart w:id="75" w:name="应对建议-1"/>
      <w:bookmarkEnd w:id="75"/>
      <w:r>
        <w:t xml:space="preserve">应对建议</w:t>
      </w:r>
    </w:p>
    <w:p>
      <w:pPr>
        <w:pStyle w:val="Compact"/>
        <w:numPr>
          <w:numId w:val="1049"/>
          <w:ilvl w:val="0"/>
        </w:numPr>
      </w:pPr>
      <w:r>
        <w:t xml:space="preserve">给每个舵机单独标定。</w:t>
      </w:r>
    </w:p>
    <w:p>
      <w:pPr>
        <w:pStyle w:val="Compact"/>
        <w:numPr>
          <w:numId w:val="1049"/>
          <w:ilvl w:val="0"/>
        </w:numPr>
      </w:pPr>
      <w:r>
        <w:t xml:space="preserve">先测单个舵机，再测整机动作。</w:t>
      </w:r>
    </w:p>
    <w:p>
      <w:pPr>
        <w:pStyle w:val="Compact"/>
        <w:numPr>
          <w:numId w:val="1049"/>
          <w:ilvl w:val="0"/>
        </w:numPr>
      </w:pPr>
      <w:r>
        <w:t xml:space="preserve">不要一上来就测试高速步态。</w:t>
      </w:r>
    </w:p>
    <w:p>
      <w:pPr>
        <w:pStyle w:val="Heading3"/>
      </w:pPr>
      <w:bookmarkStart w:id="76" w:name="软件耦合风险"/>
      <w:bookmarkEnd w:id="76"/>
      <w:r>
        <w:t xml:space="preserve">10.3 软件耦合风险</w:t>
      </w:r>
    </w:p>
    <w:p>
      <w:pPr>
        <w:pStyle w:val="FirstParagraph"/>
      </w:pPr>
      <w:r>
        <w:t xml:space="preserve">如果把所有逻辑写进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，后续会非常难维护。</w:t>
      </w:r>
    </w:p>
    <w:p>
      <w:pPr>
        <w:pStyle w:val="Heading4"/>
      </w:pPr>
      <w:bookmarkStart w:id="77" w:name="应对建议-2"/>
      <w:bookmarkEnd w:id="77"/>
      <w:r>
        <w:t xml:space="preserve">应对建议</w:t>
      </w:r>
    </w:p>
    <w:p>
      <w:pPr>
        <w:pStyle w:val="Compact"/>
        <w:numPr>
          <w:numId w:val="1050"/>
          <w:ilvl w:val="0"/>
        </w:numPr>
      </w:pPr>
      <w:r>
        <w:t xml:space="preserve">保持当前分层。</w:t>
      </w:r>
    </w:p>
    <w:p>
      <w:pPr>
        <w:pStyle w:val="Compact"/>
        <w:numPr>
          <w:numId w:val="1050"/>
          <w:ilvl w:val="0"/>
        </w:numPr>
      </w:pPr>
      <w:r>
        <w:t xml:space="preserve">新功能优先加新模块。</w:t>
      </w:r>
    </w:p>
    <w:p>
      <w:pPr>
        <w:pStyle w:val="Compact"/>
        <w:numPr>
          <w:numId w:val="1050"/>
          <w:ilvl w:val="0"/>
        </w:numPr>
      </w:pPr>
      <w:r>
        <w:t xml:space="preserve">不要跳过状态机直接改底层 PWM。</w:t>
      </w:r>
    </w:p>
    <w:p>
      <w:pPr>
        <w:pStyle w:val="Heading3"/>
      </w:pPr>
      <w:bookmarkStart w:id="78" w:name="显示与动作不同步风险"/>
      <w:bookmarkEnd w:id="78"/>
      <w:r>
        <w:t xml:space="preserve">10.4 显示与动作不同步风险</w:t>
      </w:r>
    </w:p>
    <w:p>
      <w:pPr>
        <w:pStyle w:val="FirstParagraph"/>
      </w:pPr>
      <w:r>
        <w:t xml:space="preserve">如果动作状态和 OLED 表情不同步，会导致交互体验下降。</w:t>
      </w:r>
    </w:p>
    <w:p>
      <w:pPr>
        <w:pStyle w:val="Heading4"/>
      </w:pPr>
      <w:bookmarkStart w:id="79" w:name="应对建议-3"/>
      <w:bookmarkEnd w:id="79"/>
      <w:r>
        <w:t xml:space="preserve">应对建议</w:t>
      </w:r>
    </w:p>
    <w:p>
      <w:pPr>
        <w:pStyle w:val="Compact"/>
        <w:numPr>
          <w:numId w:val="1051"/>
          <w:ilvl w:val="0"/>
        </w:numPr>
      </w:pPr>
      <w:r>
        <w:t xml:space="preserve">每个动作帧都绑定对应表情。</w:t>
      </w:r>
    </w:p>
    <w:p>
      <w:pPr>
        <w:pStyle w:val="Compact"/>
        <w:numPr>
          <w:numId w:val="1051"/>
          <w:ilvl w:val="0"/>
        </w:numPr>
      </w:pPr>
      <w:r>
        <w:t xml:space="preserve">状态切换时同步动作层与显示层。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可扩展方案"/>
      <w:bookmarkEnd w:id="80"/>
      <w:r>
        <w:t xml:space="preserve">11. 可扩展方案</w:t>
      </w:r>
    </w:p>
    <w:p>
      <w:pPr>
        <w:pStyle w:val="Heading3"/>
      </w:pPr>
      <w:bookmarkStart w:id="81" w:name="扩展新的动作"/>
      <w:bookmarkEnd w:id="81"/>
      <w:r>
        <w:t xml:space="preserve">11.1 扩展新的动作</w:t>
      </w:r>
    </w:p>
    <w:p>
      <w:pPr>
        <w:pStyle w:val="FirstParagraph"/>
      </w:pPr>
      <w:r>
        <w:t xml:space="preserve">可以继续增加：</w:t>
      </w:r>
    </w:p>
    <w:p>
      <w:pPr>
        <w:pStyle w:val="Compact"/>
        <w:numPr>
          <w:numId w:val="1052"/>
          <w:ilvl w:val="0"/>
        </w:numPr>
      </w:pPr>
      <w:r>
        <w:t xml:space="preserve">点头</w:t>
      </w:r>
    </w:p>
    <w:p>
      <w:pPr>
        <w:pStyle w:val="Compact"/>
        <w:numPr>
          <w:numId w:val="1052"/>
          <w:ilvl w:val="0"/>
        </w:numPr>
      </w:pPr>
      <w:r>
        <w:t xml:space="preserve">甩头</w:t>
      </w:r>
    </w:p>
    <w:p>
      <w:pPr>
        <w:pStyle w:val="Compact"/>
        <w:numPr>
          <w:numId w:val="1052"/>
          <w:ilvl w:val="0"/>
        </w:numPr>
      </w:pPr>
      <w:r>
        <w:t xml:space="preserve">转圈</w:t>
      </w:r>
    </w:p>
    <w:p>
      <w:pPr>
        <w:pStyle w:val="Compact"/>
        <w:numPr>
          <w:numId w:val="1052"/>
          <w:ilvl w:val="0"/>
        </w:numPr>
      </w:pPr>
      <w:r>
        <w:t xml:space="preserve">趴下</w:t>
      </w:r>
    </w:p>
    <w:p>
      <w:pPr>
        <w:pStyle w:val="Compact"/>
        <w:numPr>
          <w:numId w:val="1052"/>
          <w:ilvl w:val="0"/>
        </w:numPr>
      </w:pPr>
      <w:r>
        <w:t xml:space="preserve">抬手</w:t>
      </w:r>
    </w:p>
    <w:p>
      <w:pPr>
        <w:pStyle w:val="Compact"/>
        <w:numPr>
          <w:numId w:val="1052"/>
          <w:ilvl w:val="0"/>
        </w:numPr>
      </w:pPr>
      <w:r>
        <w:t xml:space="preserve">原地踏步</w:t>
      </w:r>
    </w:p>
    <w:p>
      <w:pPr>
        <w:pStyle w:val="FirstParagraph"/>
      </w:pPr>
      <w:r>
        <w:t xml:space="preserve">实现方式：</w:t>
      </w:r>
    </w:p>
    <w:p>
      <w:pPr>
        <w:pStyle w:val="Compact"/>
        <w:numPr>
          <w:numId w:val="1053"/>
          <w:ilvl w:val="0"/>
        </w:numPr>
      </w:pPr>
      <w:r>
        <w:t xml:space="preserve">增加命令枚举。</w:t>
      </w:r>
    </w:p>
    <w:p>
      <w:pPr>
        <w:pStyle w:val="Compact"/>
        <w:numPr>
          <w:numId w:val="1053"/>
          <w:ilvl w:val="0"/>
        </w:numPr>
      </w:pPr>
      <w:r>
        <w:t xml:space="preserve">增加状态枚举。</w:t>
      </w:r>
    </w:p>
    <w:p>
      <w:pPr>
        <w:pStyle w:val="Compact"/>
        <w:numPr>
          <w:numId w:val="1053"/>
          <w:ilvl w:val="0"/>
        </w:numPr>
      </w:pPr>
      <w:r>
        <w:t xml:space="preserve">增加动作帧。</w:t>
      </w:r>
    </w:p>
    <w:p>
      <w:pPr>
        <w:pStyle w:val="Compact"/>
        <w:numPr>
          <w:numId w:val="1053"/>
          <w:ilvl w:val="0"/>
        </w:numPr>
      </w:pPr>
      <w:r>
        <w:t xml:space="preserve">增加表情资源。</w:t>
      </w:r>
    </w:p>
    <w:p>
      <w:pPr>
        <w:pStyle w:val="Heading3"/>
      </w:pPr>
      <w:bookmarkStart w:id="82" w:name="扩展新的输入方式"/>
      <w:bookmarkEnd w:id="82"/>
      <w:r>
        <w:t xml:space="preserve">11.2 扩展新的输入方式</w:t>
      </w:r>
    </w:p>
    <w:p>
      <w:pPr>
        <w:pStyle w:val="FirstParagraph"/>
      </w:pPr>
      <w:r>
        <w:t xml:space="preserve">除了语音，还可以接入：</w:t>
      </w:r>
    </w:p>
    <w:p>
      <w:pPr>
        <w:pStyle w:val="Compact"/>
        <w:numPr>
          <w:numId w:val="1054"/>
          <w:ilvl w:val="0"/>
        </w:numPr>
      </w:pPr>
      <w:r>
        <w:t xml:space="preserve">按键</w:t>
      </w:r>
    </w:p>
    <w:p>
      <w:pPr>
        <w:pStyle w:val="Compact"/>
        <w:numPr>
          <w:numId w:val="1054"/>
          <w:ilvl w:val="0"/>
        </w:numPr>
      </w:pPr>
      <w:r>
        <w:t xml:space="preserve">蓝牙</w:t>
      </w:r>
    </w:p>
    <w:p>
      <w:pPr>
        <w:pStyle w:val="Compact"/>
        <w:numPr>
          <w:numId w:val="1054"/>
          <w:ilvl w:val="0"/>
        </w:numPr>
      </w:pPr>
      <w:r>
        <w:t xml:space="preserve">串口上位机</w:t>
      </w:r>
    </w:p>
    <w:p>
      <w:pPr>
        <w:pStyle w:val="Compact"/>
        <w:numPr>
          <w:numId w:val="1054"/>
          <w:ilvl w:val="0"/>
        </w:numPr>
      </w:pPr>
      <w:r>
        <w:t xml:space="preserve">APP</w:t>
      </w:r>
    </w:p>
    <w:p>
      <w:pPr>
        <w:pStyle w:val="Compact"/>
        <w:numPr>
          <w:numId w:val="1054"/>
          <w:ilvl w:val="0"/>
        </w:numPr>
      </w:pPr>
      <w:r>
        <w:t xml:space="preserve">红外遥控</w:t>
      </w:r>
    </w:p>
    <w:p>
      <w:pPr>
        <w:pStyle w:val="FirstParagraph"/>
      </w:pPr>
      <w:r>
        <w:t xml:space="preserve">扩展原则：</w:t>
      </w:r>
    </w:p>
    <w:p>
      <w:pPr>
        <w:pStyle w:val="Compact"/>
        <w:numPr>
          <w:numId w:val="1055"/>
          <w:ilvl w:val="0"/>
        </w:numPr>
      </w:pPr>
      <w:r>
        <w:t xml:space="preserve">输入方式可以多样。</w:t>
      </w:r>
    </w:p>
    <w:p>
      <w:pPr>
        <w:pStyle w:val="Compact"/>
        <w:numPr>
          <w:numId w:val="1055"/>
          <w:ilvl w:val="0"/>
        </w:numPr>
      </w:pPr>
      <w:r>
        <w:t xml:space="preserve">但最终都应该统一成</w:t>
      </w:r>
      <w:r>
        <w:t xml:space="preserve"> </w:t>
      </w:r>
      <w:r>
        <w:rPr>
          <w:rStyle w:val="VerbatimChar"/>
        </w:rPr>
        <w:t xml:space="preserve">DogCommand_t</w:t>
      </w:r>
      <w:r>
        <w:t xml:space="preserve"> </w:t>
      </w:r>
      <w:r>
        <w:t xml:space="preserve">再进入状态机。</w:t>
      </w:r>
    </w:p>
    <w:p>
      <w:pPr>
        <w:pStyle w:val="Heading3"/>
      </w:pPr>
      <w:bookmarkStart w:id="83" w:name="扩展状态控制策略"/>
      <w:bookmarkEnd w:id="83"/>
      <w:r>
        <w:t xml:space="preserve">11.3 扩展状态控制策略</w:t>
      </w:r>
    </w:p>
    <w:p>
      <w:pPr>
        <w:pStyle w:val="FirstParagraph"/>
      </w:pPr>
      <w:r>
        <w:t xml:space="preserve">后续如果状态更多，可以考虑升级为：</w:t>
      </w:r>
    </w:p>
    <w:p>
      <w:pPr>
        <w:pStyle w:val="Compact"/>
        <w:numPr>
          <w:numId w:val="1056"/>
          <w:ilvl w:val="0"/>
        </w:numPr>
      </w:pPr>
      <w:r>
        <w:t xml:space="preserve">事件驱动状态机</w:t>
      </w:r>
    </w:p>
    <w:p>
      <w:pPr>
        <w:pStyle w:val="Compact"/>
        <w:numPr>
          <w:numId w:val="1056"/>
          <w:ilvl w:val="0"/>
        </w:numPr>
      </w:pPr>
      <w:r>
        <w:t xml:space="preserve">带优先级的动作队列</w:t>
      </w:r>
    </w:p>
    <w:p>
      <w:pPr>
        <w:pStyle w:val="Compact"/>
        <w:numPr>
          <w:numId w:val="1056"/>
          <w:ilvl w:val="0"/>
        </w:numPr>
      </w:pPr>
      <w:r>
        <w:t xml:space="preserve">进入动画 / 退出动画</w:t>
      </w:r>
    </w:p>
    <w:p>
      <w:pPr>
        <w:pStyle w:val="Compact"/>
        <w:numPr>
          <w:numId w:val="1056"/>
          <w:ilvl w:val="0"/>
        </w:numPr>
      </w:pPr>
      <w:r>
        <w:t xml:space="preserve">长动作与短动作分离</w:t>
      </w:r>
    </w:p>
    <w:p>
      <w:pPr>
        <w:pStyle w:val="Heading3"/>
      </w:pPr>
      <w:bookmarkStart w:id="84" w:name="扩展显示系统"/>
      <w:bookmarkEnd w:id="84"/>
      <w:r>
        <w:t xml:space="preserve">11.4 扩展显示系统</w:t>
      </w:r>
    </w:p>
    <w:p>
      <w:pPr>
        <w:pStyle w:val="FirstParagraph"/>
      </w:pPr>
      <w:r>
        <w:t xml:space="preserve">OLED 可以继续增强为：</w:t>
      </w:r>
    </w:p>
    <w:p>
      <w:pPr>
        <w:pStyle w:val="Compact"/>
        <w:numPr>
          <w:numId w:val="1057"/>
          <w:ilvl w:val="0"/>
        </w:numPr>
      </w:pPr>
      <w:r>
        <w:t xml:space="preserve">状态文字显示。</w:t>
      </w:r>
    </w:p>
    <w:p>
      <w:pPr>
        <w:pStyle w:val="Compact"/>
        <w:numPr>
          <w:numId w:val="1057"/>
          <w:ilvl w:val="0"/>
        </w:numPr>
      </w:pPr>
      <w:r>
        <w:t xml:space="preserve">电量显示。</w:t>
      </w:r>
    </w:p>
    <w:p>
      <w:pPr>
        <w:pStyle w:val="Compact"/>
        <w:numPr>
          <w:numId w:val="1057"/>
          <w:ilvl w:val="0"/>
        </w:numPr>
      </w:pPr>
      <w:r>
        <w:t xml:space="preserve">连接状态显示。</w:t>
      </w:r>
    </w:p>
    <w:p>
      <w:pPr>
        <w:pStyle w:val="Compact"/>
        <w:numPr>
          <w:numId w:val="1057"/>
          <w:ilvl w:val="0"/>
        </w:numPr>
      </w:pPr>
      <w:r>
        <w:t xml:space="preserve">动作名称显示。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方案优点总结"/>
      <w:bookmarkEnd w:id="85"/>
      <w:r>
        <w:t xml:space="preserve">12. 方案优点总结</w:t>
      </w:r>
    </w:p>
    <w:p>
      <w:pPr>
        <w:pStyle w:val="FirstParagraph"/>
      </w:pPr>
      <w:r>
        <w:t xml:space="preserve">本项目方案的优势主要体现在以下几个方面：</w:t>
      </w:r>
    </w:p>
    <w:p>
      <w:pPr>
        <w:pStyle w:val="Heading3"/>
      </w:pPr>
      <w:bookmarkStart w:id="86" w:name="结构清晰"/>
      <w:bookmarkEnd w:id="86"/>
      <w:r>
        <w:t xml:space="preserve">12.1 结构清晰</w:t>
      </w:r>
    </w:p>
    <w:p>
      <w:pPr>
        <w:pStyle w:val="FirstParagraph"/>
      </w:pPr>
      <w:r>
        <w:t xml:space="preserve">各层职责明确，模块之间耦合度较低。</w:t>
      </w:r>
    </w:p>
    <w:p>
      <w:pPr>
        <w:pStyle w:val="Heading3"/>
      </w:pPr>
      <w:bookmarkStart w:id="87" w:name="容易调试"/>
      <w:bookmarkEnd w:id="87"/>
      <w:r>
        <w:t xml:space="preserve">12.2 容易调试</w:t>
      </w:r>
    </w:p>
    <w:p>
      <w:pPr>
        <w:pStyle w:val="FirstParagraph"/>
      </w:pPr>
      <w:r>
        <w:t xml:space="preserve">每个模块都可以单独验证，不需要一次性调所有东西。</w:t>
      </w:r>
    </w:p>
    <w:p>
      <w:pPr>
        <w:pStyle w:val="Heading3"/>
      </w:pPr>
      <w:bookmarkStart w:id="88" w:name="容易扩展"/>
      <w:bookmarkEnd w:id="88"/>
      <w:r>
        <w:t xml:space="preserve">12.3 容易扩展</w:t>
      </w:r>
    </w:p>
    <w:p>
      <w:pPr>
        <w:pStyle w:val="FirstParagraph"/>
      </w:pPr>
      <w:r>
        <w:t xml:space="preserve">新增动作、增加表情、替换输入方式都比较容易。</w:t>
      </w:r>
    </w:p>
    <w:p>
      <w:pPr>
        <w:pStyle w:val="Heading3"/>
      </w:pPr>
      <w:bookmarkStart w:id="89" w:name="适合演示"/>
      <w:bookmarkEnd w:id="89"/>
      <w:r>
        <w:t xml:space="preserve">12.4 适合演示</w:t>
      </w:r>
    </w:p>
    <w:p>
      <w:pPr>
        <w:pStyle w:val="FirstParagraph"/>
      </w:pPr>
      <w:r>
        <w:t xml:space="preserve">有动作、有表情、有语音反馈，展示效果完整。</w:t>
      </w:r>
    </w:p>
    <w:p>
      <w:pPr>
        <w:pStyle w:val="Heading3"/>
      </w:pPr>
      <w:bookmarkStart w:id="90" w:name="适合教学和二次开发"/>
      <w:bookmarkEnd w:id="90"/>
      <w:r>
        <w:t xml:space="preserve">12.5 适合教学和二次开发</w:t>
      </w:r>
    </w:p>
    <w:p>
      <w:pPr>
        <w:pStyle w:val="FirstParagraph"/>
      </w:pPr>
      <w:r>
        <w:t xml:space="preserve">工程中包含了嵌入式开发里常见的几个关键模块：</w:t>
      </w:r>
    </w:p>
    <w:p>
      <w:pPr>
        <w:pStyle w:val="Compact"/>
        <w:numPr>
          <w:numId w:val="1058"/>
          <w:ilvl w:val="0"/>
        </w:numPr>
      </w:pPr>
      <w:r>
        <w:t xml:space="preserve">时钟</w:t>
      </w:r>
    </w:p>
    <w:p>
      <w:pPr>
        <w:pStyle w:val="Compact"/>
        <w:numPr>
          <w:numId w:val="1058"/>
          <w:ilvl w:val="0"/>
        </w:numPr>
      </w:pPr>
      <w:r>
        <w:t xml:space="preserve">GPIO</w:t>
      </w:r>
    </w:p>
    <w:p>
      <w:pPr>
        <w:pStyle w:val="Compact"/>
        <w:numPr>
          <w:numId w:val="1058"/>
          <w:ilvl w:val="0"/>
        </w:numPr>
      </w:pPr>
      <w:r>
        <w:t xml:space="preserve">PWM</w:t>
      </w:r>
    </w:p>
    <w:p>
      <w:pPr>
        <w:pStyle w:val="Compact"/>
        <w:numPr>
          <w:numId w:val="1058"/>
          <w:ilvl w:val="0"/>
        </w:numPr>
      </w:pPr>
      <w:r>
        <w:t xml:space="preserve">串口</w:t>
      </w:r>
    </w:p>
    <w:p>
      <w:pPr>
        <w:pStyle w:val="Compact"/>
        <w:numPr>
          <w:numId w:val="1058"/>
          <w:ilvl w:val="0"/>
        </w:numPr>
      </w:pPr>
      <w:r>
        <w:t xml:space="preserve">中断</w:t>
      </w:r>
    </w:p>
    <w:p>
      <w:pPr>
        <w:pStyle w:val="Compact"/>
        <w:numPr>
          <w:numId w:val="1058"/>
          <w:ilvl w:val="0"/>
        </w:numPr>
      </w:pPr>
      <w:r>
        <w:t xml:space="preserve">状态机</w:t>
      </w:r>
    </w:p>
    <w:p>
      <w:pPr>
        <w:pStyle w:val="Compact"/>
        <w:numPr>
          <w:numId w:val="1058"/>
          <w:ilvl w:val="0"/>
        </w:numPr>
      </w:pPr>
      <w:r>
        <w:t xml:space="preserve">显示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适用场景"/>
      <w:bookmarkEnd w:id="91"/>
      <w:r>
        <w:t xml:space="preserve">13. 适用场景</w:t>
      </w:r>
    </w:p>
    <w:p>
      <w:pPr>
        <w:pStyle w:val="FirstParagraph"/>
      </w:pPr>
      <w:r>
        <w:t xml:space="preserve">本方案适合：</w:t>
      </w:r>
    </w:p>
    <w:p>
      <w:pPr>
        <w:pStyle w:val="Compact"/>
        <w:numPr>
          <w:numId w:val="1059"/>
          <w:ilvl w:val="0"/>
        </w:numPr>
      </w:pPr>
      <w:r>
        <w:t xml:space="preserve">课程设计</w:t>
      </w:r>
    </w:p>
    <w:p>
      <w:pPr>
        <w:pStyle w:val="Compact"/>
        <w:numPr>
          <w:numId w:val="1059"/>
          <w:ilvl w:val="0"/>
        </w:numPr>
      </w:pPr>
      <w:r>
        <w:t xml:space="preserve">毕业设计</w:t>
      </w:r>
    </w:p>
    <w:p>
      <w:pPr>
        <w:pStyle w:val="Compact"/>
        <w:numPr>
          <w:numId w:val="1059"/>
          <w:ilvl w:val="0"/>
        </w:numPr>
      </w:pPr>
      <w:r>
        <w:t xml:space="preserve">电子创客作品</w:t>
      </w:r>
    </w:p>
    <w:p>
      <w:pPr>
        <w:pStyle w:val="Compact"/>
        <w:numPr>
          <w:numId w:val="1059"/>
          <w:ilvl w:val="0"/>
        </w:numPr>
      </w:pPr>
      <w:r>
        <w:t xml:space="preserve">嵌入式项目展示</w:t>
      </w:r>
    </w:p>
    <w:p>
      <w:pPr>
        <w:pStyle w:val="Compact"/>
        <w:numPr>
          <w:numId w:val="1059"/>
          <w:ilvl w:val="0"/>
        </w:numPr>
      </w:pPr>
      <w:r>
        <w:t xml:space="preserve">机器狗控制系统原型</w:t>
      </w:r>
    </w:p>
    <w:p>
      <w:pPr>
        <w:pStyle w:val="Compact"/>
        <w:numPr>
          <w:numId w:val="1059"/>
          <w:ilvl w:val="0"/>
        </w:numPr>
      </w:pPr>
      <w:r>
        <w:t xml:space="preserve">语音交互演示样机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结论"/>
      <w:bookmarkEnd w:id="92"/>
      <w:r>
        <w:t xml:space="preserve">14. 结论</w:t>
      </w:r>
    </w:p>
    <w:p>
      <w:pPr>
        <w:pStyle w:val="FirstParagraph"/>
      </w:pPr>
      <w:r>
        <w:t xml:space="preserve">这个 STM32 机器狗项目的核心方案不是“做一个会动的玩具”，而是“做一套可以持续扩展的交互控制框架”。</w:t>
      </w:r>
    </w:p>
    <w:p>
      <w:pPr>
        <w:pStyle w:val="BodyText"/>
      </w:pPr>
      <w:r>
        <w:t xml:space="preserve">它的主线是：</w:t>
      </w:r>
    </w:p>
    <w:p>
      <w:pPr>
        <w:pStyle w:val="Compact"/>
        <w:numPr>
          <w:numId w:val="1060"/>
          <w:ilvl w:val="0"/>
        </w:numPr>
      </w:pPr>
      <w:r>
        <w:t xml:space="preserve">语音输入负责触发。</w:t>
      </w:r>
    </w:p>
    <w:p>
      <w:pPr>
        <w:pStyle w:val="Compact"/>
        <w:numPr>
          <w:numId w:val="1060"/>
          <w:ilvl w:val="0"/>
        </w:numPr>
      </w:pPr>
      <w:r>
        <w:t xml:space="preserve">状态机负责理解。</w:t>
      </w:r>
    </w:p>
    <w:p>
      <w:pPr>
        <w:pStyle w:val="Compact"/>
        <w:numPr>
          <w:numId w:val="1060"/>
          <w:ilvl w:val="0"/>
        </w:numPr>
      </w:pPr>
      <w:r>
        <w:t xml:space="preserve">动作层负责编排。</w:t>
      </w:r>
    </w:p>
    <w:p>
      <w:pPr>
        <w:pStyle w:val="Compact"/>
        <w:numPr>
          <w:numId w:val="1060"/>
          <w:ilvl w:val="0"/>
        </w:numPr>
      </w:pPr>
      <w:r>
        <w:t xml:space="preserve">舵机负责执行。</w:t>
      </w:r>
    </w:p>
    <w:p>
      <w:pPr>
        <w:pStyle w:val="Compact"/>
        <w:numPr>
          <w:numId w:val="1060"/>
          <w:ilvl w:val="0"/>
        </w:numPr>
      </w:pPr>
      <w:r>
        <w:t xml:space="preserve">OLED 负责反馈。</w:t>
      </w:r>
    </w:p>
    <w:p>
      <w:pPr>
        <w:pStyle w:val="FirstParagraph"/>
      </w:pPr>
      <w:r>
        <w:t xml:space="preserve">如果后续继续扩展，这套分层仍然可以作为基础，只需要在输入层、状态层和动作层上继续加模块，而不必推倒重来。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fb578d1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3f3802d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a4f8451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2026-06-23T08:27:30Z</dcterms:created>
  <dcterms:modified xsi:type="dcterms:W3CDTF">2026-06-23T08:27:30Z</dcterms:modified>
</cp:coreProperties>
</file>