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C874" w14:textId="1E7BB5C3" w:rsidR="00D74CDA" w:rsidRPr="00D74CDA" w:rsidRDefault="00D74CDA" w:rsidP="00D74CDA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r w:rsidRPr="00D74CDA">
        <w:rPr>
          <w:sz w:val="40"/>
          <w:szCs w:val="40"/>
        </w:rPr>
        <w:t>Import and run the code</w:t>
      </w:r>
    </w:p>
    <w:p w14:paraId="67D954E7" w14:textId="671F64FA" w:rsidR="00D74CDA" w:rsidRDefault="00D74CDA" w:rsidP="00D74CDA"/>
    <w:p w14:paraId="3A71C6AD" w14:textId="2ADF7175" w:rsidR="00D74CDA" w:rsidRPr="00D74CDA" w:rsidRDefault="00D74CDA" w:rsidP="00D74CDA">
      <w:pPr>
        <w:rPr>
          <w:b/>
          <w:bCs/>
          <w:sz w:val="28"/>
          <w:szCs w:val="28"/>
        </w:rPr>
      </w:pPr>
      <w:r w:rsidRPr="00D74CDA">
        <w:rPr>
          <w:b/>
          <w:bCs/>
          <w:sz w:val="28"/>
          <w:szCs w:val="28"/>
        </w:rPr>
        <w:t>Clone the code</w:t>
      </w:r>
    </w:p>
    <w:p w14:paraId="5FE5951A" w14:textId="429BA36D" w:rsidR="00D74CDA" w:rsidRPr="00D74CDA" w:rsidRDefault="00D74CDA" w:rsidP="00D74CDA">
      <w:r w:rsidRPr="00D74CDA">
        <w:t>Clone git repo using below command:</w:t>
      </w:r>
    </w:p>
    <w:p w14:paraId="0595E4EF" w14:textId="47DC3D10" w:rsidR="00D74CDA" w:rsidRDefault="00D74CDA" w:rsidP="00D74CDA">
      <w:r w:rsidRPr="00D74CDA">
        <w:t xml:space="preserve">git clone </w:t>
      </w:r>
      <w:hyperlink r:id="rId5" w:history="1">
        <w:r w:rsidRPr="00D74CDA">
          <w:rPr>
            <w:rStyle w:val="Hyperlink"/>
          </w:rPr>
          <w:t>https://github.com/learnhl7-arun/hapi-fhir-fcon2k1.git</w:t>
        </w:r>
      </w:hyperlink>
    </w:p>
    <w:p w14:paraId="45E0358D" w14:textId="45734AD3" w:rsidR="00D74CDA" w:rsidRDefault="00D74CDA" w:rsidP="00D74CDA"/>
    <w:p w14:paraId="730A4A01" w14:textId="0AF8B8DC" w:rsidR="00D74CDA" w:rsidRDefault="00D74CDA" w:rsidP="00D74CDA">
      <w:r>
        <w:t xml:space="preserve">    </w:t>
      </w:r>
      <w:r w:rsidRPr="00D74CDA">
        <w:drawing>
          <wp:inline distT="0" distB="0" distL="0" distR="0" wp14:anchorId="0A336DEF" wp14:editId="720D32F4">
            <wp:extent cx="5691188" cy="2828925"/>
            <wp:effectExtent l="0" t="0" r="508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B3D6751-B185-4ACC-99C2-81158291B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B3D6751-B185-4ACC-99C2-81158291B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7A2F" w14:textId="13E09CE2" w:rsidR="00D74CDA" w:rsidRDefault="00D74CDA" w:rsidP="00D74CDA"/>
    <w:p w14:paraId="547E352B" w14:textId="77777777" w:rsidR="00D74CDA" w:rsidRDefault="00D74CDA" w:rsidP="00D74CDA">
      <w:r>
        <w:t xml:space="preserve">Make sure you have below folders </w:t>
      </w:r>
    </w:p>
    <w:p w14:paraId="38839032" w14:textId="13DA5E0C" w:rsidR="00D74CDA" w:rsidRDefault="00D74CDA">
      <w:r w:rsidRPr="00D74CDA">
        <w:drawing>
          <wp:inline distT="0" distB="0" distL="0" distR="0" wp14:anchorId="1C0C20DD" wp14:editId="540D9AF2">
            <wp:extent cx="5731510" cy="2667000"/>
            <wp:effectExtent l="0" t="0" r="2540" b="0"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1E44D02-790C-49EE-B792-BC15E4D9AF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1E44D02-790C-49EE-B792-BC15E4D9AF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56B0DA" w14:textId="77777777" w:rsidR="00D74CDA" w:rsidRDefault="00D74CDA"/>
    <w:p w14:paraId="3D218904" w14:textId="3E013F1B" w:rsidR="00D74CDA" w:rsidRPr="00D74CDA" w:rsidRDefault="00D74CDA">
      <w:pPr>
        <w:rPr>
          <w:b/>
          <w:bCs/>
          <w:sz w:val="28"/>
          <w:szCs w:val="28"/>
        </w:rPr>
      </w:pPr>
      <w:r w:rsidRPr="00D74CDA">
        <w:rPr>
          <w:b/>
          <w:bCs/>
          <w:sz w:val="28"/>
          <w:szCs w:val="28"/>
        </w:rPr>
        <w:lastRenderedPageBreak/>
        <w:t>Import the code</w:t>
      </w:r>
    </w:p>
    <w:p w14:paraId="5F8AB06A" w14:textId="779BA8C4" w:rsidR="00D74CDA" w:rsidRDefault="00D74CDA" w:rsidP="00913ED1">
      <w:pPr>
        <w:numPr>
          <w:ilvl w:val="0"/>
          <w:numId w:val="2"/>
        </w:numPr>
      </w:pPr>
      <w:r w:rsidRPr="00D74CDA">
        <w:t xml:space="preserve">Create new folder for workspace. Open </w:t>
      </w:r>
      <w:r w:rsidRPr="00D74CDA">
        <w:t>STS and</w:t>
      </w:r>
      <w:r w:rsidRPr="00D74CDA">
        <w:t xml:space="preserve"> navigate to your folder</w:t>
      </w:r>
      <w:r>
        <w:t xml:space="preserve">. </w:t>
      </w:r>
      <w:r w:rsidRPr="00D74CDA">
        <w:t>Select the folder and then click on launch button</w:t>
      </w:r>
      <w:r>
        <w:t xml:space="preserve">  </w:t>
      </w:r>
    </w:p>
    <w:p w14:paraId="3B0F3FF2" w14:textId="07CB6168" w:rsidR="00D74CDA" w:rsidRDefault="00D74CDA" w:rsidP="00D74CDA">
      <w:pPr>
        <w:ind w:left="720"/>
      </w:pPr>
      <w:r w:rsidRPr="00D74CDA">
        <w:drawing>
          <wp:inline distT="0" distB="0" distL="0" distR="0" wp14:anchorId="7117DA55" wp14:editId="0F8040E2">
            <wp:extent cx="5731510" cy="4108450"/>
            <wp:effectExtent l="0" t="0" r="254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77215C-5D20-40C0-87BB-A67F02945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877215C-5D20-40C0-87BB-A67F02945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8DD4" w14:textId="1DBBAE37" w:rsidR="00D74CDA" w:rsidRDefault="00D74CDA" w:rsidP="00064E92">
      <w:pPr>
        <w:numPr>
          <w:ilvl w:val="0"/>
          <w:numId w:val="3"/>
        </w:numPr>
      </w:pPr>
      <w:r w:rsidRPr="00D74CDA">
        <w:t xml:space="preserve">Once the STS is opened you will see </w:t>
      </w:r>
      <w:r>
        <w:t>s</w:t>
      </w:r>
      <w:r w:rsidRPr="00D74CDA">
        <w:t xml:space="preserve">tructure like </w:t>
      </w:r>
      <w:r>
        <w:t xml:space="preserve">below: </w:t>
      </w:r>
    </w:p>
    <w:p w14:paraId="44173BC3" w14:textId="25677B69" w:rsidR="00D74CDA" w:rsidRDefault="00D74CDA" w:rsidP="00D74CDA">
      <w:pPr>
        <w:ind w:left="720"/>
      </w:pPr>
      <w:r w:rsidRPr="00D74CDA">
        <w:drawing>
          <wp:inline distT="0" distB="0" distL="0" distR="0" wp14:anchorId="794E85A4" wp14:editId="1E12639A">
            <wp:extent cx="5292925" cy="3371850"/>
            <wp:effectExtent l="0" t="0" r="3175" b="952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A5C7E341-9342-4F30-BDF7-9BF9AB71ED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A5C7E341-9342-4F30-BDF7-9BF9AB71ED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999" w14:textId="23B5E7A9" w:rsidR="006D157E" w:rsidRDefault="006D157E" w:rsidP="006D157E">
      <w:pPr>
        <w:numPr>
          <w:ilvl w:val="0"/>
          <w:numId w:val="3"/>
        </w:numPr>
      </w:pPr>
      <w:r>
        <w:lastRenderedPageBreak/>
        <w:t>Click on Import project from left and navigate to Maven -&gt; Existing Maven Projects</w:t>
      </w:r>
    </w:p>
    <w:p w14:paraId="148509ED" w14:textId="3377AB3A" w:rsidR="006D157E" w:rsidRDefault="006D157E" w:rsidP="00D74CDA">
      <w:pPr>
        <w:ind w:left="720"/>
      </w:pPr>
      <w:r>
        <w:rPr>
          <w:noProof/>
        </w:rPr>
        <w:drawing>
          <wp:inline distT="0" distB="0" distL="0" distR="0" wp14:anchorId="258BC746" wp14:editId="069CDF23">
            <wp:extent cx="5731510" cy="3739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95E3" w14:textId="019A68D7" w:rsidR="003716E6" w:rsidRDefault="003716E6" w:rsidP="003716E6">
      <w:pPr>
        <w:ind w:left="720"/>
      </w:pPr>
      <w:r>
        <w:t xml:space="preserve">Click Next and browser to your folder where you have cloned the code. Select </w:t>
      </w:r>
      <w:r w:rsidRPr="003716E6">
        <w:rPr>
          <w:b/>
          <w:bCs/>
        </w:rPr>
        <w:t>SamplteFHIRClientProject</w:t>
      </w:r>
      <w:r>
        <w:t xml:space="preserve"> folder and click on  Select Folder button.</w:t>
      </w:r>
    </w:p>
    <w:p w14:paraId="2D0105CD" w14:textId="67143CE7" w:rsidR="003716E6" w:rsidRDefault="003716E6" w:rsidP="00D74CDA">
      <w:pPr>
        <w:ind w:left="720"/>
      </w:pPr>
      <w:r>
        <w:rPr>
          <w:noProof/>
        </w:rPr>
        <w:drawing>
          <wp:inline distT="0" distB="0" distL="0" distR="0" wp14:anchorId="2DDE3FAD" wp14:editId="75D93657">
            <wp:extent cx="4691282" cy="4082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571" cy="40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0AF" w14:textId="665EB3B6" w:rsidR="003716E6" w:rsidRDefault="003716E6" w:rsidP="00D74CDA">
      <w:pPr>
        <w:ind w:left="720"/>
      </w:pPr>
      <w:r>
        <w:lastRenderedPageBreak/>
        <w:t>Click on Finish button.</w:t>
      </w:r>
    </w:p>
    <w:p w14:paraId="58032B65" w14:textId="5A2131E5" w:rsidR="003716E6" w:rsidRDefault="003716E6" w:rsidP="00D74CDA">
      <w:pPr>
        <w:ind w:left="720"/>
      </w:pPr>
      <w:r>
        <w:rPr>
          <w:noProof/>
        </w:rPr>
        <w:drawing>
          <wp:inline distT="0" distB="0" distL="0" distR="0" wp14:anchorId="06CECB41" wp14:editId="4C9E90F6">
            <wp:extent cx="5200650" cy="5114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821" cy="51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03CB" w14:textId="1830B311" w:rsidR="003716E6" w:rsidRDefault="003716E6" w:rsidP="00D74CDA">
      <w:pPr>
        <w:ind w:left="720"/>
      </w:pPr>
      <w:r>
        <w:t>Once the project is imported you see</w:t>
      </w:r>
      <w:r w:rsidR="000800C4">
        <w:t xml:space="preserve"> the project in left corner: </w:t>
      </w:r>
    </w:p>
    <w:p w14:paraId="1F524FCC" w14:textId="5289886F" w:rsidR="000800C4" w:rsidRDefault="00C56013" w:rsidP="00D74CDA">
      <w:pPr>
        <w:ind w:left="720"/>
      </w:pPr>
      <w:r>
        <w:rPr>
          <w:noProof/>
        </w:rPr>
        <w:drawing>
          <wp:inline distT="0" distB="0" distL="0" distR="0" wp14:anchorId="0143E165" wp14:editId="1048967C">
            <wp:extent cx="5731510" cy="2256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E18E" w14:textId="4BC1DA9A" w:rsidR="000800C4" w:rsidRDefault="000800C4" w:rsidP="00D74CDA">
      <w:pPr>
        <w:ind w:left="720"/>
      </w:pPr>
    </w:p>
    <w:p w14:paraId="66EC31B1" w14:textId="0488C2FE" w:rsidR="00C56013" w:rsidRDefault="00C56013" w:rsidP="00D74CDA">
      <w:pPr>
        <w:ind w:left="720"/>
      </w:pPr>
    </w:p>
    <w:p w14:paraId="0DAD31FD" w14:textId="29B7DC68" w:rsidR="00C56013" w:rsidRPr="00C56013" w:rsidRDefault="00C56013" w:rsidP="00D74CDA">
      <w:pPr>
        <w:ind w:left="720"/>
      </w:pPr>
      <w:r>
        <w:lastRenderedPageBreak/>
        <w:t xml:space="preserve">Open </w:t>
      </w:r>
      <w:r w:rsidRPr="00C56013">
        <w:t>V2ToFHIRConvertorDemo</w:t>
      </w:r>
      <w:r w:rsidRPr="00C56013">
        <w:t xml:space="preserve">.java and right click and select run as Java application as below </w:t>
      </w:r>
    </w:p>
    <w:p w14:paraId="62E27996" w14:textId="32B08BD0" w:rsidR="00C56013" w:rsidRDefault="005445BF" w:rsidP="00D74CDA">
      <w:pPr>
        <w:ind w:left="720"/>
      </w:pPr>
      <w:r>
        <w:rPr>
          <w:noProof/>
        </w:rPr>
        <w:drawing>
          <wp:inline distT="0" distB="0" distL="0" distR="0" wp14:anchorId="39F0829B" wp14:editId="7C41A6EE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FB6"/>
    <w:multiLevelType w:val="hybridMultilevel"/>
    <w:tmpl w:val="D1204918"/>
    <w:lvl w:ilvl="0" w:tplc="7E66A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EE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08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6A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40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AD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2F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2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287C21"/>
    <w:multiLevelType w:val="hybridMultilevel"/>
    <w:tmpl w:val="A2D0A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FD5CFC"/>
    <w:multiLevelType w:val="hybridMultilevel"/>
    <w:tmpl w:val="EE70CA40"/>
    <w:lvl w:ilvl="0" w:tplc="7DAA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24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1AC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67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EF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6F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2E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E6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3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186CC3"/>
    <w:multiLevelType w:val="hybridMultilevel"/>
    <w:tmpl w:val="8ABCD1AA"/>
    <w:lvl w:ilvl="0" w:tplc="DFE4B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20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0B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0F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49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9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6E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7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01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DA"/>
    <w:rsid w:val="000800C4"/>
    <w:rsid w:val="002431F8"/>
    <w:rsid w:val="003716E6"/>
    <w:rsid w:val="005445BF"/>
    <w:rsid w:val="006D157E"/>
    <w:rsid w:val="006D5A70"/>
    <w:rsid w:val="00832F1E"/>
    <w:rsid w:val="008C5251"/>
    <w:rsid w:val="00BC27C4"/>
    <w:rsid w:val="00C56013"/>
    <w:rsid w:val="00D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0571"/>
  <w15:chartTrackingRefBased/>
  <w15:docId w15:val="{F3B8020A-4916-41A0-BFC2-AFC667CD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4">
    <w:name w:val="Style4"/>
    <w:basedOn w:val="DefaultParagraphFont"/>
    <w:uiPriority w:val="1"/>
    <w:rsid w:val="00832F1E"/>
    <w:rPr>
      <w:rFonts w:ascii="Times New Roman" w:hAnsi="Times New Roman"/>
      <w:b w:val="0"/>
      <w:bCs/>
      <w:smallCaps/>
      <w:color w:val="auto"/>
      <w:spacing w:val="5"/>
      <w:sz w:val="24"/>
    </w:rPr>
  </w:style>
  <w:style w:type="character" w:customStyle="1" w:styleId="Style1">
    <w:name w:val="Style1"/>
    <w:basedOn w:val="DefaultParagraphFont"/>
    <w:uiPriority w:val="1"/>
    <w:rsid w:val="008C5251"/>
    <w:rPr>
      <w:rFonts w:ascii="Times New Roman" w:hAnsi="Times New Roman"/>
      <w:b w:val="0"/>
      <w:bCs/>
      <w:smallCaps/>
      <w:color w:val="auto"/>
      <w:spacing w:val="5"/>
      <w:sz w:val="24"/>
    </w:rPr>
  </w:style>
  <w:style w:type="character" w:styleId="Hyperlink">
    <w:name w:val="Hyperlink"/>
    <w:basedOn w:val="DefaultParagraphFont"/>
    <w:uiPriority w:val="99"/>
    <w:unhideWhenUsed/>
    <w:rsid w:val="00D74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arnhl7-arun/hapi-fhir-fcon2k1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Kulkarni</dc:creator>
  <cp:keywords/>
  <dc:description/>
  <cp:lastModifiedBy>Akshata Kulkarni</cp:lastModifiedBy>
  <cp:revision>4</cp:revision>
  <dcterms:created xsi:type="dcterms:W3CDTF">2021-12-08T11:24:00Z</dcterms:created>
  <dcterms:modified xsi:type="dcterms:W3CDTF">2021-12-08T14:38:00Z</dcterms:modified>
</cp:coreProperties>
</file>